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FAA" w:rsidRDefault="00163FAA"/>
    <w:p w:rsidR="00163FAA" w:rsidRDefault="00163FAA"/>
    <w:p w:rsidR="00163FAA" w:rsidRDefault="00163FAA"/>
    <w:p w:rsidR="00163FAA" w:rsidRDefault="00163FAA"/>
    <w:p w:rsidR="00163FAA" w:rsidRDefault="00163FAA"/>
    <w:p w:rsidR="00163FAA" w:rsidRDefault="00163FAA"/>
    <w:p w:rsidR="00163FAA" w:rsidRDefault="00163FAA"/>
    <w:p w:rsidR="00163FAA" w:rsidRDefault="00163FAA"/>
    <w:p w:rsidR="00381115" w:rsidRPr="00381115" w:rsidRDefault="00381115" w:rsidP="00381115">
      <w:pPr>
        <w:jc w:val="center"/>
        <w:rPr>
          <w:rFonts w:eastAsia="ＭＳ ゴシック"/>
          <w:kern w:val="0"/>
          <w:sz w:val="48"/>
        </w:rPr>
      </w:pPr>
      <w:r w:rsidRPr="00381115">
        <w:rPr>
          <w:rFonts w:eastAsia="ＭＳ ゴシック" w:hint="eastAsia"/>
          <w:kern w:val="0"/>
          <w:sz w:val="48"/>
        </w:rPr>
        <w:t>知立市</w:t>
      </w:r>
    </w:p>
    <w:p w:rsidR="00381115" w:rsidRPr="00381115" w:rsidRDefault="00381115" w:rsidP="00381115">
      <w:pPr>
        <w:jc w:val="center"/>
        <w:rPr>
          <w:rFonts w:eastAsia="ＭＳ ゴシック"/>
          <w:kern w:val="0"/>
          <w:sz w:val="48"/>
        </w:rPr>
      </w:pPr>
      <w:r w:rsidRPr="00381115">
        <w:rPr>
          <w:rFonts w:eastAsia="ＭＳ ゴシック" w:hint="eastAsia"/>
          <w:kern w:val="0"/>
          <w:sz w:val="48"/>
        </w:rPr>
        <w:t>介護保険・高齢者福祉に関するアンケート</w:t>
      </w:r>
    </w:p>
    <w:p w:rsidR="00163FAA" w:rsidRDefault="00381115" w:rsidP="00381115">
      <w:pPr>
        <w:jc w:val="center"/>
        <w:rPr>
          <w:rFonts w:eastAsia="ＭＳ ゴシック"/>
          <w:kern w:val="0"/>
          <w:sz w:val="48"/>
        </w:rPr>
      </w:pPr>
      <w:r w:rsidRPr="00381115">
        <w:rPr>
          <w:rFonts w:eastAsia="ＭＳ ゴシック" w:hint="eastAsia"/>
          <w:kern w:val="0"/>
          <w:sz w:val="48"/>
        </w:rPr>
        <w:t>調査結果報告書</w:t>
      </w:r>
    </w:p>
    <w:p w:rsidR="00163FAA" w:rsidRDefault="00163FAA"/>
    <w:p w:rsidR="00163FAA" w:rsidRDefault="00163FAA"/>
    <w:p w:rsidR="00163FAA" w:rsidRDefault="00163FAA"/>
    <w:p w:rsidR="00163FAA" w:rsidRDefault="00163FAA"/>
    <w:p w:rsidR="00163FAA" w:rsidRDefault="00163FAA"/>
    <w:p w:rsidR="00D32766" w:rsidRDefault="00D32766"/>
    <w:p w:rsidR="00D32766" w:rsidRDefault="00D32766"/>
    <w:p w:rsidR="00D32766" w:rsidRDefault="00D32766"/>
    <w:p w:rsidR="00163FAA" w:rsidRDefault="00163FAA"/>
    <w:p w:rsidR="00163FAA" w:rsidRDefault="00163FAA"/>
    <w:p w:rsidR="00163FAA" w:rsidRDefault="00163FAA"/>
    <w:p w:rsidR="00163FAA" w:rsidRDefault="00163FAA"/>
    <w:p w:rsidR="00163FAA" w:rsidRDefault="00163FAA"/>
    <w:p w:rsidR="00163FAA" w:rsidRDefault="00163FAA"/>
    <w:p w:rsidR="00163FAA" w:rsidRDefault="00163FAA"/>
    <w:p w:rsidR="00163FAA" w:rsidRDefault="00163FAA"/>
    <w:p w:rsidR="00163FAA" w:rsidRDefault="00163FAA"/>
    <w:p w:rsidR="00163FAA" w:rsidRDefault="00163FAA"/>
    <w:p w:rsidR="00163FAA" w:rsidRDefault="00381115">
      <w:r>
        <w:rPr>
          <w:noProof/>
        </w:rPr>
        <w:drawing>
          <wp:anchor distT="0" distB="0" distL="114300" distR="114300" simplePos="0" relativeHeight="252307456" behindDoc="0" locked="0" layoutInCell="1" allowOverlap="1">
            <wp:simplePos x="0" y="0"/>
            <wp:positionH relativeFrom="column">
              <wp:posOffset>4338320</wp:posOffset>
            </wp:positionH>
            <wp:positionV relativeFrom="paragraph">
              <wp:posOffset>-1905</wp:posOffset>
            </wp:positionV>
            <wp:extent cx="706755" cy="1253490"/>
            <wp:effectExtent l="0" t="0" r="0" b="381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正面（モノクロ）.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6755" cy="1253490"/>
                    </a:xfrm>
                    <a:prstGeom prst="rect">
                      <a:avLst/>
                    </a:prstGeom>
                  </pic:spPr>
                </pic:pic>
              </a:graphicData>
            </a:graphic>
            <wp14:sizeRelH relativeFrom="margin">
              <wp14:pctWidth>0</wp14:pctWidth>
            </wp14:sizeRelH>
            <wp14:sizeRelV relativeFrom="margin">
              <wp14:pctHeight>0</wp14:pctHeight>
            </wp14:sizeRelV>
          </wp:anchor>
        </w:drawing>
      </w:r>
    </w:p>
    <w:p w:rsidR="00163FAA" w:rsidRDefault="00163FAA"/>
    <w:p w:rsidR="00163FAA" w:rsidRDefault="000A78A3">
      <w:pPr>
        <w:jc w:val="center"/>
        <w:rPr>
          <w:rFonts w:ascii="ＭＳ ゴシック" w:eastAsia="ＭＳ ゴシック" w:hAnsi="ＭＳ ゴシック"/>
          <w:sz w:val="36"/>
        </w:rPr>
      </w:pPr>
      <w:r w:rsidRPr="00EE4C8E">
        <w:rPr>
          <w:rFonts w:ascii="ＭＳ ゴシック" w:eastAsia="ＭＳ ゴシック" w:hAnsi="ＭＳ ゴシック" w:hint="eastAsia"/>
          <w:w w:val="92"/>
          <w:kern w:val="0"/>
          <w:sz w:val="36"/>
          <w:fitText w:val="2161" w:id="425516544"/>
        </w:rPr>
        <w:t>平成</w:t>
      </w:r>
      <w:r w:rsidR="002215EE" w:rsidRPr="00EE4C8E">
        <w:rPr>
          <w:rFonts w:ascii="ＭＳ ゴシック" w:eastAsia="ＭＳ ゴシック" w:hAnsi="ＭＳ ゴシック" w:hint="eastAsia"/>
          <w:w w:val="92"/>
          <w:kern w:val="0"/>
          <w:sz w:val="36"/>
          <w:fitText w:val="2161" w:id="425516544"/>
        </w:rPr>
        <w:t>29</w:t>
      </w:r>
      <w:r w:rsidRPr="00EE4C8E">
        <w:rPr>
          <w:rFonts w:ascii="ＭＳ ゴシック" w:eastAsia="ＭＳ ゴシック" w:hAnsi="ＭＳ ゴシック" w:hint="eastAsia"/>
          <w:w w:val="92"/>
          <w:kern w:val="0"/>
          <w:sz w:val="36"/>
          <w:fitText w:val="2161" w:id="425516544"/>
        </w:rPr>
        <w:t>年</w:t>
      </w:r>
      <w:r w:rsidR="00EE4C8E" w:rsidRPr="00EE4C8E">
        <w:rPr>
          <w:rFonts w:ascii="ＭＳ ゴシック" w:eastAsia="ＭＳ ゴシック" w:hAnsi="ＭＳ ゴシック" w:hint="eastAsia"/>
          <w:w w:val="92"/>
          <w:kern w:val="0"/>
          <w:sz w:val="36"/>
          <w:fitText w:val="2161" w:id="425516544"/>
        </w:rPr>
        <w:t>３</w:t>
      </w:r>
      <w:r w:rsidRPr="00EE4C8E">
        <w:rPr>
          <w:rFonts w:ascii="ＭＳ ゴシック" w:eastAsia="ＭＳ ゴシック" w:hAnsi="ＭＳ ゴシック" w:hint="eastAsia"/>
          <w:spacing w:val="11"/>
          <w:w w:val="92"/>
          <w:kern w:val="0"/>
          <w:sz w:val="36"/>
          <w:fitText w:val="2161" w:id="425516544"/>
        </w:rPr>
        <w:t>月</w:t>
      </w:r>
    </w:p>
    <w:p w:rsidR="00163FAA" w:rsidRDefault="002215EE">
      <w:pPr>
        <w:jc w:val="center"/>
        <w:rPr>
          <w:rFonts w:eastAsia="ＭＳ ゴシック"/>
          <w:kern w:val="0"/>
          <w:sz w:val="36"/>
        </w:rPr>
      </w:pPr>
      <w:r w:rsidRPr="00381115">
        <w:rPr>
          <w:rFonts w:eastAsia="ＭＳ ゴシック" w:hint="eastAsia"/>
          <w:spacing w:val="270"/>
          <w:kern w:val="0"/>
          <w:sz w:val="36"/>
          <w:fitText w:val="2161" w:id="425516545"/>
        </w:rPr>
        <w:t>知立</w:t>
      </w:r>
      <w:r w:rsidRPr="00381115">
        <w:rPr>
          <w:rFonts w:eastAsia="ＭＳ ゴシック" w:hint="eastAsia"/>
          <w:kern w:val="0"/>
          <w:sz w:val="36"/>
          <w:fitText w:val="2161" w:id="425516545"/>
        </w:rPr>
        <w:t>市</w:t>
      </w:r>
    </w:p>
    <w:p w:rsidR="00163FAA" w:rsidRDefault="000A78A3">
      <w:pPr>
        <w:rPr>
          <w:rFonts w:hAnsi="ＭＳ 明朝"/>
          <w:noProof/>
          <w:sz w:val="24"/>
        </w:rPr>
      </w:pPr>
      <w:r>
        <w:rPr>
          <w:rFonts w:hAnsi="ＭＳ 明朝"/>
          <w:noProof/>
          <w:sz w:val="24"/>
        </w:rPr>
        <w:br w:type="page"/>
      </w:r>
      <w:r>
        <w:rPr>
          <w:rFonts w:hAnsi="ＭＳ 明朝"/>
          <w:noProof/>
          <w:sz w:val="24"/>
        </w:rPr>
        <w:lastRenderedPageBreak/>
        <w:br w:type="page"/>
      </w: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0A78A3">
      <w:pPr>
        <w:jc w:val="center"/>
        <w:rPr>
          <w:rFonts w:eastAsia="ＭＳ ゴシック"/>
          <w:sz w:val="40"/>
        </w:rPr>
      </w:pPr>
      <w:r>
        <w:rPr>
          <w:rFonts w:eastAsia="ＭＳ ゴシック" w:hint="eastAsia"/>
          <w:sz w:val="40"/>
        </w:rPr>
        <w:t>目　次</w:t>
      </w:r>
    </w:p>
    <w:sdt>
      <w:sdtPr>
        <w:rPr>
          <w:rFonts w:ascii="ＭＳ 明朝" w:eastAsia="ＭＳ 明朝" w:hAnsi="Century" w:cs="Times New Roman"/>
          <w:color w:val="auto"/>
          <w:kern w:val="2"/>
          <w:sz w:val="21"/>
          <w:szCs w:val="24"/>
          <w:lang w:val="ja-JP"/>
        </w:rPr>
        <w:id w:val="-1675024390"/>
        <w:docPartObj>
          <w:docPartGallery w:val="Table of Contents"/>
          <w:docPartUnique/>
        </w:docPartObj>
      </w:sdtPr>
      <w:sdtEndPr>
        <w:rPr>
          <w:b/>
          <w:bCs/>
        </w:rPr>
      </w:sdtEndPr>
      <w:sdtContent>
        <w:p w:rsidR="00387977" w:rsidRDefault="00387977" w:rsidP="000326CC">
          <w:pPr>
            <w:pStyle w:val="ad"/>
            <w:spacing w:before="0" w:line="240" w:lineRule="exact"/>
          </w:pPr>
        </w:p>
        <w:p w:rsidR="00381115" w:rsidRDefault="00387977">
          <w:pPr>
            <w:pStyle w:val="10"/>
            <w:rPr>
              <w:rFonts w:asciiTheme="minorHAnsi" w:eastAsiaTheme="minorEastAsia" w:hAnsiTheme="minorHAnsi" w:cstheme="minorBidi"/>
              <w:sz w:val="21"/>
              <w:szCs w:val="22"/>
            </w:rPr>
          </w:pPr>
          <w:r>
            <w:fldChar w:fldCharType="begin"/>
          </w:r>
          <w:r>
            <w:instrText xml:space="preserve"> TOC \o "1-3" \h \z \u </w:instrText>
          </w:r>
          <w:r>
            <w:fldChar w:fldCharType="separate"/>
          </w:r>
          <w:hyperlink w:anchor="_Toc480433329" w:history="1">
            <w:r w:rsidR="00381115" w:rsidRPr="00A4198B">
              <w:rPr>
                <w:rStyle w:val="a9"/>
                <w:rFonts w:hint="eastAsia"/>
              </w:rPr>
              <w:t>Ⅰ　調査の概要</w:t>
            </w:r>
            <w:r w:rsidR="00381115">
              <w:rPr>
                <w:webHidden/>
              </w:rPr>
              <w:tab/>
            </w:r>
            <w:r w:rsidR="00381115">
              <w:rPr>
                <w:webHidden/>
              </w:rPr>
              <w:fldChar w:fldCharType="begin"/>
            </w:r>
            <w:r w:rsidR="00381115">
              <w:rPr>
                <w:webHidden/>
              </w:rPr>
              <w:instrText xml:space="preserve"> PAGEREF _Toc480433329 \h </w:instrText>
            </w:r>
            <w:r w:rsidR="00381115">
              <w:rPr>
                <w:webHidden/>
              </w:rPr>
            </w:r>
            <w:r w:rsidR="00381115">
              <w:rPr>
                <w:webHidden/>
              </w:rPr>
              <w:fldChar w:fldCharType="separate"/>
            </w:r>
            <w:r w:rsidR="003E02F6">
              <w:rPr>
                <w:webHidden/>
              </w:rPr>
              <w:t>1</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30" w:history="1">
            <w:r w:rsidR="00381115" w:rsidRPr="00A4198B">
              <w:rPr>
                <w:rStyle w:val="a9"/>
                <w:rFonts w:hint="eastAsia"/>
              </w:rPr>
              <w:t>１　調査の目的</w:t>
            </w:r>
            <w:r w:rsidR="00381115">
              <w:rPr>
                <w:webHidden/>
              </w:rPr>
              <w:tab/>
            </w:r>
            <w:r w:rsidR="00381115">
              <w:rPr>
                <w:webHidden/>
              </w:rPr>
              <w:fldChar w:fldCharType="begin"/>
            </w:r>
            <w:r w:rsidR="00381115">
              <w:rPr>
                <w:webHidden/>
              </w:rPr>
              <w:instrText xml:space="preserve"> PAGEREF _Toc480433330 \h </w:instrText>
            </w:r>
            <w:r w:rsidR="00381115">
              <w:rPr>
                <w:webHidden/>
              </w:rPr>
            </w:r>
            <w:r w:rsidR="00381115">
              <w:rPr>
                <w:webHidden/>
              </w:rPr>
              <w:fldChar w:fldCharType="separate"/>
            </w:r>
            <w:r w:rsidR="003E02F6">
              <w:rPr>
                <w:webHidden/>
              </w:rPr>
              <w:t>1</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31" w:history="1">
            <w:r w:rsidR="00381115" w:rsidRPr="00A4198B">
              <w:rPr>
                <w:rStyle w:val="a9"/>
                <w:rFonts w:hint="eastAsia"/>
              </w:rPr>
              <w:t>２　調査対象</w:t>
            </w:r>
            <w:r w:rsidR="00381115">
              <w:rPr>
                <w:webHidden/>
              </w:rPr>
              <w:tab/>
            </w:r>
            <w:r w:rsidR="00381115">
              <w:rPr>
                <w:webHidden/>
              </w:rPr>
              <w:fldChar w:fldCharType="begin"/>
            </w:r>
            <w:r w:rsidR="00381115">
              <w:rPr>
                <w:webHidden/>
              </w:rPr>
              <w:instrText xml:space="preserve"> PAGEREF _Toc480433331 \h </w:instrText>
            </w:r>
            <w:r w:rsidR="00381115">
              <w:rPr>
                <w:webHidden/>
              </w:rPr>
            </w:r>
            <w:r w:rsidR="00381115">
              <w:rPr>
                <w:webHidden/>
              </w:rPr>
              <w:fldChar w:fldCharType="separate"/>
            </w:r>
            <w:r w:rsidR="003E02F6">
              <w:rPr>
                <w:webHidden/>
              </w:rPr>
              <w:t>1</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32" w:history="1">
            <w:r w:rsidR="00381115" w:rsidRPr="00A4198B">
              <w:rPr>
                <w:rStyle w:val="a9"/>
                <w:rFonts w:hint="eastAsia"/>
              </w:rPr>
              <w:t>３　調査期間</w:t>
            </w:r>
            <w:r w:rsidR="00381115">
              <w:rPr>
                <w:webHidden/>
              </w:rPr>
              <w:tab/>
            </w:r>
            <w:r w:rsidR="00381115">
              <w:rPr>
                <w:webHidden/>
              </w:rPr>
              <w:fldChar w:fldCharType="begin"/>
            </w:r>
            <w:r w:rsidR="00381115">
              <w:rPr>
                <w:webHidden/>
              </w:rPr>
              <w:instrText xml:space="preserve"> PAGEREF _Toc480433332 \h </w:instrText>
            </w:r>
            <w:r w:rsidR="00381115">
              <w:rPr>
                <w:webHidden/>
              </w:rPr>
            </w:r>
            <w:r w:rsidR="00381115">
              <w:rPr>
                <w:webHidden/>
              </w:rPr>
              <w:fldChar w:fldCharType="separate"/>
            </w:r>
            <w:r w:rsidR="003E02F6">
              <w:rPr>
                <w:webHidden/>
              </w:rPr>
              <w:t>1</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33" w:history="1">
            <w:r w:rsidR="00381115" w:rsidRPr="00A4198B">
              <w:rPr>
                <w:rStyle w:val="a9"/>
                <w:rFonts w:hint="eastAsia"/>
              </w:rPr>
              <w:t>４　調査方法</w:t>
            </w:r>
            <w:r w:rsidR="00381115">
              <w:rPr>
                <w:webHidden/>
              </w:rPr>
              <w:tab/>
            </w:r>
            <w:r w:rsidR="00381115">
              <w:rPr>
                <w:webHidden/>
              </w:rPr>
              <w:fldChar w:fldCharType="begin"/>
            </w:r>
            <w:r w:rsidR="00381115">
              <w:rPr>
                <w:webHidden/>
              </w:rPr>
              <w:instrText xml:space="preserve"> PAGEREF _Toc480433333 \h </w:instrText>
            </w:r>
            <w:r w:rsidR="00381115">
              <w:rPr>
                <w:webHidden/>
              </w:rPr>
            </w:r>
            <w:r w:rsidR="00381115">
              <w:rPr>
                <w:webHidden/>
              </w:rPr>
              <w:fldChar w:fldCharType="separate"/>
            </w:r>
            <w:r w:rsidR="003E02F6">
              <w:rPr>
                <w:webHidden/>
              </w:rPr>
              <w:t>1</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34" w:history="1">
            <w:r w:rsidR="00381115" w:rsidRPr="00A4198B">
              <w:rPr>
                <w:rStyle w:val="a9"/>
                <w:rFonts w:hint="eastAsia"/>
              </w:rPr>
              <w:t>５　回収状況</w:t>
            </w:r>
            <w:r w:rsidR="00381115">
              <w:rPr>
                <w:webHidden/>
              </w:rPr>
              <w:tab/>
            </w:r>
            <w:r w:rsidR="00381115">
              <w:rPr>
                <w:webHidden/>
              </w:rPr>
              <w:fldChar w:fldCharType="begin"/>
            </w:r>
            <w:r w:rsidR="00381115">
              <w:rPr>
                <w:webHidden/>
              </w:rPr>
              <w:instrText xml:space="preserve"> PAGEREF _Toc480433334 \h </w:instrText>
            </w:r>
            <w:r w:rsidR="00381115">
              <w:rPr>
                <w:webHidden/>
              </w:rPr>
            </w:r>
            <w:r w:rsidR="00381115">
              <w:rPr>
                <w:webHidden/>
              </w:rPr>
              <w:fldChar w:fldCharType="separate"/>
            </w:r>
            <w:r w:rsidR="003E02F6">
              <w:rPr>
                <w:webHidden/>
              </w:rPr>
              <w:t>1</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35" w:history="1">
            <w:r w:rsidR="00381115" w:rsidRPr="00A4198B">
              <w:rPr>
                <w:rStyle w:val="a9"/>
                <w:rFonts w:hint="eastAsia"/>
              </w:rPr>
              <w:t>６　調査結果の表示方法</w:t>
            </w:r>
            <w:r w:rsidR="00381115">
              <w:rPr>
                <w:webHidden/>
              </w:rPr>
              <w:tab/>
            </w:r>
            <w:r w:rsidR="00381115">
              <w:rPr>
                <w:webHidden/>
              </w:rPr>
              <w:fldChar w:fldCharType="begin"/>
            </w:r>
            <w:r w:rsidR="00381115">
              <w:rPr>
                <w:webHidden/>
              </w:rPr>
              <w:instrText xml:space="preserve"> PAGEREF _Toc480433335 \h </w:instrText>
            </w:r>
            <w:r w:rsidR="00381115">
              <w:rPr>
                <w:webHidden/>
              </w:rPr>
            </w:r>
            <w:r w:rsidR="00381115">
              <w:rPr>
                <w:webHidden/>
              </w:rPr>
              <w:fldChar w:fldCharType="separate"/>
            </w:r>
            <w:r w:rsidR="003E02F6">
              <w:rPr>
                <w:webHidden/>
              </w:rPr>
              <w:t>1</w:t>
            </w:r>
            <w:r w:rsidR="00381115">
              <w:rPr>
                <w:webHidden/>
              </w:rPr>
              <w:fldChar w:fldCharType="end"/>
            </w:r>
          </w:hyperlink>
        </w:p>
        <w:p w:rsidR="00381115" w:rsidRDefault="00074499">
          <w:pPr>
            <w:pStyle w:val="10"/>
            <w:rPr>
              <w:rFonts w:asciiTheme="minorHAnsi" w:eastAsiaTheme="minorEastAsia" w:hAnsiTheme="minorHAnsi" w:cstheme="minorBidi"/>
              <w:sz w:val="21"/>
              <w:szCs w:val="22"/>
            </w:rPr>
          </w:pPr>
          <w:hyperlink w:anchor="_Toc480433336" w:history="1">
            <w:r w:rsidR="00381115" w:rsidRPr="00A4198B">
              <w:rPr>
                <w:rStyle w:val="a9"/>
                <w:rFonts w:hint="eastAsia"/>
              </w:rPr>
              <w:t>Ⅱ　調査結果（介護予防・日常生活圏域ニーズ調査）</w:t>
            </w:r>
            <w:r w:rsidR="00381115">
              <w:rPr>
                <w:webHidden/>
              </w:rPr>
              <w:tab/>
            </w:r>
            <w:r w:rsidR="00381115">
              <w:rPr>
                <w:webHidden/>
              </w:rPr>
              <w:fldChar w:fldCharType="begin"/>
            </w:r>
            <w:r w:rsidR="00381115">
              <w:rPr>
                <w:webHidden/>
              </w:rPr>
              <w:instrText xml:space="preserve"> PAGEREF _Toc480433336 \h </w:instrText>
            </w:r>
            <w:r w:rsidR="00381115">
              <w:rPr>
                <w:webHidden/>
              </w:rPr>
            </w:r>
            <w:r w:rsidR="00381115">
              <w:rPr>
                <w:webHidden/>
              </w:rPr>
              <w:fldChar w:fldCharType="separate"/>
            </w:r>
            <w:r w:rsidR="003E02F6">
              <w:rPr>
                <w:webHidden/>
              </w:rPr>
              <w:t>2</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37" w:history="1">
            <w:r w:rsidR="00381115" w:rsidRPr="00A4198B">
              <w:rPr>
                <w:rStyle w:val="a9"/>
                <w:rFonts w:hint="eastAsia"/>
              </w:rPr>
              <w:t>１　あて名の方ご自身のことについて</w:t>
            </w:r>
            <w:r w:rsidR="00381115">
              <w:rPr>
                <w:webHidden/>
              </w:rPr>
              <w:tab/>
            </w:r>
            <w:r w:rsidR="00381115">
              <w:rPr>
                <w:webHidden/>
              </w:rPr>
              <w:fldChar w:fldCharType="begin"/>
            </w:r>
            <w:r w:rsidR="00381115">
              <w:rPr>
                <w:webHidden/>
              </w:rPr>
              <w:instrText xml:space="preserve"> PAGEREF _Toc480433337 \h </w:instrText>
            </w:r>
            <w:r w:rsidR="00381115">
              <w:rPr>
                <w:webHidden/>
              </w:rPr>
            </w:r>
            <w:r w:rsidR="00381115">
              <w:rPr>
                <w:webHidden/>
              </w:rPr>
              <w:fldChar w:fldCharType="separate"/>
            </w:r>
            <w:r w:rsidR="003E02F6">
              <w:rPr>
                <w:webHidden/>
              </w:rPr>
              <w:t>2</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38" w:history="1">
            <w:r w:rsidR="00381115" w:rsidRPr="00A4198B">
              <w:rPr>
                <w:rStyle w:val="a9"/>
                <w:rFonts w:hint="eastAsia"/>
              </w:rPr>
              <w:t>２　からだを動かすことについて</w:t>
            </w:r>
            <w:r w:rsidR="00381115">
              <w:rPr>
                <w:webHidden/>
              </w:rPr>
              <w:tab/>
            </w:r>
            <w:r w:rsidR="00381115">
              <w:rPr>
                <w:webHidden/>
              </w:rPr>
              <w:fldChar w:fldCharType="begin"/>
            </w:r>
            <w:r w:rsidR="00381115">
              <w:rPr>
                <w:webHidden/>
              </w:rPr>
              <w:instrText xml:space="preserve"> PAGEREF _Toc480433338 \h </w:instrText>
            </w:r>
            <w:r w:rsidR="00381115">
              <w:rPr>
                <w:webHidden/>
              </w:rPr>
            </w:r>
            <w:r w:rsidR="00381115">
              <w:rPr>
                <w:webHidden/>
              </w:rPr>
              <w:fldChar w:fldCharType="separate"/>
            </w:r>
            <w:r w:rsidR="003E02F6">
              <w:rPr>
                <w:webHidden/>
              </w:rPr>
              <w:t>8</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39" w:history="1">
            <w:r w:rsidR="00381115" w:rsidRPr="00A4198B">
              <w:rPr>
                <w:rStyle w:val="a9"/>
                <w:rFonts w:hint="eastAsia"/>
              </w:rPr>
              <w:t>３　食べることについて</w:t>
            </w:r>
            <w:r w:rsidR="00381115">
              <w:rPr>
                <w:webHidden/>
              </w:rPr>
              <w:tab/>
            </w:r>
            <w:r w:rsidR="00381115">
              <w:rPr>
                <w:webHidden/>
              </w:rPr>
              <w:fldChar w:fldCharType="begin"/>
            </w:r>
            <w:r w:rsidR="00381115">
              <w:rPr>
                <w:webHidden/>
              </w:rPr>
              <w:instrText xml:space="preserve"> PAGEREF _Toc480433339 \h </w:instrText>
            </w:r>
            <w:r w:rsidR="00381115">
              <w:rPr>
                <w:webHidden/>
              </w:rPr>
            </w:r>
            <w:r w:rsidR="00381115">
              <w:rPr>
                <w:webHidden/>
              </w:rPr>
              <w:fldChar w:fldCharType="separate"/>
            </w:r>
            <w:r w:rsidR="003E02F6">
              <w:rPr>
                <w:webHidden/>
              </w:rPr>
              <w:t>15</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40" w:history="1">
            <w:r w:rsidR="00381115" w:rsidRPr="00A4198B">
              <w:rPr>
                <w:rStyle w:val="a9"/>
                <w:rFonts w:hint="eastAsia"/>
              </w:rPr>
              <w:t>４　毎日の生活について</w:t>
            </w:r>
            <w:r w:rsidR="00381115">
              <w:rPr>
                <w:webHidden/>
              </w:rPr>
              <w:tab/>
            </w:r>
            <w:r w:rsidR="00381115">
              <w:rPr>
                <w:webHidden/>
              </w:rPr>
              <w:fldChar w:fldCharType="begin"/>
            </w:r>
            <w:r w:rsidR="00381115">
              <w:rPr>
                <w:webHidden/>
              </w:rPr>
              <w:instrText xml:space="preserve"> PAGEREF _Toc480433340 \h </w:instrText>
            </w:r>
            <w:r w:rsidR="00381115">
              <w:rPr>
                <w:webHidden/>
              </w:rPr>
            </w:r>
            <w:r w:rsidR="00381115">
              <w:rPr>
                <w:webHidden/>
              </w:rPr>
              <w:fldChar w:fldCharType="separate"/>
            </w:r>
            <w:r w:rsidR="003E02F6">
              <w:rPr>
                <w:webHidden/>
              </w:rPr>
              <w:t>20</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41" w:history="1">
            <w:r w:rsidR="00381115" w:rsidRPr="00A4198B">
              <w:rPr>
                <w:rStyle w:val="a9"/>
                <w:rFonts w:hint="eastAsia"/>
              </w:rPr>
              <w:t>５　地域での活動について</w:t>
            </w:r>
            <w:r w:rsidR="00381115">
              <w:rPr>
                <w:webHidden/>
              </w:rPr>
              <w:tab/>
            </w:r>
            <w:r w:rsidR="00381115">
              <w:rPr>
                <w:webHidden/>
              </w:rPr>
              <w:fldChar w:fldCharType="begin"/>
            </w:r>
            <w:r w:rsidR="00381115">
              <w:rPr>
                <w:webHidden/>
              </w:rPr>
              <w:instrText xml:space="preserve"> PAGEREF _Toc480433341 \h </w:instrText>
            </w:r>
            <w:r w:rsidR="00381115">
              <w:rPr>
                <w:webHidden/>
              </w:rPr>
            </w:r>
            <w:r w:rsidR="00381115">
              <w:rPr>
                <w:webHidden/>
              </w:rPr>
              <w:fldChar w:fldCharType="separate"/>
            </w:r>
            <w:r w:rsidR="003E02F6">
              <w:rPr>
                <w:webHidden/>
              </w:rPr>
              <w:t>33</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42" w:history="1">
            <w:r w:rsidR="00381115" w:rsidRPr="00A4198B">
              <w:rPr>
                <w:rStyle w:val="a9"/>
                <w:rFonts w:hint="eastAsia"/>
              </w:rPr>
              <w:t>６　たすけあいについて</w:t>
            </w:r>
            <w:r w:rsidR="00381115" w:rsidRPr="00A4198B">
              <w:rPr>
                <w:rStyle w:val="a9"/>
              </w:rPr>
              <w:t xml:space="preserve">  </w:t>
            </w:r>
            <w:r w:rsidR="00381115" w:rsidRPr="00A4198B">
              <w:rPr>
                <w:rStyle w:val="a9"/>
                <w:rFonts w:hint="eastAsia"/>
              </w:rPr>
              <w:t>あなたとまわりの人の「たすけあい」について</w:t>
            </w:r>
            <w:r w:rsidR="00381115">
              <w:rPr>
                <w:webHidden/>
              </w:rPr>
              <w:tab/>
            </w:r>
            <w:r w:rsidR="00381115">
              <w:rPr>
                <w:webHidden/>
              </w:rPr>
              <w:fldChar w:fldCharType="begin"/>
            </w:r>
            <w:r w:rsidR="00381115">
              <w:rPr>
                <w:webHidden/>
              </w:rPr>
              <w:instrText xml:space="preserve"> PAGEREF _Toc480433342 \h </w:instrText>
            </w:r>
            <w:r w:rsidR="00381115">
              <w:rPr>
                <w:webHidden/>
              </w:rPr>
            </w:r>
            <w:r w:rsidR="00381115">
              <w:rPr>
                <w:webHidden/>
              </w:rPr>
              <w:fldChar w:fldCharType="separate"/>
            </w:r>
            <w:r w:rsidR="003E02F6">
              <w:rPr>
                <w:webHidden/>
              </w:rPr>
              <w:t>37</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43" w:history="1">
            <w:r w:rsidR="00381115" w:rsidRPr="00A4198B">
              <w:rPr>
                <w:rStyle w:val="a9"/>
                <w:rFonts w:hint="eastAsia"/>
              </w:rPr>
              <w:t>７　健康について</w:t>
            </w:r>
            <w:r w:rsidR="00381115">
              <w:rPr>
                <w:webHidden/>
              </w:rPr>
              <w:tab/>
            </w:r>
            <w:r w:rsidR="00381115">
              <w:rPr>
                <w:webHidden/>
              </w:rPr>
              <w:fldChar w:fldCharType="begin"/>
            </w:r>
            <w:r w:rsidR="00381115">
              <w:rPr>
                <w:webHidden/>
              </w:rPr>
              <w:instrText xml:space="preserve"> PAGEREF _Toc480433343 \h </w:instrText>
            </w:r>
            <w:r w:rsidR="00381115">
              <w:rPr>
                <w:webHidden/>
              </w:rPr>
            </w:r>
            <w:r w:rsidR="00381115">
              <w:rPr>
                <w:webHidden/>
              </w:rPr>
              <w:fldChar w:fldCharType="separate"/>
            </w:r>
            <w:r w:rsidR="003E02F6">
              <w:rPr>
                <w:webHidden/>
              </w:rPr>
              <w:t>47</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44" w:history="1">
            <w:r w:rsidR="00381115" w:rsidRPr="00A4198B">
              <w:rPr>
                <w:rStyle w:val="a9"/>
                <w:rFonts w:hint="eastAsia"/>
              </w:rPr>
              <w:t>８　在宅医療について</w:t>
            </w:r>
            <w:r w:rsidR="00381115">
              <w:rPr>
                <w:webHidden/>
              </w:rPr>
              <w:tab/>
            </w:r>
            <w:r w:rsidR="00381115">
              <w:rPr>
                <w:webHidden/>
              </w:rPr>
              <w:fldChar w:fldCharType="begin"/>
            </w:r>
            <w:r w:rsidR="00381115">
              <w:rPr>
                <w:webHidden/>
              </w:rPr>
              <w:instrText xml:space="preserve"> PAGEREF _Toc480433344 \h </w:instrText>
            </w:r>
            <w:r w:rsidR="00381115">
              <w:rPr>
                <w:webHidden/>
              </w:rPr>
            </w:r>
            <w:r w:rsidR="00381115">
              <w:rPr>
                <w:webHidden/>
              </w:rPr>
              <w:fldChar w:fldCharType="separate"/>
            </w:r>
            <w:r w:rsidR="003E02F6">
              <w:rPr>
                <w:webHidden/>
              </w:rPr>
              <w:t>61</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45" w:history="1">
            <w:r w:rsidR="00381115" w:rsidRPr="00A4198B">
              <w:rPr>
                <w:rStyle w:val="a9"/>
                <w:rFonts w:hint="eastAsia"/>
              </w:rPr>
              <w:t>９　介護保険について</w:t>
            </w:r>
            <w:r w:rsidR="00381115">
              <w:rPr>
                <w:webHidden/>
              </w:rPr>
              <w:tab/>
            </w:r>
            <w:r w:rsidR="00381115">
              <w:rPr>
                <w:webHidden/>
              </w:rPr>
              <w:fldChar w:fldCharType="begin"/>
            </w:r>
            <w:r w:rsidR="00381115">
              <w:rPr>
                <w:webHidden/>
              </w:rPr>
              <w:instrText xml:space="preserve"> PAGEREF _Toc480433345 \h </w:instrText>
            </w:r>
            <w:r w:rsidR="00381115">
              <w:rPr>
                <w:webHidden/>
              </w:rPr>
            </w:r>
            <w:r w:rsidR="00381115">
              <w:rPr>
                <w:webHidden/>
              </w:rPr>
              <w:fldChar w:fldCharType="separate"/>
            </w:r>
            <w:r w:rsidR="003E02F6">
              <w:rPr>
                <w:webHidden/>
              </w:rPr>
              <w:t>62</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46" w:history="1">
            <w:r w:rsidR="00381115" w:rsidRPr="00A4198B">
              <w:rPr>
                <w:rStyle w:val="a9"/>
              </w:rPr>
              <w:t>10</w:t>
            </w:r>
            <w:r w:rsidR="00381115" w:rsidRPr="00A4198B">
              <w:rPr>
                <w:rStyle w:val="a9"/>
                <w:rFonts w:hint="eastAsia"/>
              </w:rPr>
              <w:t xml:space="preserve">　市の高齢者福祉について</w:t>
            </w:r>
            <w:r w:rsidR="00381115">
              <w:rPr>
                <w:webHidden/>
              </w:rPr>
              <w:tab/>
            </w:r>
            <w:r w:rsidR="00381115">
              <w:rPr>
                <w:webHidden/>
              </w:rPr>
              <w:fldChar w:fldCharType="begin"/>
            </w:r>
            <w:r w:rsidR="00381115">
              <w:rPr>
                <w:webHidden/>
              </w:rPr>
              <w:instrText xml:space="preserve"> PAGEREF _Toc480433346 \h </w:instrText>
            </w:r>
            <w:r w:rsidR="00381115">
              <w:rPr>
                <w:webHidden/>
              </w:rPr>
            </w:r>
            <w:r w:rsidR="00381115">
              <w:rPr>
                <w:webHidden/>
              </w:rPr>
              <w:fldChar w:fldCharType="separate"/>
            </w:r>
            <w:r w:rsidR="003E02F6">
              <w:rPr>
                <w:webHidden/>
              </w:rPr>
              <w:t>65</w:t>
            </w:r>
            <w:r w:rsidR="00381115">
              <w:rPr>
                <w:webHidden/>
              </w:rPr>
              <w:fldChar w:fldCharType="end"/>
            </w:r>
          </w:hyperlink>
        </w:p>
        <w:p w:rsidR="00381115" w:rsidRDefault="00074499">
          <w:pPr>
            <w:pStyle w:val="10"/>
            <w:rPr>
              <w:rFonts w:asciiTheme="minorHAnsi" w:eastAsiaTheme="minorEastAsia" w:hAnsiTheme="minorHAnsi" w:cstheme="minorBidi"/>
              <w:sz w:val="21"/>
              <w:szCs w:val="22"/>
            </w:rPr>
          </w:pPr>
          <w:hyperlink w:anchor="_Toc480433347" w:history="1">
            <w:r w:rsidR="00381115" w:rsidRPr="00A4198B">
              <w:rPr>
                <w:rStyle w:val="a9"/>
                <w:rFonts w:hint="eastAsia"/>
              </w:rPr>
              <w:t>Ⅲ　生活機能評価等に関する分析</w:t>
            </w:r>
            <w:r w:rsidR="00381115">
              <w:rPr>
                <w:webHidden/>
              </w:rPr>
              <w:tab/>
            </w:r>
            <w:r w:rsidR="00381115">
              <w:rPr>
                <w:webHidden/>
              </w:rPr>
              <w:fldChar w:fldCharType="begin"/>
            </w:r>
            <w:r w:rsidR="00381115">
              <w:rPr>
                <w:webHidden/>
              </w:rPr>
              <w:instrText xml:space="preserve"> PAGEREF _Toc480433347 \h </w:instrText>
            </w:r>
            <w:r w:rsidR="00381115">
              <w:rPr>
                <w:webHidden/>
              </w:rPr>
            </w:r>
            <w:r w:rsidR="00381115">
              <w:rPr>
                <w:webHidden/>
              </w:rPr>
              <w:fldChar w:fldCharType="separate"/>
            </w:r>
            <w:r w:rsidR="003E02F6">
              <w:rPr>
                <w:webHidden/>
              </w:rPr>
              <w:t>67</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48" w:history="1">
            <w:r w:rsidR="00381115" w:rsidRPr="00A4198B">
              <w:rPr>
                <w:rStyle w:val="a9"/>
                <w:rFonts w:hint="eastAsia"/>
              </w:rPr>
              <w:t>１　機能別リスク該当者割合の分析</w:t>
            </w:r>
            <w:r w:rsidR="00381115">
              <w:rPr>
                <w:webHidden/>
              </w:rPr>
              <w:tab/>
            </w:r>
            <w:r w:rsidR="00381115">
              <w:rPr>
                <w:webHidden/>
              </w:rPr>
              <w:fldChar w:fldCharType="begin"/>
            </w:r>
            <w:r w:rsidR="00381115">
              <w:rPr>
                <w:webHidden/>
              </w:rPr>
              <w:instrText xml:space="preserve"> PAGEREF _Toc480433348 \h </w:instrText>
            </w:r>
            <w:r w:rsidR="00381115">
              <w:rPr>
                <w:webHidden/>
              </w:rPr>
            </w:r>
            <w:r w:rsidR="00381115">
              <w:rPr>
                <w:webHidden/>
              </w:rPr>
              <w:fldChar w:fldCharType="separate"/>
            </w:r>
            <w:r w:rsidR="003E02F6">
              <w:rPr>
                <w:webHidden/>
              </w:rPr>
              <w:t>67</w:t>
            </w:r>
            <w:r w:rsidR="00381115">
              <w:rPr>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49" w:history="1">
            <w:r w:rsidR="00381115" w:rsidRPr="00A4198B">
              <w:rPr>
                <w:rStyle w:val="a9"/>
                <w:rFonts w:hint="eastAsia"/>
                <w:noProof/>
              </w:rPr>
              <w:t>（１）運動器</w:t>
            </w:r>
            <w:r w:rsidR="00381115">
              <w:rPr>
                <w:noProof/>
                <w:webHidden/>
              </w:rPr>
              <w:tab/>
            </w:r>
            <w:r w:rsidR="00381115">
              <w:rPr>
                <w:noProof/>
                <w:webHidden/>
              </w:rPr>
              <w:fldChar w:fldCharType="begin"/>
            </w:r>
            <w:r w:rsidR="00381115">
              <w:rPr>
                <w:noProof/>
                <w:webHidden/>
              </w:rPr>
              <w:instrText xml:space="preserve"> PAGEREF _Toc480433349 \h </w:instrText>
            </w:r>
            <w:r w:rsidR="00381115">
              <w:rPr>
                <w:noProof/>
                <w:webHidden/>
              </w:rPr>
            </w:r>
            <w:r w:rsidR="00381115">
              <w:rPr>
                <w:noProof/>
                <w:webHidden/>
              </w:rPr>
              <w:fldChar w:fldCharType="separate"/>
            </w:r>
            <w:r w:rsidR="003E02F6">
              <w:rPr>
                <w:noProof/>
                <w:webHidden/>
              </w:rPr>
              <w:t>67</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50" w:history="1">
            <w:r w:rsidR="00381115" w:rsidRPr="00A4198B">
              <w:rPr>
                <w:rStyle w:val="a9"/>
                <w:rFonts w:hint="eastAsia"/>
                <w:noProof/>
              </w:rPr>
              <w:t>（２）閉じこもり</w:t>
            </w:r>
            <w:r w:rsidR="00381115">
              <w:rPr>
                <w:noProof/>
                <w:webHidden/>
              </w:rPr>
              <w:tab/>
            </w:r>
            <w:r w:rsidR="00381115">
              <w:rPr>
                <w:noProof/>
                <w:webHidden/>
              </w:rPr>
              <w:fldChar w:fldCharType="begin"/>
            </w:r>
            <w:r w:rsidR="00381115">
              <w:rPr>
                <w:noProof/>
                <w:webHidden/>
              </w:rPr>
              <w:instrText xml:space="preserve"> PAGEREF _Toc480433350 \h </w:instrText>
            </w:r>
            <w:r w:rsidR="00381115">
              <w:rPr>
                <w:noProof/>
                <w:webHidden/>
              </w:rPr>
            </w:r>
            <w:r w:rsidR="00381115">
              <w:rPr>
                <w:noProof/>
                <w:webHidden/>
              </w:rPr>
              <w:fldChar w:fldCharType="separate"/>
            </w:r>
            <w:r w:rsidR="003E02F6">
              <w:rPr>
                <w:noProof/>
                <w:webHidden/>
              </w:rPr>
              <w:t>68</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51" w:history="1">
            <w:r w:rsidR="00381115" w:rsidRPr="00A4198B">
              <w:rPr>
                <w:rStyle w:val="a9"/>
                <w:rFonts w:hint="eastAsia"/>
                <w:noProof/>
              </w:rPr>
              <w:t>（３）転倒</w:t>
            </w:r>
            <w:r w:rsidR="00381115">
              <w:rPr>
                <w:noProof/>
                <w:webHidden/>
              </w:rPr>
              <w:tab/>
            </w:r>
            <w:r w:rsidR="00381115">
              <w:rPr>
                <w:noProof/>
                <w:webHidden/>
              </w:rPr>
              <w:fldChar w:fldCharType="begin"/>
            </w:r>
            <w:r w:rsidR="00381115">
              <w:rPr>
                <w:noProof/>
                <w:webHidden/>
              </w:rPr>
              <w:instrText xml:space="preserve"> PAGEREF _Toc480433351 \h </w:instrText>
            </w:r>
            <w:r w:rsidR="00381115">
              <w:rPr>
                <w:noProof/>
                <w:webHidden/>
              </w:rPr>
            </w:r>
            <w:r w:rsidR="00381115">
              <w:rPr>
                <w:noProof/>
                <w:webHidden/>
              </w:rPr>
              <w:fldChar w:fldCharType="separate"/>
            </w:r>
            <w:r w:rsidR="003E02F6">
              <w:rPr>
                <w:noProof/>
                <w:webHidden/>
              </w:rPr>
              <w:t>69</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52" w:history="1">
            <w:r w:rsidR="00381115" w:rsidRPr="00A4198B">
              <w:rPr>
                <w:rStyle w:val="a9"/>
                <w:rFonts w:hint="eastAsia"/>
                <w:noProof/>
              </w:rPr>
              <w:t>（４）栄養</w:t>
            </w:r>
            <w:r w:rsidR="00381115">
              <w:rPr>
                <w:noProof/>
                <w:webHidden/>
              </w:rPr>
              <w:tab/>
            </w:r>
            <w:r w:rsidR="00381115">
              <w:rPr>
                <w:noProof/>
                <w:webHidden/>
              </w:rPr>
              <w:fldChar w:fldCharType="begin"/>
            </w:r>
            <w:r w:rsidR="00381115">
              <w:rPr>
                <w:noProof/>
                <w:webHidden/>
              </w:rPr>
              <w:instrText xml:space="preserve"> PAGEREF _Toc480433352 \h </w:instrText>
            </w:r>
            <w:r w:rsidR="00381115">
              <w:rPr>
                <w:noProof/>
                <w:webHidden/>
              </w:rPr>
            </w:r>
            <w:r w:rsidR="00381115">
              <w:rPr>
                <w:noProof/>
                <w:webHidden/>
              </w:rPr>
              <w:fldChar w:fldCharType="separate"/>
            </w:r>
            <w:r w:rsidR="003E02F6">
              <w:rPr>
                <w:noProof/>
                <w:webHidden/>
              </w:rPr>
              <w:t>70</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53" w:history="1">
            <w:r w:rsidR="00381115" w:rsidRPr="00A4198B">
              <w:rPr>
                <w:rStyle w:val="a9"/>
                <w:rFonts w:hint="eastAsia"/>
                <w:noProof/>
              </w:rPr>
              <w:t>（５）口腔</w:t>
            </w:r>
            <w:r w:rsidR="00381115">
              <w:rPr>
                <w:noProof/>
                <w:webHidden/>
              </w:rPr>
              <w:tab/>
            </w:r>
            <w:r w:rsidR="00381115">
              <w:rPr>
                <w:noProof/>
                <w:webHidden/>
              </w:rPr>
              <w:fldChar w:fldCharType="begin"/>
            </w:r>
            <w:r w:rsidR="00381115">
              <w:rPr>
                <w:noProof/>
                <w:webHidden/>
              </w:rPr>
              <w:instrText xml:space="preserve"> PAGEREF _Toc480433353 \h </w:instrText>
            </w:r>
            <w:r w:rsidR="00381115">
              <w:rPr>
                <w:noProof/>
                <w:webHidden/>
              </w:rPr>
            </w:r>
            <w:r w:rsidR="00381115">
              <w:rPr>
                <w:noProof/>
                <w:webHidden/>
              </w:rPr>
              <w:fldChar w:fldCharType="separate"/>
            </w:r>
            <w:r w:rsidR="003E02F6">
              <w:rPr>
                <w:noProof/>
                <w:webHidden/>
              </w:rPr>
              <w:t>71</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54" w:history="1">
            <w:r w:rsidR="00381115" w:rsidRPr="00A4198B">
              <w:rPr>
                <w:rStyle w:val="a9"/>
                <w:rFonts w:hint="eastAsia"/>
                <w:noProof/>
              </w:rPr>
              <w:t>（６）認知</w:t>
            </w:r>
            <w:r w:rsidR="00381115">
              <w:rPr>
                <w:noProof/>
                <w:webHidden/>
              </w:rPr>
              <w:tab/>
            </w:r>
            <w:r w:rsidR="00381115">
              <w:rPr>
                <w:noProof/>
                <w:webHidden/>
              </w:rPr>
              <w:fldChar w:fldCharType="begin"/>
            </w:r>
            <w:r w:rsidR="00381115">
              <w:rPr>
                <w:noProof/>
                <w:webHidden/>
              </w:rPr>
              <w:instrText xml:space="preserve"> PAGEREF _Toc480433354 \h </w:instrText>
            </w:r>
            <w:r w:rsidR="00381115">
              <w:rPr>
                <w:noProof/>
                <w:webHidden/>
              </w:rPr>
            </w:r>
            <w:r w:rsidR="00381115">
              <w:rPr>
                <w:noProof/>
                <w:webHidden/>
              </w:rPr>
              <w:fldChar w:fldCharType="separate"/>
            </w:r>
            <w:r w:rsidR="003E02F6">
              <w:rPr>
                <w:noProof/>
                <w:webHidden/>
              </w:rPr>
              <w:t>72</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55" w:history="1">
            <w:r w:rsidR="00381115" w:rsidRPr="00A4198B">
              <w:rPr>
                <w:rStyle w:val="a9"/>
                <w:rFonts w:hint="eastAsia"/>
                <w:noProof/>
              </w:rPr>
              <w:t>（７）うつ</w:t>
            </w:r>
            <w:r w:rsidR="00381115">
              <w:rPr>
                <w:noProof/>
                <w:webHidden/>
              </w:rPr>
              <w:tab/>
            </w:r>
            <w:r w:rsidR="00381115">
              <w:rPr>
                <w:noProof/>
                <w:webHidden/>
              </w:rPr>
              <w:fldChar w:fldCharType="begin"/>
            </w:r>
            <w:r w:rsidR="00381115">
              <w:rPr>
                <w:noProof/>
                <w:webHidden/>
              </w:rPr>
              <w:instrText xml:space="preserve"> PAGEREF _Toc480433355 \h </w:instrText>
            </w:r>
            <w:r w:rsidR="00381115">
              <w:rPr>
                <w:noProof/>
                <w:webHidden/>
              </w:rPr>
            </w:r>
            <w:r w:rsidR="00381115">
              <w:rPr>
                <w:noProof/>
                <w:webHidden/>
              </w:rPr>
              <w:fldChar w:fldCharType="separate"/>
            </w:r>
            <w:r w:rsidR="003E02F6">
              <w:rPr>
                <w:noProof/>
                <w:webHidden/>
              </w:rPr>
              <w:t>73</w:t>
            </w:r>
            <w:r w:rsidR="00381115">
              <w:rPr>
                <w:noProof/>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56" w:history="1">
            <w:r w:rsidR="00381115" w:rsidRPr="00A4198B">
              <w:rPr>
                <w:rStyle w:val="a9"/>
                <w:rFonts w:hint="eastAsia"/>
              </w:rPr>
              <w:t>２　日常生活</w:t>
            </w:r>
            <w:r w:rsidR="00381115">
              <w:rPr>
                <w:webHidden/>
              </w:rPr>
              <w:tab/>
            </w:r>
            <w:r w:rsidR="00381115">
              <w:rPr>
                <w:webHidden/>
              </w:rPr>
              <w:fldChar w:fldCharType="begin"/>
            </w:r>
            <w:r w:rsidR="00381115">
              <w:rPr>
                <w:webHidden/>
              </w:rPr>
              <w:instrText xml:space="preserve"> PAGEREF _Toc480433356 \h </w:instrText>
            </w:r>
            <w:r w:rsidR="00381115">
              <w:rPr>
                <w:webHidden/>
              </w:rPr>
            </w:r>
            <w:r w:rsidR="00381115">
              <w:rPr>
                <w:webHidden/>
              </w:rPr>
              <w:fldChar w:fldCharType="separate"/>
            </w:r>
            <w:r w:rsidR="003E02F6">
              <w:rPr>
                <w:webHidden/>
              </w:rPr>
              <w:t>74</w:t>
            </w:r>
            <w:r w:rsidR="00381115">
              <w:rPr>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57" w:history="1">
            <w:r w:rsidR="00381115" w:rsidRPr="00A4198B">
              <w:rPr>
                <w:rStyle w:val="a9"/>
                <w:rFonts w:hint="eastAsia"/>
                <w:noProof/>
              </w:rPr>
              <w:t>（１）手段的自立度（ＩＡＤＬ）</w:t>
            </w:r>
            <w:r w:rsidR="00381115">
              <w:rPr>
                <w:noProof/>
                <w:webHidden/>
              </w:rPr>
              <w:tab/>
            </w:r>
            <w:r w:rsidR="00381115">
              <w:rPr>
                <w:noProof/>
                <w:webHidden/>
              </w:rPr>
              <w:fldChar w:fldCharType="begin"/>
            </w:r>
            <w:r w:rsidR="00381115">
              <w:rPr>
                <w:noProof/>
                <w:webHidden/>
              </w:rPr>
              <w:instrText xml:space="preserve"> PAGEREF _Toc480433357 \h </w:instrText>
            </w:r>
            <w:r w:rsidR="00381115">
              <w:rPr>
                <w:noProof/>
                <w:webHidden/>
              </w:rPr>
            </w:r>
            <w:r w:rsidR="00381115">
              <w:rPr>
                <w:noProof/>
                <w:webHidden/>
              </w:rPr>
              <w:fldChar w:fldCharType="separate"/>
            </w:r>
            <w:r w:rsidR="003E02F6">
              <w:rPr>
                <w:noProof/>
                <w:webHidden/>
              </w:rPr>
              <w:t>74</w:t>
            </w:r>
            <w:r w:rsidR="00381115">
              <w:rPr>
                <w:noProof/>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58" w:history="1">
            <w:r w:rsidR="00381115" w:rsidRPr="00A4198B">
              <w:rPr>
                <w:rStyle w:val="a9"/>
                <w:rFonts w:hint="eastAsia"/>
              </w:rPr>
              <w:t>３　社会参加</w:t>
            </w:r>
            <w:r w:rsidR="00381115">
              <w:rPr>
                <w:webHidden/>
              </w:rPr>
              <w:tab/>
            </w:r>
            <w:r w:rsidR="00381115">
              <w:rPr>
                <w:webHidden/>
              </w:rPr>
              <w:fldChar w:fldCharType="begin"/>
            </w:r>
            <w:r w:rsidR="00381115">
              <w:rPr>
                <w:webHidden/>
              </w:rPr>
              <w:instrText xml:space="preserve"> PAGEREF _Toc480433358 \h </w:instrText>
            </w:r>
            <w:r w:rsidR="00381115">
              <w:rPr>
                <w:webHidden/>
              </w:rPr>
            </w:r>
            <w:r w:rsidR="00381115">
              <w:rPr>
                <w:webHidden/>
              </w:rPr>
              <w:fldChar w:fldCharType="separate"/>
            </w:r>
            <w:r w:rsidR="003E02F6">
              <w:rPr>
                <w:webHidden/>
              </w:rPr>
              <w:t>75</w:t>
            </w:r>
            <w:r w:rsidR="00381115">
              <w:rPr>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59" w:history="1">
            <w:r w:rsidR="00381115" w:rsidRPr="00A4198B">
              <w:rPr>
                <w:rStyle w:val="a9"/>
                <w:rFonts w:hint="eastAsia"/>
                <w:noProof/>
              </w:rPr>
              <w:t>（１）知的能動性</w:t>
            </w:r>
            <w:r w:rsidR="00381115">
              <w:rPr>
                <w:noProof/>
                <w:webHidden/>
              </w:rPr>
              <w:tab/>
            </w:r>
            <w:r w:rsidR="00381115">
              <w:rPr>
                <w:noProof/>
                <w:webHidden/>
              </w:rPr>
              <w:fldChar w:fldCharType="begin"/>
            </w:r>
            <w:r w:rsidR="00381115">
              <w:rPr>
                <w:noProof/>
                <w:webHidden/>
              </w:rPr>
              <w:instrText xml:space="preserve"> PAGEREF _Toc480433359 \h </w:instrText>
            </w:r>
            <w:r w:rsidR="00381115">
              <w:rPr>
                <w:noProof/>
                <w:webHidden/>
              </w:rPr>
            </w:r>
            <w:r w:rsidR="00381115">
              <w:rPr>
                <w:noProof/>
                <w:webHidden/>
              </w:rPr>
              <w:fldChar w:fldCharType="separate"/>
            </w:r>
            <w:r w:rsidR="003E02F6">
              <w:rPr>
                <w:noProof/>
                <w:webHidden/>
              </w:rPr>
              <w:t>75</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60" w:history="1">
            <w:r w:rsidR="00381115" w:rsidRPr="00A4198B">
              <w:rPr>
                <w:rStyle w:val="a9"/>
                <w:rFonts w:hint="eastAsia"/>
                <w:noProof/>
              </w:rPr>
              <w:t>（２）社会的役割</w:t>
            </w:r>
            <w:r w:rsidR="00381115">
              <w:rPr>
                <w:noProof/>
                <w:webHidden/>
              </w:rPr>
              <w:tab/>
            </w:r>
            <w:r w:rsidR="00381115">
              <w:rPr>
                <w:noProof/>
                <w:webHidden/>
              </w:rPr>
              <w:fldChar w:fldCharType="begin"/>
            </w:r>
            <w:r w:rsidR="00381115">
              <w:rPr>
                <w:noProof/>
                <w:webHidden/>
              </w:rPr>
              <w:instrText xml:space="preserve"> PAGEREF _Toc480433360 \h </w:instrText>
            </w:r>
            <w:r w:rsidR="00381115">
              <w:rPr>
                <w:noProof/>
                <w:webHidden/>
              </w:rPr>
            </w:r>
            <w:r w:rsidR="00381115">
              <w:rPr>
                <w:noProof/>
                <w:webHidden/>
              </w:rPr>
              <w:fldChar w:fldCharType="separate"/>
            </w:r>
            <w:r w:rsidR="003E02F6">
              <w:rPr>
                <w:noProof/>
                <w:webHidden/>
              </w:rPr>
              <w:t>76</w:t>
            </w:r>
            <w:r w:rsidR="00381115">
              <w:rPr>
                <w:noProof/>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61" w:history="1">
            <w:r w:rsidR="00381115" w:rsidRPr="00A4198B">
              <w:rPr>
                <w:rStyle w:val="a9"/>
                <w:rFonts w:hint="eastAsia"/>
              </w:rPr>
              <w:t>４　認知症リスク（ＣＰＳ）</w:t>
            </w:r>
            <w:r w:rsidR="00381115">
              <w:rPr>
                <w:webHidden/>
              </w:rPr>
              <w:tab/>
            </w:r>
            <w:r w:rsidR="00381115">
              <w:rPr>
                <w:webHidden/>
              </w:rPr>
              <w:fldChar w:fldCharType="begin"/>
            </w:r>
            <w:r w:rsidR="00381115">
              <w:rPr>
                <w:webHidden/>
              </w:rPr>
              <w:instrText xml:space="preserve"> PAGEREF _Toc480433361 \h </w:instrText>
            </w:r>
            <w:r w:rsidR="00381115">
              <w:rPr>
                <w:webHidden/>
              </w:rPr>
            </w:r>
            <w:r w:rsidR="00381115">
              <w:rPr>
                <w:webHidden/>
              </w:rPr>
              <w:fldChar w:fldCharType="separate"/>
            </w:r>
            <w:r w:rsidR="003E02F6">
              <w:rPr>
                <w:webHidden/>
              </w:rPr>
              <w:t>77</w:t>
            </w:r>
            <w:r w:rsidR="00381115">
              <w:rPr>
                <w:webHidden/>
              </w:rPr>
              <w:fldChar w:fldCharType="end"/>
            </w:r>
          </w:hyperlink>
        </w:p>
        <w:p w:rsidR="00381115" w:rsidRDefault="00074499">
          <w:pPr>
            <w:pStyle w:val="10"/>
            <w:rPr>
              <w:rFonts w:asciiTheme="minorHAnsi" w:eastAsiaTheme="minorEastAsia" w:hAnsiTheme="minorHAnsi" w:cstheme="minorBidi"/>
              <w:sz w:val="21"/>
              <w:szCs w:val="22"/>
            </w:rPr>
          </w:pPr>
          <w:hyperlink w:anchor="_Toc480433362" w:history="1">
            <w:r w:rsidR="00381115" w:rsidRPr="00A4198B">
              <w:rPr>
                <w:rStyle w:val="a9"/>
                <w:rFonts w:hint="eastAsia"/>
              </w:rPr>
              <w:t>Ⅳ　調査結果（在宅介護実態調査）</w:t>
            </w:r>
            <w:r w:rsidR="00381115">
              <w:rPr>
                <w:webHidden/>
              </w:rPr>
              <w:tab/>
            </w:r>
            <w:r w:rsidR="00381115">
              <w:rPr>
                <w:webHidden/>
              </w:rPr>
              <w:fldChar w:fldCharType="begin"/>
            </w:r>
            <w:r w:rsidR="00381115">
              <w:rPr>
                <w:webHidden/>
              </w:rPr>
              <w:instrText xml:space="preserve"> PAGEREF _Toc480433362 \h </w:instrText>
            </w:r>
            <w:r w:rsidR="00381115">
              <w:rPr>
                <w:webHidden/>
              </w:rPr>
            </w:r>
            <w:r w:rsidR="00381115">
              <w:rPr>
                <w:webHidden/>
              </w:rPr>
              <w:fldChar w:fldCharType="separate"/>
            </w:r>
            <w:r w:rsidR="003E02F6">
              <w:rPr>
                <w:webHidden/>
              </w:rPr>
              <w:t>79</w:t>
            </w:r>
            <w:r w:rsidR="00381115">
              <w:rPr>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63" w:history="1">
            <w:r w:rsidR="00381115" w:rsidRPr="00A4198B">
              <w:rPr>
                <w:rStyle w:val="a9"/>
                <w:rFonts w:hint="eastAsia"/>
              </w:rPr>
              <w:t>１　Ａ票　調査対象者本人について</w:t>
            </w:r>
            <w:r w:rsidR="00381115">
              <w:rPr>
                <w:webHidden/>
              </w:rPr>
              <w:tab/>
            </w:r>
            <w:r w:rsidR="00381115">
              <w:rPr>
                <w:webHidden/>
              </w:rPr>
              <w:fldChar w:fldCharType="begin"/>
            </w:r>
            <w:r w:rsidR="00381115">
              <w:rPr>
                <w:webHidden/>
              </w:rPr>
              <w:instrText xml:space="preserve"> PAGEREF _Toc480433363 \h </w:instrText>
            </w:r>
            <w:r w:rsidR="00381115">
              <w:rPr>
                <w:webHidden/>
              </w:rPr>
            </w:r>
            <w:r w:rsidR="00381115">
              <w:rPr>
                <w:webHidden/>
              </w:rPr>
              <w:fldChar w:fldCharType="separate"/>
            </w:r>
            <w:r w:rsidR="003E02F6">
              <w:rPr>
                <w:webHidden/>
              </w:rPr>
              <w:t>79</w:t>
            </w:r>
            <w:r w:rsidR="00381115">
              <w:rPr>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64" w:history="1">
            <w:r w:rsidR="00381115" w:rsidRPr="00A4198B">
              <w:rPr>
                <w:rStyle w:val="a9"/>
                <w:rFonts w:hint="eastAsia"/>
                <w:noProof/>
              </w:rPr>
              <w:t>（１）回答者属性</w:t>
            </w:r>
            <w:r w:rsidR="00381115">
              <w:rPr>
                <w:noProof/>
                <w:webHidden/>
              </w:rPr>
              <w:tab/>
            </w:r>
            <w:r w:rsidR="00381115">
              <w:rPr>
                <w:noProof/>
                <w:webHidden/>
              </w:rPr>
              <w:fldChar w:fldCharType="begin"/>
            </w:r>
            <w:r w:rsidR="00381115">
              <w:rPr>
                <w:noProof/>
                <w:webHidden/>
              </w:rPr>
              <w:instrText xml:space="preserve"> PAGEREF _Toc480433364 \h </w:instrText>
            </w:r>
            <w:r w:rsidR="00381115">
              <w:rPr>
                <w:noProof/>
                <w:webHidden/>
              </w:rPr>
            </w:r>
            <w:r w:rsidR="00381115">
              <w:rPr>
                <w:noProof/>
                <w:webHidden/>
              </w:rPr>
              <w:fldChar w:fldCharType="separate"/>
            </w:r>
            <w:r w:rsidR="003E02F6">
              <w:rPr>
                <w:noProof/>
                <w:webHidden/>
              </w:rPr>
              <w:t>79</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65" w:history="1">
            <w:r w:rsidR="00381115" w:rsidRPr="00A4198B">
              <w:rPr>
                <w:rStyle w:val="a9"/>
                <w:rFonts w:hint="eastAsia"/>
                <w:noProof/>
              </w:rPr>
              <w:t>（２）介護保険サービスについて</w:t>
            </w:r>
            <w:r w:rsidR="00381115">
              <w:rPr>
                <w:noProof/>
                <w:webHidden/>
              </w:rPr>
              <w:tab/>
            </w:r>
            <w:r w:rsidR="00381115">
              <w:rPr>
                <w:noProof/>
                <w:webHidden/>
              </w:rPr>
              <w:fldChar w:fldCharType="begin"/>
            </w:r>
            <w:r w:rsidR="00381115">
              <w:rPr>
                <w:noProof/>
                <w:webHidden/>
              </w:rPr>
              <w:instrText xml:space="preserve"> PAGEREF _Toc480433365 \h </w:instrText>
            </w:r>
            <w:r w:rsidR="00381115">
              <w:rPr>
                <w:noProof/>
                <w:webHidden/>
              </w:rPr>
            </w:r>
            <w:r w:rsidR="00381115">
              <w:rPr>
                <w:noProof/>
                <w:webHidden/>
              </w:rPr>
              <w:fldChar w:fldCharType="separate"/>
            </w:r>
            <w:r w:rsidR="003E02F6">
              <w:rPr>
                <w:noProof/>
                <w:webHidden/>
              </w:rPr>
              <w:t>84</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66" w:history="1">
            <w:r w:rsidR="00381115" w:rsidRPr="00A4198B">
              <w:rPr>
                <w:rStyle w:val="a9"/>
                <w:rFonts w:hint="eastAsia"/>
                <w:noProof/>
              </w:rPr>
              <w:t>（３）在宅医療について</w:t>
            </w:r>
            <w:r w:rsidR="00381115">
              <w:rPr>
                <w:noProof/>
                <w:webHidden/>
              </w:rPr>
              <w:tab/>
            </w:r>
            <w:r w:rsidR="00381115">
              <w:rPr>
                <w:noProof/>
                <w:webHidden/>
              </w:rPr>
              <w:fldChar w:fldCharType="begin"/>
            </w:r>
            <w:r w:rsidR="00381115">
              <w:rPr>
                <w:noProof/>
                <w:webHidden/>
              </w:rPr>
              <w:instrText xml:space="preserve"> PAGEREF _Toc480433366 \h </w:instrText>
            </w:r>
            <w:r w:rsidR="00381115">
              <w:rPr>
                <w:noProof/>
                <w:webHidden/>
              </w:rPr>
            </w:r>
            <w:r w:rsidR="00381115">
              <w:rPr>
                <w:noProof/>
                <w:webHidden/>
              </w:rPr>
              <w:fldChar w:fldCharType="separate"/>
            </w:r>
            <w:r w:rsidR="003E02F6">
              <w:rPr>
                <w:noProof/>
                <w:webHidden/>
              </w:rPr>
              <w:t>88</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67" w:history="1">
            <w:r w:rsidR="00381115" w:rsidRPr="00A4198B">
              <w:rPr>
                <w:rStyle w:val="a9"/>
                <w:rFonts w:hint="eastAsia"/>
                <w:noProof/>
              </w:rPr>
              <w:t>（４）今後の介護の希望について</w:t>
            </w:r>
            <w:r w:rsidR="00381115">
              <w:rPr>
                <w:noProof/>
                <w:webHidden/>
              </w:rPr>
              <w:tab/>
            </w:r>
            <w:r w:rsidR="00381115">
              <w:rPr>
                <w:noProof/>
                <w:webHidden/>
              </w:rPr>
              <w:fldChar w:fldCharType="begin"/>
            </w:r>
            <w:r w:rsidR="00381115">
              <w:rPr>
                <w:noProof/>
                <w:webHidden/>
              </w:rPr>
              <w:instrText xml:space="preserve"> PAGEREF _Toc480433367 \h </w:instrText>
            </w:r>
            <w:r w:rsidR="00381115">
              <w:rPr>
                <w:noProof/>
                <w:webHidden/>
              </w:rPr>
            </w:r>
            <w:r w:rsidR="00381115">
              <w:rPr>
                <w:noProof/>
                <w:webHidden/>
              </w:rPr>
              <w:fldChar w:fldCharType="separate"/>
            </w:r>
            <w:r w:rsidR="003E02F6">
              <w:rPr>
                <w:noProof/>
                <w:webHidden/>
              </w:rPr>
              <w:t>89</w:t>
            </w:r>
            <w:r w:rsidR="00381115">
              <w:rPr>
                <w:noProof/>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68" w:history="1">
            <w:r w:rsidR="00381115" w:rsidRPr="00A4198B">
              <w:rPr>
                <w:rStyle w:val="a9"/>
                <w:rFonts w:hint="eastAsia"/>
                <w:noProof/>
              </w:rPr>
              <w:t>（５）高齢者福祉全般について</w:t>
            </w:r>
            <w:r w:rsidR="00381115">
              <w:rPr>
                <w:noProof/>
                <w:webHidden/>
              </w:rPr>
              <w:tab/>
            </w:r>
            <w:r w:rsidR="00381115">
              <w:rPr>
                <w:noProof/>
                <w:webHidden/>
              </w:rPr>
              <w:fldChar w:fldCharType="begin"/>
            </w:r>
            <w:r w:rsidR="00381115">
              <w:rPr>
                <w:noProof/>
                <w:webHidden/>
              </w:rPr>
              <w:instrText xml:space="preserve"> PAGEREF _Toc480433368 \h </w:instrText>
            </w:r>
            <w:r w:rsidR="00381115">
              <w:rPr>
                <w:noProof/>
                <w:webHidden/>
              </w:rPr>
            </w:r>
            <w:r w:rsidR="00381115">
              <w:rPr>
                <w:noProof/>
                <w:webHidden/>
              </w:rPr>
              <w:fldChar w:fldCharType="separate"/>
            </w:r>
            <w:r w:rsidR="003E02F6">
              <w:rPr>
                <w:noProof/>
                <w:webHidden/>
              </w:rPr>
              <w:t>90</w:t>
            </w:r>
            <w:r w:rsidR="00381115">
              <w:rPr>
                <w:noProof/>
                <w:webHidden/>
              </w:rPr>
              <w:fldChar w:fldCharType="end"/>
            </w:r>
          </w:hyperlink>
        </w:p>
        <w:p w:rsidR="00381115" w:rsidRDefault="00074499">
          <w:pPr>
            <w:pStyle w:val="20"/>
            <w:rPr>
              <w:rFonts w:asciiTheme="minorHAnsi" w:eastAsiaTheme="minorEastAsia" w:hAnsiTheme="minorHAnsi" w:cstheme="minorBidi"/>
              <w:sz w:val="21"/>
              <w:szCs w:val="22"/>
            </w:rPr>
          </w:pPr>
          <w:hyperlink w:anchor="_Toc480433369" w:history="1">
            <w:r w:rsidR="00381115" w:rsidRPr="00A4198B">
              <w:rPr>
                <w:rStyle w:val="a9"/>
                <w:rFonts w:hint="eastAsia"/>
              </w:rPr>
              <w:t>２　Ｂ票　主な介護者の方について</w:t>
            </w:r>
            <w:r w:rsidR="00381115">
              <w:rPr>
                <w:webHidden/>
              </w:rPr>
              <w:tab/>
            </w:r>
            <w:r w:rsidR="00381115">
              <w:rPr>
                <w:webHidden/>
              </w:rPr>
              <w:fldChar w:fldCharType="begin"/>
            </w:r>
            <w:r w:rsidR="00381115">
              <w:rPr>
                <w:webHidden/>
              </w:rPr>
              <w:instrText xml:space="preserve"> PAGEREF _Toc480433369 \h </w:instrText>
            </w:r>
            <w:r w:rsidR="00381115">
              <w:rPr>
                <w:webHidden/>
              </w:rPr>
            </w:r>
            <w:r w:rsidR="00381115">
              <w:rPr>
                <w:webHidden/>
              </w:rPr>
              <w:fldChar w:fldCharType="separate"/>
            </w:r>
            <w:r w:rsidR="003E02F6">
              <w:rPr>
                <w:webHidden/>
              </w:rPr>
              <w:t>93</w:t>
            </w:r>
            <w:r w:rsidR="00381115">
              <w:rPr>
                <w:webHidden/>
              </w:rPr>
              <w:fldChar w:fldCharType="end"/>
            </w:r>
          </w:hyperlink>
        </w:p>
        <w:p w:rsidR="00381115" w:rsidRDefault="00074499">
          <w:pPr>
            <w:pStyle w:val="10"/>
            <w:rPr>
              <w:rFonts w:asciiTheme="minorHAnsi" w:eastAsiaTheme="minorEastAsia" w:hAnsiTheme="minorHAnsi" w:cstheme="minorBidi"/>
              <w:sz w:val="21"/>
              <w:szCs w:val="22"/>
            </w:rPr>
          </w:pPr>
          <w:hyperlink w:anchor="_Toc480433370" w:history="1">
            <w:r w:rsidR="00381115" w:rsidRPr="00A4198B">
              <w:rPr>
                <w:rStyle w:val="a9"/>
                <w:rFonts w:hint="eastAsia"/>
              </w:rPr>
              <w:t>Ⅴ　調査結果（介護支援専門員）</w:t>
            </w:r>
            <w:r w:rsidR="00381115">
              <w:rPr>
                <w:webHidden/>
              </w:rPr>
              <w:tab/>
            </w:r>
            <w:r w:rsidR="00381115">
              <w:rPr>
                <w:webHidden/>
              </w:rPr>
              <w:fldChar w:fldCharType="begin"/>
            </w:r>
            <w:r w:rsidR="00381115">
              <w:rPr>
                <w:webHidden/>
              </w:rPr>
              <w:instrText xml:space="preserve"> PAGEREF _Toc480433370 \h </w:instrText>
            </w:r>
            <w:r w:rsidR="00381115">
              <w:rPr>
                <w:webHidden/>
              </w:rPr>
            </w:r>
            <w:r w:rsidR="00381115">
              <w:rPr>
                <w:webHidden/>
              </w:rPr>
              <w:fldChar w:fldCharType="separate"/>
            </w:r>
            <w:r w:rsidR="003E02F6">
              <w:rPr>
                <w:webHidden/>
              </w:rPr>
              <w:t>101</w:t>
            </w:r>
            <w:r w:rsidR="00381115">
              <w:rPr>
                <w:webHidden/>
              </w:rPr>
              <w:fldChar w:fldCharType="end"/>
            </w:r>
          </w:hyperlink>
        </w:p>
        <w:p w:rsidR="00381115" w:rsidRDefault="00074499" w:rsidP="00074499">
          <w:pPr>
            <w:pStyle w:val="3"/>
            <w:rPr>
              <w:rFonts w:asciiTheme="minorHAnsi" w:eastAsiaTheme="minorEastAsia" w:hAnsiTheme="minorHAnsi" w:cstheme="minorBidi"/>
              <w:noProof/>
              <w:szCs w:val="22"/>
            </w:rPr>
          </w:pPr>
          <w:hyperlink w:anchor="_Toc480433371" w:history="1">
            <w:r w:rsidR="00381115" w:rsidRPr="00A4198B">
              <w:rPr>
                <w:rStyle w:val="a9"/>
                <w:rFonts w:hint="eastAsia"/>
                <w:noProof/>
              </w:rPr>
              <w:t>（１）回答者属性</w:t>
            </w:r>
            <w:r w:rsidR="00381115">
              <w:rPr>
                <w:noProof/>
                <w:webHidden/>
              </w:rPr>
              <w:tab/>
            </w:r>
            <w:r w:rsidR="00381115">
              <w:rPr>
                <w:noProof/>
                <w:webHidden/>
              </w:rPr>
              <w:fldChar w:fldCharType="begin"/>
            </w:r>
            <w:r w:rsidR="00381115">
              <w:rPr>
                <w:noProof/>
                <w:webHidden/>
              </w:rPr>
              <w:instrText xml:space="preserve"> PAGEREF _Toc480433371 \h </w:instrText>
            </w:r>
            <w:r w:rsidR="00381115">
              <w:rPr>
                <w:noProof/>
                <w:webHidden/>
              </w:rPr>
            </w:r>
            <w:r w:rsidR="00381115">
              <w:rPr>
                <w:noProof/>
                <w:webHidden/>
              </w:rPr>
              <w:fldChar w:fldCharType="separate"/>
            </w:r>
            <w:r w:rsidR="003E02F6">
              <w:rPr>
                <w:noProof/>
                <w:webHidden/>
              </w:rPr>
              <w:t>101</w:t>
            </w:r>
            <w:r w:rsidR="00381115">
              <w:rPr>
                <w:noProof/>
                <w:webHidden/>
              </w:rPr>
              <w:fldChar w:fldCharType="end"/>
            </w:r>
          </w:hyperlink>
        </w:p>
        <w:p w:rsidR="00387977" w:rsidRDefault="00387977">
          <w:r>
            <w:rPr>
              <w:b/>
              <w:bCs/>
              <w:lang w:val="ja-JP"/>
            </w:rPr>
            <w:fldChar w:fldCharType="end"/>
          </w:r>
        </w:p>
      </w:sdtContent>
    </w:sdt>
    <w:p w:rsidR="00163FAA" w:rsidRDefault="00163FAA">
      <w:pPr>
        <w:rPr>
          <w:noProof/>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rPr>
          <w:rFonts w:hAnsi="ＭＳ 明朝"/>
          <w:noProof/>
          <w:sz w:val="24"/>
        </w:rPr>
      </w:pPr>
    </w:p>
    <w:p w:rsidR="00163FAA" w:rsidRDefault="00163FAA">
      <w:pPr>
        <w:pStyle w:val="a3"/>
        <w:rPr>
          <w:noProof/>
        </w:rPr>
      </w:pPr>
    </w:p>
    <w:p w:rsidR="00163FAA" w:rsidRDefault="00163FAA">
      <w:pPr>
        <w:pStyle w:val="a3"/>
        <w:rPr>
          <w:noProof/>
        </w:rPr>
        <w:sectPr w:rsidR="00163FAA">
          <w:footerReference w:type="default" r:id="rId9"/>
          <w:type w:val="continuous"/>
          <w:pgSz w:w="11906" w:h="16838" w:code="9"/>
          <w:pgMar w:top="1134" w:right="1134" w:bottom="1134" w:left="1134" w:header="851" w:footer="851" w:gutter="0"/>
          <w:cols w:space="425"/>
          <w:docGrid w:type="lines" w:linePitch="360"/>
        </w:sectPr>
      </w:pPr>
    </w:p>
    <w:p w:rsidR="00163FAA" w:rsidRDefault="000A78A3">
      <w:pPr>
        <w:pStyle w:val="1"/>
      </w:pPr>
      <w:bookmarkStart w:id="0" w:name="_Toc270099374"/>
      <w:bookmarkStart w:id="1" w:name="_Toc366693943"/>
      <w:bookmarkStart w:id="2" w:name="_Toc366694014"/>
      <w:bookmarkStart w:id="3" w:name="_Toc366694034"/>
      <w:bookmarkStart w:id="4" w:name="_Toc480433329"/>
      <w:r>
        <w:rPr>
          <w:rFonts w:hint="eastAsia"/>
        </w:rPr>
        <w:t>Ⅰ　調査の概要</w:t>
      </w:r>
      <w:bookmarkEnd w:id="0"/>
      <w:bookmarkEnd w:id="1"/>
      <w:bookmarkEnd w:id="2"/>
      <w:bookmarkEnd w:id="3"/>
      <w:bookmarkEnd w:id="4"/>
    </w:p>
    <w:p w:rsidR="00163FAA" w:rsidRDefault="000A78A3" w:rsidP="004A3CC4">
      <w:pPr>
        <w:pStyle w:val="2"/>
        <w:spacing w:afterLines="30" w:after="108"/>
      </w:pPr>
      <w:bookmarkStart w:id="5" w:name="_Toc270099375"/>
      <w:bookmarkStart w:id="6" w:name="_Toc366693944"/>
      <w:bookmarkStart w:id="7" w:name="_Toc366694015"/>
      <w:bookmarkStart w:id="8" w:name="_Toc366694035"/>
      <w:bookmarkStart w:id="9" w:name="_Toc480433330"/>
      <w:r>
        <w:rPr>
          <w:rFonts w:hint="eastAsia"/>
        </w:rPr>
        <w:t>１　調査の目的</w:t>
      </w:r>
      <w:bookmarkEnd w:id="5"/>
      <w:bookmarkEnd w:id="6"/>
      <w:bookmarkEnd w:id="7"/>
      <w:bookmarkEnd w:id="8"/>
      <w:bookmarkEnd w:id="9"/>
    </w:p>
    <w:p w:rsidR="00163FAA" w:rsidRDefault="007956BC">
      <w:pPr>
        <w:pStyle w:val="a3"/>
        <w:tabs>
          <w:tab w:val="left" w:pos="2670"/>
        </w:tabs>
        <w:rPr>
          <w:noProof/>
        </w:rPr>
      </w:pPr>
      <w:r w:rsidRPr="007956BC">
        <w:rPr>
          <w:rFonts w:hint="eastAsia"/>
          <w:noProof/>
        </w:rPr>
        <w:t>「第７期介護保険事業計画・第８次高齢者福祉計画」を策定する</w:t>
      </w:r>
      <w:r w:rsidR="00CD5C95">
        <w:rPr>
          <w:rFonts w:hint="eastAsia"/>
          <w:noProof/>
        </w:rPr>
        <w:t>にあたり</w:t>
      </w:r>
      <w:r w:rsidRPr="007956BC">
        <w:rPr>
          <w:rFonts w:hint="eastAsia"/>
          <w:noProof/>
        </w:rPr>
        <w:t>、皆さ</w:t>
      </w:r>
      <w:r>
        <w:rPr>
          <w:rFonts w:hint="eastAsia"/>
          <w:noProof/>
        </w:rPr>
        <w:t>ん</w:t>
      </w:r>
      <w:r w:rsidRPr="007956BC">
        <w:rPr>
          <w:rFonts w:hint="eastAsia"/>
          <w:noProof/>
        </w:rPr>
        <w:t>の考えや意見を基に「高齢者等の適切な</w:t>
      </w:r>
      <w:r w:rsidR="00EE4C8E">
        <w:rPr>
          <w:rFonts w:hint="eastAsia"/>
          <w:noProof/>
        </w:rPr>
        <w:t>在宅生活の継続」と「家族等介護者の就労継続」</w:t>
      </w:r>
      <w:r w:rsidR="00CD5C95">
        <w:rPr>
          <w:rFonts w:hint="eastAsia"/>
          <w:noProof/>
        </w:rPr>
        <w:t>を</w:t>
      </w:r>
      <w:r w:rsidR="00EE4C8E">
        <w:rPr>
          <w:rFonts w:hint="eastAsia"/>
          <w:noProof/>
        </w:rPr>
        <w:t>実現</w:t>
      </w:r>
      <w:r w:rsidR="00CD5C95">
        <w:rPr>
          <w:rFonts w:hint="eastAsia"/>
          <w:noProof/>
        </w:rPr>
        <w:t>するための</w:t>
      </w:r>
      <w:r w:rsidRPr="007956BC">
        <w:rPr>
          <w:rFonts w:hint="eastAsia"/>
          <w:noProof/>
        </w:rPr>
        <w:t>資料として</w:t>
      </w:r>
      <w:r w:rsidR="000A78A3">
        <w:rPr>
          <w:rFonts w:hint="eastAsia"/>
          <w:noProof/>
        </w:rPr>
        <w:t>、調査を実施するものです。</w:t>
      </w:r>
    </w:p>
    <w:p w:rsidR="00163FAA" w:rsidRPr="004A3CC4" w:rsidRDefault="00163FAA" w:rsidP="004A3CC4">
      <w:pPr>
        <w:snapToGrid w:val="0"/>
        <w:rPr>
          <w:rFonts w:hAnsi="ＭＳ 明朝"/>
          <w:noProof/>
          <w:sz w:val="20"/>
        </w:rPr>
      </w:pPr>
    </w:p>
    <w:p w:rsidR="00163FAA" w:rsidRDefault="000A78A3" w:rsidP="004A3CC4">
      <w:pPr>
        <w:pStyle w:val="2"/>
        <w:spacing w:afterLines="30" w:after="108"/>
      </w:pPr>
      <w:bookmarkStart w:id="10" w:name="_Toc270099376"/>
      <w:bookmarkStart w:id="11" w:name="_Toc366693945"/>
      <w:bookmarkStart w:id="12" w:name="_Toc366694016"/>
      <w:bookmarkStart w:id="13" w:name="_Toc366694036"/>
      <w:bookmarkStart w:id="14" w:name="_Toc480433331"/>
      <w:r>
        <w:rPr>
          <w:rFonts w:hint="eastAsia"/>
        </w:rPr>
        <w:t>２　調査対象</w:t>
      </w:r>
      <w:bookmarkEnd w:id="10"/>
      <w:bookmarkEnd w:id="11"/>
      <w:bookmarkEnd w:id="12"/>
      <w:bookmarkEnd w:id="13"/>
      <w:bookmarkEnd w:id="14"/>
    </w:p>
    <w:p w:rsidR="00DA202B" w:rsidRPr="00E26F85" w:rsidRDefault="00DA202B" w:rsidP="00DA202B">
      <w:pPr>
        <w:ind w:firstLineChars="100" w:firstLine="220"/>
        <w:rPr>
          <w:rFonts w:asciiTheme="majorEastAsia" w:eastAsiaTheme="majorEastAsia" w:hAnsiTheme="majorEastAsia" w:cstheme="minorBidi"/>
          <w:sz w:val="22"/>
          <w:szCs w:val="22"/>
        </w:rPr>
      </w:pPr>
      <w:r w:rsidRPr="00E26F85">
        <w:rPr>
          <w:rFonts w:asciiTheme="majorEastAsia" w:eastAsiaTheme="majorEastAsia" w:hAnsiTheme="majorEastAsia" w:cstheme="minorBidi" w:hint="eastAsia"/>
          <w:sz w:val="22"/>
          <w:szCs w:val="22"/>
        </w:rPr>
        <w:t>・介護予防・日常生活圏域ニーズ調査</w:t>
      </w:r>
    </w:p>
    <w:p w:rsidR="00DA202B" w:rsidRDefault="00DA202B" w:rsidP="00CD5C95">
      <w:pPr>
        <w:pStyle w:val="a3"/>
        <w:ind w:leftChars="200" w:left="420" w:firstLineChars="0" w:firstLine="0"/>
        <w:rPr>
          <w:noProof/>
        </w:rPr>
      </w:pPr>
      <w:r>
        <w:rPr>
          <w:rFonts w:hint="eastAsia"/>
          <w:noProof/>
        </w:rPr>
        <w:t>一般高齢者：知立市在住の６５歳以上の市民の方を無作為抽出</w:t>
      </w:r>
      <w:r w:rsidR="00CD5C95">
        <w:rPr>
          <w:rFonts w:hint="eastAsia"/>
          <w:noProof/>
        </w:rPr>
        <w:t>（要介護認定者・要支援認定者を除く）</w:t>
      </w:r>
    </w:p>
    <w:p w:rsidR="00DA202B" w:rsidRDefault="00DA202B" w:rsidP="00DA202B">
      <w:pPr>
        <w:pStyle w:val="a3"/>
        <w:rPr>
          <w:noProof/>
        </w:rPr>
      </w:pPr>
      <w:r>
        <w:rPr>
          <w:rFonts w:hint="eastAsia"/>
          <w:noProof/>
        </w:rPr>
        <w:t>要支援認定者：知立市在住の要支援認定を受けて在宅で生活している方</w:t>
      </w:r>
    </w:p>
    <w:p w:rsidR="00DA202B" w:rsidRPr="00E26F85" w:rsidRDefault="00DA202B" w:rsidP="00DA202B">
      <w:pPr>
        <w:ind w:firstLineChars="100" w:firstLine="220"/>
        <w:rPr>
          <w:rFonts w:asciiTheme="majorEastAsia" w:eastAsiaTheme="majorEastAsia" w:hAnsiTheme="majorEastAsia" w:cstheme="minorBidi"/>
          <w:sz w:val="22"/>
          <w:szCs w:val="22"/>
        </w:rPr>
      </w:pPr>
      <w:r w:rsidRPr="00E26F85">
        <w:rPr>
          <w:rFonts w:asciiTheme="majorEastAsia" w:eastAsiaTheme="majorEastAsia" w:hAnsiTheme="majorEastAsia" w:cstheme="minorBidi" w:hint="eastAsia"/>
          <w:sz w:val="22"/>
          <w:szCs w:val="22"/>
        </w:rPr>
        <w:t>・在宅介護実態調査</w:t>
      </w:r>
    </w:p>
    <w:p w:rsidR="00DA202B" w:rsidRDefault="00DA202B" w:rsidP="00DA202B">
      <w:pPr>
        <w:pStyle w:val="a3"/>
        <w:rPr>
          <w:noProof/>
        </w:rPr>
      </w:pPr>
      <w:r>
        <w:rPr>
          <w:rFonts w:hint="eastAsia"/>
          <w:noProof/>
        </w:rPr>
        <w:t>要介護認定者：知立市在住の要介護認定を受けて在宅で生活している方</w:t>
      </w:r>
    </w:p>
    <w:p w:rsidR="00DA202B" w:rsidRPr="00E26F85" w:rsidRDefault="00DA202B" w:rsidP="00DA202B">
      <w:pPr>
        <w:ind w:firstLineChars="100" w:firstLine="220"/>
        <w:rPr>
          <w:rFonts w:asciiTheme="majorEastAsia" w:eastAsiaTheme="majorEastAsia" w:hAnsiTheme="majorEastAsia" w:cstheme="minorBidi"/>
          <w:sz w:val="22"/>
          <w:szCs w:val="22"/>
        </w:rPr>
      </w:pPr>
      <w:r w:rsidRPr="00E26F85">
        <w:rPr>
          <w:rFonts w:asciiTheme="majorEastAsia" w:eastAsiaTheme="majorEastAsia" w:hAnsiTheme="majorEastAsia" w:cstheme="minorBidi" w:hint="eastAsia"/>
          <w:sz w:val="22"/>
          <w:szCs w:val="22"/>
        </w:rPr>
        <w:t>・ケアマネジャー調査</w:t>
      </w:r>
    </w:p>
    <w:p w:rsidR="00DA202B" w:rsidRDefault="00DA202B" w:rsidP="00DA202B">
      <w:pPr>
        <w:pStyle w:val="a3"/>
        <w:rPr>
          <w:noProof/>
        </w:rPr>
      </w:pPr>
      <w:r>
        <w:rPr>
          <w:rFonts w:hint="eastAsia"/>
          <w:noProof/>
        </w:rPr>
        <w:t>ケアマネジャー：知立市において居宅サービス計画を作成している方</w:t>
      </w:r>
    </w:p>
    <w:p w:rsidR="00163FAA" w:rsidRPr="004A3CC4" w:rsidRDefault="00163FAA" w:rsidP="004A3CC4">
      <w:pPr>
        <w:snapToGrid w:val="0"/>
        <w:rPr>
          <w:rFonts w:hAnsi="ＭＳ 明朝"/>
          <w:noProof/>
          <w:sz w:val="20"/>
          <w:szCs w:val="16"/>
        </w:rPr>
      </w:pPr>
    </w:p>
    <w:p w:rsidR="00163FAA" w:rsidRDefault="000A78A3" w:rsidP="004A3CC4">
      <w:pPr>
        <w:pStyle w:val="2"/>
        <w:spacing w:afterLines="30" w:after="108"/>
      </w:pPr>
      <w:bookmarkStart w:id="15" w:name="_Toc270099377"/>
      <w:bookmarkStart w:id="16" w:name="_Toc366693946"/>
      <w:bookmarkStart w:id="17" w:name="_Toc366694017"/>
      <w:bookmarkStart w:id="18" w:name="_Toc366694037"/>
      <w:bookmarkStart w:id="19" w:name="_Toc480433332"/>
      <w:r>
        <w:rPr>
          <w:rFonts w:hint="eastAsia"/>
        </w:rPr>
        <w:t>３　調査期間</w:t>
      </w:r>
      <w:bookmarkEnd w:id="15"/>
      <w:bookmarkEnd w:id="16"/>
      <w:bookmarkEnd w:id="17"/>
      <w:bookmarkEnd w:id="18"/>
      <w:bookmarkEnd w:id="19"/>
    </w:p>
    <w:p w:rsidR="00163FAA" w:rsidRDefault="000A78A3">
      <w:pPr>
        <w:pStyle w:val="a3"/>
        <w:rPr>
          <w:noProof/>
        </w:rPr>
      </w:pPr>
      <w:r>
        <w:rPr>
          <w:rFonts w:hint="eastAsia"/>
          <w:noProof/>
        </w:rPr>
        <w:t>平成</w:t>
      </w:r>
      <w:r w:rsidR="000C5C56">
        <w:rPr>
          <w:rFonts w:hint="eastAsia"/>
          <w:noProof/>
        </w:rPr>
        <w:t>29</w:t>
      </w:r>
      <w:r>
        <w:rPr>
          <w:rFonts w:hint="eastAsia"/>
          <w:noProof/>
        </w:rPr>
        <w:t>年</w:t>
      </w:r>
      <w:r w:rsidR="000C5C56">
        <w:rPr>
          <w:rFonts w:hint="eastAsia"/>
          <w:noProof/>
        </w:rPr>
        <w:t>１</w:t>
      </w:r>
      <w:r>
        <w:rPr>
          <w:rFonts w:hint="eastAsia"/>
          <w:noProof/>
        </w:rPr>
        <w:t>月</w:t>
      </w:r>
      <w:r w:rsidR="000C5C56">
        <w:rPr>
          <w:rFonts w:hint="eastAsia"/>
          <w:noProof/>
        </w:rPr>
        <w:t>27</w:t>
      </w:r>
      <w:r>
        <w:rPr>
          <w:rFonts w:hint="eastAsia"/>
          <w:noProof/>
        </w:rPr>
        <w:t>日から平成</w:t>
      </w:r>
      <w:r w:rsidR="007956BC">
        <w:rPr>
          <w:rFonts w:hint="eastAsia"/>
          <w:noProof/>
        </w:rPr>
        <w:t>29</w:t>
      </w:r>
      <w:r>
        <w:rPr>
          <w:rFonts w:hint="eastAsia"/>
          <w:noProof/>
        </w:rPr>
        <w:t>年</w:t>
      </w:r>
      <w:r w:rsidR="007956BC">
        <w:rPr>
          <w:rFonts w:hint="eastAsia"/>
          <w:noProof/>
        </w:rPr>
        <w:t>２</w:t>
      </w:r>
      <w:r>
        <w:rPr>
          <w:rFonts w:hint="eastAsia"/>
          <w:noProof/>
        </w:rPr>
        <w:t>月</w:t>
      </w:r>
      <w:r w:rsidR="007956BC">
        <w:rPr>
          <w:rFonts w:hint="eastAsia"/>
          <w:noProof/>
        </w:rPr>
        <w:t>17</w:t>
      </w:r>
      <w:r>
        <w:rPr>
          <w:rFonts w:hint="eastAsia"/>
          <w:noProof/>
        </w:rPr>
        <w:t>日</w:t>
      </w:r>
    </w:p>
    <w:p w:rsidR="00163FAA" w:rsidRPr="004A3CC4" w:rsidRDefault="00163FAA" w:rsidP="004A3CC4">
      <w:pPr>
        <w:snapToGrid w:val="0"/>
        <w:rPr>
          <w:rFonts w:hAnsi="ＭＳ 明朝"/>
          <w:noProof/>
          <w:sz w:val="20"/>
          <w:szCs w:val="16"/>
        </w:rPr>
      </w:pPr>
    </w:p>
    <w:p w:rsidR="00163FAA" w:rsidRDefault="000A78A3" w:rsidP="004A3CC4">
      <w:pPr>
        <w:pStyle w:val="2"/>
        <w:spacing w:afterLines="30" w:after="108"/>
      </w:pPr>
      <w:bookmarkStart w:id="20" w:name="_Toc270099378"/>
      <w:bookmarkStart w:id="21" w:name="_Toc366693947"/>
      <w:bookmarkStart w:id="22" w:name="_Toc366694018"/>
      <w:bookmarkStart w:id="23" w:name="_Toc366694038"/>
      <w:bookmarkStart w:id="24" w:name="_Toc480433333"/>
      <w:r>
        <w:rPr>
          <w:rFonts w:hint="eastAsia"/>
        </w:rPr>
        <w:t>４　調査方法</w:t>
      </w:r>
      <w:bookmarkEnd w:id="20"/>
      <w:bookmarkEnd w:id="21"/>
      <w:bookmarkEnd w:id="22"/>
      <w:bookmarkEnd w:id="23"/>
      <w:bookmarkEnd w:id="24"/>
    </w:p>
    <w:p w:rsidR="00163FAA" w:rsidRDefault="000A78A3">
      <w:pPr>
        <w:pStyle w:val="a3"/>
        <w:rPr>
          <w:noProof/>
        </w:rPr>
      </w:pPr>
      <w:r>
        <w:rPr>
          <w:rFonts w:hint="eastAsia"/>
          <w:noProof/>
        </w:rPr>
        <w:t>郵送による配布・回収</w:t>
      </w:r>
    </w:p>
    <w:p w:rsidR="00163FAA" w:rsidRPr="004A3CC4" w:rsidRDefault="00163FAA" w:rsidP="004A3CC4">
      <w:pPr>
        <w:snapToGrid w:val="0"/>
        <w:rPr>
          <w:rFonts w:hAnsi="ＭＳ 明朝"/>
          <w:noProof/>
          <w:sz w:val="20"/>
          <w:szCs w:val="16"/>
        </w:rPr>
      </w:pPr>
    </w:p>
    <w:p w:rsidR="00163FAA" w:rsidRDefault="000A78A3">
      <w:pPr>
        <w:pStyle w:val="2"/>
      </w:pPr>
      <w:bookmarkStart w:id="25" w:name="_Toc270099379"/>
      <w:bookmarkStart w:id="26" w:name="_Toc366693948"/>
      <w:bookmarkStart w:id="27" w:name="_Toc366694019"/>
      <w:bookmarkStart w:id="28" w:name="_Toc366694039"/>
      <w:bookmarkStart w:id="29" w:name="_Toc480433334"/>
      <w:r>
        <w:rPr>
          <w:rFonts w:hint="eastAsia"/>
        </w:rPr>
        <w:t>５　回収状況</w:t>
      </w:r>
      <w:bookmarkEnd w:id="25"/>
      <w:bookmarkEnd w:id="26"/>
      <w:bookmarkEnd w:id="27"/>
      <w:bookmarkEnd w:id="28"/>
      <w:bookmarkEnd w:id="29"/>
    </w:p>
    <w:tbl>
      <w:tblPr>
        <w:tblW w:w="8820" w:type="dxa"/>
        <w:tblInd w:w="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160"/>
        <w:gridCol w:w="1800"/>
        <w:gridCol w:w="1620"/>
        <w:gridCol w:w="1620"/>
        <w:gridCol w:w="1620"/>
      </w:tblGrid>
      <w:tr w:rsidR="00E26F85" w:rsidTr="00E26F85">
        <w:trPr>
          <w:cantSplit/>
        </w:trPr>
        <w:tc>
          <w:tcPr>
            <w:tcW w:w="2160" w:type="dxa"/>
            <w:tcBorders>
              <w:bottom w:val="single" w:sz="8" w:space="0" w:color="auto"/>
            </w:tcBorders>
            <w:shd w:val="clear" w:color="auto" w:fill="C0C0C0"/>
            <w:vAlign w:val="center"/>
          </w:tcPr>
          <w:p w:rsidR="00E26F85" w:rsidRDefault="00E26F85" w:rsidP="00B90D4A">
            <w:pPr>
              <w:tabs>
                <w:tab w:val="center" w:pos="1540"/>
              </w:tabs>
              <w:jc w:val="center"/>
              <w:rPr>
                <w:rFonts w:hAnsi="ＭＳ 明朝"/>
                <w:noProof/>
                <w:sz w:val="20"/>
              </w:rPr>
            </w:pPr>
          </w:p>
        </w:tc>
        <w:tc>
          <w:tcPr>
            <w:tcW w:w="1800" w:type="dxa"/>
            <w:tcBorders>
              <w:bottom w:val="single" w:sz="8" w:space="0" w:color="auto"/>
            </w:tcBorders>
            <w:shd w:val="clear" w:color="auto" w:fill="C0C0C0"/>
          </w:tcPr>
          <w:p w:rsidR="00E26F85" w:rsidRPr="000C5C56" w:rsidRDefault="00E26F85" w:rsidP="00B90D4A">
            <w:pPr>
              <w:jc w:val="center"/>
              <w:rPr>
                <w:rFonts w:ascii="ＭＳ ゴシック" w:eastAsia="ＭＳ ゴシック" w:hAnsi="ＭＳ 明朝"/>
                <w:noProof/>
                <w:kern w:val="0"/>
                <w:sz w:val="20"/>
              </w:rPr>
            </w:pPr>
          </w:p>
        </w:tc>
        <w:tc>
          <w:tcPr>
            <w:tcW w:w="1620" w:type="dxa"/>
            <w:tcBorders>
              <w:bottom w:val="single" w:sz="8" w:space="0" w:color="auto"/>
            </w:tcBorders>
            <w:shd w:val="clear" w:color="auto" w:fill="C0C0C0"/>
            <w:vAlign w:val="center"/>
          </w:tcPr>
          <w:p w:rsidR="00E26F85" w:rsidRDefault="00E26F85" w:rsidP="00B90D4A">
            <w:pPr>
              <w:jc w:val="center"/>
              <w:rPr>
                <w:rFonts w:ascii="ＭＳ ゴシック" w:eastAsia="ＭＳ ゴシック" w:hAnsi="ＭＳ 明朝"/>
                <w:noProof/>
                <w:sz w:val="20"/>
              </w:rPr>
            </w:pPr>
            <w:r w:rsidRPr="001D727D">
              <w:rPr>
                <w:rFonts w:ascii="ＭＳ ゴシック" w:eastAsia="ＭＳ ゴシック" w:hAnsi="ＭＳ 明朝" w:hint="eastAsia"/>
                <w:noProof/>
                <w:spacing w:val="112"/>
                <w:kern w:val="0"/>
                <w:sz w:val="20"/>
                <w:fitText w:val="1050" w:id="1416884736"/>
              </w:rPr>
              <w:t>配布</w:t>
            </w:r>
            <w:r w:rsidRPr="001D727D">
              <w:rPr>
                <w:rFonts w:ascii="ＭＳ ゴシック" w:eastAsia="ＭＳ ゴシック" w:hAnsi="ＭＳ 明朝" w:hint="eastAsia"/>
                <w:noProof/>
                <w:spacing w:val="1"/>
                <w:kern w:val="0"/>
                <w:sz w:val="20"/>
                <w:fitText w:val="1050" w:id="1416884736"/>
              </w:rPr>
              <w:t>数</w:t>
            </w:r>
          </w:p>
        </w:tc>
        <w:tc>
          <w:tcPr>
            <w:tcW w:w="1620" w:type="dxa"/>
            <w:tcBorders>
              <w:bottom w:val="single" w:sz="8" w:space="0" w:color="auto"/>
            </w:tcBorders>
            <w:shd w:val="clear" w:color="auto" w:fill="C0C0C0"/>
            <w:vAlign w:val="center"/>
          </w:tcPr>
          <w:p w:rsidR="00E26F85" w:rsidRDefault="00E26F85" w:rsidP="00B90D4A">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有効回答数</w:t>
            </w:r>
          </w:p>
        </w:tc>
        <w:tc>
          <w:tcPr>
            <w:tcW w:w="1620" w:type="dxa"/>
            <w:tcBorders>
              <w:bottom w:val="single" w:sz="8" w:space="0" w:color="auto"/>
            </w:tcBorders>
            <w:shd w:val="clear" w:color="auto" w:fill="C0C0C0"/>
            <w:vAlign w:val="center"/>
          </w:tcPr>
          <w:p w:rsidR="00E26F85" w:rsidRDefault="00E26F85" w:rsidP="00B90D4A">
            <w:pPr>
              <w:jc w:val="center"/>
              <w:rPr>
                <w:rFonts w:ascii="ＭＳ ゴシック" w:eastAsia="ＭＳ ゴシック" w:hAnsi="ＭＳ 明朝"/>
                <w:noProof/>
                <w:sz w:val="20"/>
              </w:rPr>
            </w:pPr>
            <w:r>
              <w:rPr>
                <w:rFonts w:ascii="ＭＳ ゴシック" w:eastAsia="ＭＳ ゴシック" w:hAnsi="ＭＳ 明朝" w:hint="eastAsia"/>
                <w:noProof/>
                <w:sz w:val="20"/>
              </w:rPr>
              <w:t>有効回答率</w:t>
            </w:r>
          </w:p>
        </w:tc>
      </w:tr>
      <w:tr w:rsidR="00E26F85" w:rsidTr="00E26F85">
        <w:trPr>
          <w:cantSplit/>
        </w:trPr>
        <w:tc>
          <w:tcPr>
            <w:tcW w:w="2160" w:type="dxa"/>
            <w:vMerge w:val="restart"/>
            <w:tcBorders>
              <w:right w:val="single" w:sz="8" w:space="0" w:color="auto"/>
            </w:tcBorders>
            <w:vAlign w:val="center"/>
          </w:tcPr>
          <w:p w:rsidR="00E26F85" w:rsidRPr="00E26F85" w:rsidRDefault="00E26F85" w:rsidP="00E26F85">
            <w:pPr>
              <w:snapToGrid w:val="0"/>
              <w:jc w:val="left"/>
              <w:rPr>
                <w:rFonts w:hAnsi="ＭＳ 明朝"/>
                <w:noProof/>
                <w:color w:val="000000" w:themeColor="text1"/>
                <w:sz w:val="20"/>
              </w:rPr>
            </w:pPr>
            <w:r w:rsidRPr="00E26F85">
              <w:rPr>
                <w:rFonts w:hAnsi="ＭＳ 明朝" w:hint="eastAsia"/>
                <w:noProof/>
                <w:color w:val="000000" w:themeColor="text1"/>
                <w:sz w:val="20"/>
              </w:rPr>
              <w:t>介護予防・日常生活</w:t>
            </w:r>
            <w:r w:rsidRPr="00E26F85">
              <w:rPr>
                <w:rFonts w:hAnsi="ＭＳ 明朝"/>
                <w:noProof/>
                <w:color w:val="000000" w:themeColor="text1"/>
                <w:sz w:val="20"/>
              </w:rPr>
              <w:br/>
            </w:r>
            <w:r w:rsidRPr="00E26F85">
              <w:rPr>
                <w:rFonts w:hAnsi="ＭＳ 明朝" w:hint="eastAsia"/>
                <w:noProof/>
                <w:color w:val="000000" w:themeColor="text1"/>
                <w:sz w:val="20"/>
              </w:rPr>
              <w:t>圏域ニーズ調査</w:t>
            </w:r>
          </w:p>
        </w:tc>
        <w:tc>
          <w:tcPr>
            <w:tcW w:w="1800" w:type="dxa"/>
            <w:tcBorders>
              <w:bottom w:val="single" w:sz="4" w:space="0" w:color="auto"/>
              <w:right w:val="single" w:sz="8" w:space="0" w:color="auto"/>
            </w:tcBorders>
            <w:vAlign w:val="center"/>
          </w:tcPr>
          <w:p w:rsidR="00E26F85" w:rsidRPr="00E26F85" w:rsidRDefault="00E26F85" w:rsidP="00E26F85">
            <w:pPr>
              <w:jc w:val="left"/>
              <w:rPr>
                <w:rFonts w:hAnsi="ＭＳ 明朝"/>
                <w:noProof/>
                <w:color w:val="000000" w:themeColor="text1"/>
                <w:sz w:val="20"/>
              </w:rPr>
            </w:pPr>
            <w:r w:rsidRPr="00E26F85">
              <w:rPr>
                <w:rFonts w:hAnsi="ＭＳ 明朝" w:hint="eastAsia"/>
                <w:noProof/>
                <w:color w:val="000000" w:themeColor="text1"/>
                <w:sz w:val="20"/>
              </w:rPr>
              <w:t>一般高齢者</w:t>
            </w:r>
          </w:p>
        </w:tc>
        <w:tc>
          <w:tcPr>
            <w:tcW w:w="1620" w:type="dxa"/>
            <w:tcBorders>
              <w:left w:val="single" w:sz="8" w:space="0" w:color="auto"/>
              <w:bottom w:val="single" w:sz="4" w:space="0" w:color="auto"/>
              <w:right w:val="single" w:sz="8" w:space="0" w:color="auto"/>
            </w:tcBorders>
            <w:vAlign w:val="center"/>
          </w:tcPr>
          <w:p w:rsidR="00E26F85" w:rsidRDefault="00E26F85" w:rsidP="00E26F85">
            <w:pPr>
              <w:jc w:val="center"/>
              <w:rPr>
                <w:rFonts w:hAnsi="ＭＳ 明朝"/>
                <w:noProof/>
                <w:sz w:val="20"/>
              </w:rPr>
            </w:pPr>
            <w:r w:rsidRPr="000C5C56">
              <w:rPr>
                <w:rFonts w:hAnsi="ＭＳ 明朝"/>
                <w:noProof/>
                <w:sz w:val="20"/>
              </w:rPr>
              <w:t>2</w:t>
            </w:r>
            <w:r>
              <w:rPr>
                <w:rFonts w:hAnsi="ＭＳ 明朝" w:hint="eastAsia"/>
                <w:noProof/>
                <w:sz w:val="20"/>
              </w:rPr>
              <w:t>,</w:t>
            </w:r>
            <w:r w:rsidRPr="000C5C56">
              <w:rPr>
                <w:rFonts w:hAnsi="ＭＳ 明朝"/>
                <w:noProof/>
                <w:sz w:val="20"/>
              </w:rPr>
              <w:t>000</w:t>
            </w:r>
            <w:r>
              <w:rPr>
                <w:rFonts w:hAnsi="ＭＳ 明朝" w:hint="eastAsia"/>
                <w:noProof/>
                <w:sz w:val="20"/>
              </w:rPr>
              <w:t>通</w:t>
            </w:r>
          </w:p>
        </w:tc>
        <w:tc>
          <w:tcPr>
            <w:tcW w:w="1620" w:type="dxa"/>
            <w:tcBorders>
              <w:left w:val="single" w:sz="8" w:space="0" w:color="auto"/>
              <w:bottom w:val="single" w:sz="4" w:space="0" w:color="auto"/>
              <w:right w:val="single" w:sz="8" w:space="0" w:color="auto"/>
            </w:tcBorders>
            <w:vAlign w:val="center"/>
          </w:tcPr>
          <w:p w:rsidR="00E26F85" w:rsidRDefault="00E26F85" w:rsidP="00E26F85">
            <w:pPr>
              <w:jc w:val="center"/>
              <w:rPr>
                <w:rFonts w:hAnsi="ＭＳ 明朝"/>
                <w:noProof/>
                <w:sz w:val="20"/>
              </w:rPr>
            </w:pPr>
            <w:r>
              <w:rPr>
                <w:rFonts w:hAnsi="ＭＳ 明朝" w:hint="eastAsia"/>
                <w:noProof/>
                <w:sz w:val="20"/>
              </w:rPr>
              <w:t>1,328通</w:t>
            </w:r>
          </w:p>
        </w:tc>
        <w:tc>
          <w:tcPr>
            <w:tcW w:w="1620" w:type="dxa"/>
            <w:tcBorders>
              <w:left w:val="single" w:sz="8" w:space="0" w:color="auto"/>
              <w:bottom w:val="single" w:sz="4" w:space="0" w:color="auto"/>
            </w:tcBorders>
            <w:vAlign w:val="center"/>
          </w:tcPr>
          <w:p w:rsidR="00E26F85" w:rsidRDefault="00E26F85" w:rsidP="00E26F85">
            <w:pPr>
              <w:jc w:val="center"/>
              <w:rPr>
                <w:rFonts w:hAnsi="ＭＳ 明朝"/>
                <w:noProof/>
                <w:sz w:val="20"/>
              </w:rPr>
            </w:pPr>
            <w:r>
              <w:rPr>
                <w:rFonts w:hAnsi="ＭＳ 明朝" w:hint="eastAsia"/>
                <w:noProof/>
                <w:sz w:val="20"/>
              </w:rPr>
              <w:t>66.4％</w:t>
            </w:r>
          </w:p>
        </w:tc>
      </w:tr>
      <w:tr w:rsidR="00E26F85" w:rsidTr="00E26F85">
        <w:trPr>
          <w:cantSplit/>
        </w:trPr>
        <w:tc>
          <w:tcPr>
            <w:tcW w:w="2160" w:type="dxa"/>
            <w:vMerge/>
            <w:tcBorders>
              <w:bottom w:val="single" w:sz="4" w:space="0" w:color="auto"/>
              <w:right w:val="single" w:sz="8" w:space="0" w:color="auto"/>
            </w:tcBorders>
            <w:vAlign w:val="center"/>
          </w:tcPr>
          <w:p w:rsidR="00E26F85" w:rsidRPr="00E26F85" w:rsidRDefault="00E26F85" w:rsidP="00E26F85">
            <w:pPr>
              <w:jc w:val="left"/>
              <w:rPr>
                <w:rFonts w:hAnsi="ＭＳ 明朝"/>
                <w:noProof/>
                <w:color w:val="000000" w:themeColor="text1"/>
                <w:sz w:val="20"/>
              </w:rPr>
            </w:pPr>
          </w:p>
        </w:tc>
        <w:tc>
          <w:tcPr>
            <w:tcW w:w="1800" w:type="dxa"/>
            <w:tcBorders>
              <w:top w:val="single" w:sz="4" w:space="0" w:color="auto"/>
              <w:bottom w:val="single" w:sz="4" w:space="0" w:color="auto"/>
              <w:right w:val="single" w:sz="8" w:space="0" w:color="auto"/>
            </w:tcBorders>
            <w:vAlign w:val="center"/>
          </w:tcPr>
          <w:p w:rsidR="00E26F85" w:rsidRPr="00E26F85" w:rsidRDefault="00E26F85" w:rsidP="00E26F85">
            <w:pPr>
              <w:jc w:val="left"/>
              <w:rPr>
                <w:rFonts w:hAnsi="ＭＳ 明朝"/>
                <w:noProof/>
                <w:color w:val="000000" w:themeColor="text1"/>
                <w:sz w:val="20"/>
              </w:rPr>
            </w:pPr>
            <w:r w:rsidRPr="00E26F85">
              <w:rPr>
                <w:rFonts w:hAnsi="ＭＳ 明朝" w:hint="eastAsia"/>
                <w:noProof/>
                <w:color w:val="000000" w:themeColor="text1"/>
                <w:sz w:val="20"/>
              </w:rPr>
              <w:t>要支援認定者</w:t>
            </w:r>
          </w:p>
        </w:tc>
        <w:tc>
          <w:tcPr>
            <w:tcW w:w="1620" w:type="dxa"/>
            <w:tcBorders>
              <w:top w:val="single" w:sz="4" w:space="0" w:color="auto"/>
              <w:left w:val="single" w:sz="8" w:space="0" w:color="auto"/>
              <w:bottom w:val="single" w:sz="4" w:space="0" w:color="auto"/>
              <w:right w:val="single" w:sz="8" w:space="0" w:color="auto"/>
            </w:tcBorders>
            <w:vAlign w:val="center"/>
          </w:tcPr>
          <w:p w:rsidR="00E26F85" w:rsidRDefault="00E7326C" w:rsidP="00E26F85">
            <w:pPr>
              <w:jc w:val="center"/>
              <w:rPr>
                <w:rFonts w:hAnsi="ＭＳ 明朝"/>
                <w:noProof/>
                <w:sz w:val="20"/>
              </w:rPr>
            </w:pPr>
            <w:r>
              <w:rPr>
                <w:rFonts w:hAnsi="ＭＳ 明朝"/>
                <w:noProof/>
                <w:sz w:val="20"/>
              </w:rPr>
              <w:t xml:space="preserve">  </w:t>
            </w:r>
            <w:r w:rsidR="00E26F85" w:rsidRPr="000C5C56">
              <w:rPr>
                <w:rFonts w:hAnsi="ＭＳ 明朝"/>
                <w:noProof/>
                <w:sz w:val="20"/>
              </w:rPr>
              <w:t>532</w:t>
            </w:r>
            <w:r w:rsidR="00E26F85">
              <w:rPr>
                <w:rFonts w:hAnsi="ＭＳ 明朝" w:hint="eastAsia"/>
                <w:noProof/>
                <w:sz w:val="20"/>
              </w:rPr>
              <w:t>通</w:t>
            </w:r>
          </w:p>
        </w:tc>
        <w:tc>
          <w:tcPr>
            <w:tcW w:w="1620" w:type="dxa"/>
            <w:tcBorders>
              <w:top w:val="single" w:sz="4" w:space="0" w:color="auto"/>
              <w:left w:val="single" w:sz="8" w:space="0" w:color="auto"/>
              <w:bottom w:val="single" w:sz="4" w:space="0" w:color="auto"/>
              <w:right w:val="single" w:sz="8" w:space="0" w:color="auto"/>
            </w:tcBorders>
            <w:vAlign w:val="center"/>
          </w:tcPr>
          <w:p w:rsidR="00E26F85" w:rsidRDefault="00E7326C" w:rsidP="00E26F85">
            <w:pPr>
              <w:jc w:val="center"/>
              <w:rPr>
                <w:rFonts w:hAnsi="ＭＳ 明朝"/>
                <w:noProof/>
                <w:sz w:val="20"/>
              </w:rPr>
            </w:pPr>
            <w:r>
              <w:rPr>
                <w:rFonts w:hAnsi="ＭＳ 明朝"/>
                <w:noProof/>
                <w:sz w:val="20"/>
              </w:rPr>
              <w:t xml:space="preserve">  </w:t>
            </w:r>
            <w:r w:rsidR="00E26F85">
              <w:rPr>
                <w:rFonts w:hAnsi="ＭＳ 明朝" w:hint="eastAsia"/>
                <w:noProof/>
                <w:sz w:val="20"/>
              </w:rPr>
              <w:t>343通</w:t>
            </w:r>
          </w:p>
        </w:tc>
        <w:tc>
          <w:tcPr>
            <w:tcW w:w="1620" w:type="dxa"/>
            <w:tcBorders>
              <w:top w:val="single" w:sz="4" w:space="0" w:color="auto"/>
              <w:left w:val="single" w:sz="8" w:space="0" w:color="auto"/>
              <w:bottom w:val="single" w:sz="4" w:space="0" w:color="auto"/>
            </w:tcBorders>
            <w:vAlign w:val="center"/>
          </w:tcPr>
          <w:p w:rsidR="00E26F85" w:rsidRDefault="00E26F85" w:rsidP="00E26F85">
            <w:pPr>
              <w:jc w:val="center"/>
              <w:rPr>
                <w:rFonts w:hAnsi="ＭＳ 明朝"/>
                <w:noProof/>
                <w:sz w:val="20"/>
              </w:rPr>
            </w:pPr>
            <w:r>
              <w:rPr>
                <w:rFonts w:hAnsi="ＭＳ 明朝" w:hint="eastAsia"/>
                <w:noProof/>
                <w:sz w:val="20"/>
              </w:rPr>
              <w:t>64.5％</w:t>
            </w:r>
          </w:p>
        </w:tc>
      </w:tr>
      <w:tr w:rsidR="00E26F85" w:rsidTr="00E26F85">
        <w:trPr>
          <w:cantSplit/>
        </w:trPr>
        <w:tc>
          <w:tcPr>
            <w:tcW w:w="2160" w:type="dxa"/>
            <w:tcBorders>
              <w:top w:val="single" w:sz="4" w:space="0" w:color="auto"/>
              <w:bottom w:val="single" w:sz="4" w:space="0" w:color="auto"/>
              <w:right w:val="single" w:sz="8" w:space="0" w:color="auto"/>
            </w:tcBorders>
            <w:vAlign w:val="center"/>
          </w:tcPr>
          <w:p w:rsidR="00E26F85" w:rsidRPr="00E26F85" w:rsidRDefault="00E26F85" w:rsidP="00E26F85">
            <w:pPr>
              <w:jc w:val="left"/>
              <w:rPr>
                <w:rFonts w:hAnsi="ＭＳ 明朝"/>
                <w:noProof/>
                <w:color w:val="000000" w:themeColor="text1"/>
                <w:sz w:val="20"/>
              </w:rPr>
            </w:pPr>
            <w:r w:rsidRPr="00E26F85">
              <w:rPr>
                <w:rFonts w:hint="eastAsia"/>
                <w:noProof/>
                <w:color w:val="000000" w:themeColor="text1"/>
              </w:rPr>
              <w:t>在宅介護実態調査</w:t>
            </w:r>
          </w:p>
        </w:tc>
        <w:tc>
          <w:tcPr>
            <w:tcW w:w="1800" w:type="dxa"/>
            <w:tcBorders>
              <w:top w:val="single" w:sz="4" w:space="0" w:color="auto"/>
              <w:bottom w:val="single" w:sz="4" w:space="0" w:color="auto"/>
              <w:right w:val="single" w:sz="8" w:space="0" w:color="auto"/>
            </w:tcBorders>
            <w:vAlign w:val="center"/>
          </w:tcPr>
          <w:p w:rsidR="00E26F85" w:rsidRPr="00E26F85" w:rsidRDefault="00E26F85" w:rsidP="00E26F85">
            <w:pPr>
              <w:jc w:val="left"/>
              <w:rPr>
                <w:rFonts w:hAnsi="ＭＳ 明朝"/>
                <w:noProof/>
                <w:color w:val="000000" w:themeColor="text1"/>
                <w:sz w:val="20"/>
              </w:rPr>
            </w:pPr>
            <w:r w:rsidRPr="00E26F85">
              <w:rPr>
                <w:rFonts w:hAnsi="ＭＳ 明朝" w:hint="eastAsia"/>
                <w:noProof/>
                <w:color w:val="000000" w:themeColor="text1"/>
                <w:sz w:val="20"/>
              </w:rPr>
              <w:t>要介護認定者</w:t>
            </w:r>
          </w:p>
        </w:tc>
        <w:tc>
          <w:tcPr>
            <w:tcW w:w="1620" w:type="dxa"/>
            <w:tcBorders>
              <w:top w:val="single" w:sz="4" w:space="0" w:color="auto"/>
              <w:left w:val="single" w:sz="8" w:space="0" w:color="auto"/>
              <w:bottom w:val="single" w:sz="4" w:space="0" w:color="auto"/>
              <w:right w:val="single" w:sz="8" w:space="0" w:color="auto"/>
            </w:tcBorders>
            <w:vAlign w:val="center"/>
          </w:tcPr>
          <w:p w:rsidR="00E26F85" w:rsidRDefault="00E7326C" w:rsidP="00E26F85">
            <w:pPr>
              <w:jc w:val="center"/>
              <w:rPr>
                <w:rFonts w:hAnsi="ＭＳ 明朝"/>
                <w:noProof/>
                <w:sz w:val="20"/>
              </w:rPr>
            </w:pPr>
            <w:r>
              <w:rPr>
                <w:rFonts w:hAnsi="ＭＳ 明朝"/>
                <w:noProof/>
                <w:sz w:val="20"/>
              </w:rPr>
              <w:t xml:space="preserve">  </w:t>
            </w:r>
            <w:r w:rsidR="00E26F85">
              <w:rPr>
                <w:rFonts w:hAnsi="ＭＳ 明朝" w:hint="eastAsia"/>
                <w:noProof/>
                <w:sz w:val="20"/>
              </w:rPr>
              <w:t>899通</w:t>
            </w:r>
          </w:p>
        </w:tc>
        <w:tc>
          <w:tcPr>
            <w:tcW w:w="1620" w:type="dxa"/>
            <w:tcBorders>
              <w:top w:val="single" w:sz="4" w:space="0" w:color="auto"/>
              <w:left w:val="single" w:sz="8" w:space="0" w:color="auto"/>
              <w:bottom w:val="single" w:sz="4" w:space="0" w:color="auto"/>
              <w:right w:val="single" w:sz="8" w:space="0" w:color="auto"/>
            </w:tcBorders>
            <w:vAlign w:val="center"/>
          </w:tcPr>
          <w:p w:rsidR="00E26F85" w:rsidRDefault="00E7326C" w:rsidP="00E26F85">
            <w:pPr>
              <w:jc w:val="center"/>
              <w:rPr>
                <w:rFonts w:hAnsi="ＭＳ 明朝"/>
                <w:noProof/>
                <w:sz w:val="20"/>
              </w:rPr>
            </w:pPr>
            <w:r>
              <w:rPr>
                <w:rFonts w:hAnsi="ＭＳ 明朝"/>
                <w:noProof/>
                <w:sz w:val="20"/>
              </w:rPr>
              <w:t xml:space="preserve">  </w:t>
            </w:r>
            <w:r w:rsidR="00E26F85">
              <w:rPr>
                <w:rFonts w:hAnsi="ＭＳ 明朝" w:hint="eastAsia"/>
                <w:noProof/>
                <w:sz w:val="20"/>
              </w:rPr>
              <w:t>541通</w:t>
            </w:r>
          </w:p>
        </w:tc>
        <w:tc>
          <w:tcPr>
            <w:tcW w:w="1620" w:type="dxa"/>
            <w:tcBorders>
              <w:top w:val="single" w:sz="4" w:space="0" w:color="auto"/>
              <w:left w:val="single" w:sz="8" w:space="0" w:color="auto"/>
              <w:bottom w:val="single" w:sz="4" w:space="0" w:color="auto"/>
            </w:tcBorders>
            <w:vAlign w:val="center"/>
          </w:tcPr>
          <w:p w:rsidR="00E26F85" w:rsidRDefault="00E26F85" w:rsidP="00E26F85">
            <w:pPr>
              <w:jc w:val="center"/>
              <w:rPr>
                <w:rFonts w:hAnsi="ＭＳ 明朝"/>
                <w:noProof/>
                <w:sz w:val="20"/>
              </w:rPr>
            </w:pPr>
            <w:r w:rsidRPr="00387977">
              <w:rPr>
                <w:rFonts w:hAnsi="ＭＳ 明朝"/>
                <w:noProof/>
                <w:sz w:val="20"/>
              </w:rPr>
              <w:t>60.2</w:t>
            </w:r>
            <w:r>
              <w:rPr>
                <w:rFonts w:hAnsi="ＭＳ 明朝" w:hint="eastAsia"/>
                <w:noProof/>
                <w:sz w:val="20"/>
              </w:rPr>
              <w:t>％</w:t>
            </w:r>
          </w:p>
        </w:tc>
      </w:tr>
      <w:tr w:rsidR="00E26F85" w:rsidTr="00E26F85">
        <w:trPr>
          <w:cantSplit/>
        </w:trPr>
        <w:tc>
          <w:tcPr>
            <w:tcW w:w="2160" w:type="dxa"/>
            <w:tcBorders>
              <w:top w:val="single" w:sz="4" w:space="0" w:color="auto"/>
              <w:right w:val="single" w:sz="8" w:space="0" w:color="auto"/>
            </w:tcBorders>
            <w:vAlign w:val="center"/>
          </w:tcPr>
          <w:p w:rsidR="00E26F85" w:rsidRPr="00E26F85" w:rsidRDefault="00E26F85" w:rsidP="00E26F85">
            <w:pPr>
              <w:snapToGrid w:val="0"/>
              <w:jc w:val="left"/>
              <w:rPr>
                <w:noProof/>
                <w:color w:val="000000" w:themeColor="text1"/>
                <w:w w:val="90"/>
              </w:rPr>
            </w:pPr>
            <w:r w:rsidRPr="00E26F85">
              <w:rPr>
                <w:rFonts w:hint="eastAsia"/>
                <w:noProof/>
                <w:color w:val="000000" w:themeColor="text1"/>
                <w:w w:val="90"/>
              </w:rPr>
              <w:t>ケアマネジャー調査</w:t>
            </w:r>
          </w:p>
        </w:tc>
        <w:tc>
          <w:tcPr>
            <w:tcW w:w="1800" w:type="dxa"/>
            <w:tcBorders>
              <w:top w:val="single" w:sz="4" w:space="0" w:color="auto"/>
              <w:right w:val="single" w:sz="8" w:space="0" w:color="auto"/>
            </w:tcBorders>
            <w:vAlign w:val="center"/>
          </w:tcPr>
          <w:p w:rsidR="00E26F85" w:rsidRPr="00E26F85" w:rsidRDefault="00E26F85" w:rsidP="00E26F85">
            <w:pPr>
              <w:jc w:val="left"/>
              <w:rPr>
                <w:noProof/>
                <w:color w:val="000000" w:themeColor="text1"/>
              </w:rPr>
            </w:pPr>
            <w:r w:rsidRPr="00E7326C">
              <w:rPr>
                <w:rFonts w:hAnsi="ＭＳ 明朝" w:hint="eastAsia"/>
                <w:noProof/>
                <w:color w:val="000000" w:themeColor="text1"/>
                <w:sz w:val="20"/>
              </w:rPr>
              <w:t>ケアマネジャー</w:t>
            </w:r>
          </w:p>
        </w:tc>
        <w:tc>
          <w:tcPr>
            <w:tcW w:w="1620" w:type="dxa"/>
            <w:tcBorders>
              <w:top w:val="single" w:sz="4" w:space="0" w:color="auto"/>
              <w:left w:val="single" w:sz="8" w:space="0" w:color="auto"/>
              <w:right w:val="single" w:sz="8" w:space="0" w:color="auto"/>
            </w:tcBorders>
            <w:vAlign w:val="center"/>
          </w:tcPr>
          <w:p w:rsidR="00E26F85" w:rsidRPr="00E26F85" w:rsidRDefault="00E7326C" w:rsidP="00E26F85">
            <w:pPr>
              <w:jc w:val="center"/>
              <w:rPr>
                <w:rFonts w:hAnsi="ＭＳ 明朝"/>
                <w:noProof/>
                <w:color w:val="000000" w:themeColor="text1"/>
                <w:sz w:val="20"/>
              </w:rPr>
            </w:pPr>
            <w:r>
              <w:rPr>
                <w:rFonts w:hAnsi="ＭＳ 明朝"/>
                <w:noProof/>
                <w:color w:val="000000" w:themeColor="text1"/>
                <w:sz w:val="20"/>
              </w:rPr>
              <w:t xml:space="preserve">   </w:t>
            </w:r>
            <w:r w:rsidR="00BA61D3">
              <w:rPr>
                <w:rFonts w:hAnsi="ＭＳ 明朝" w:hint="eastAsia"/>
                <w:noProof/>
                <w:color w:val="000000" w:themeColor="text1"/>
                <w:sz w:val="20"/>
              </w:rPr>
              <w:t>47</w:t>
            </w:r>
            <w:r w:rsidR="00E26F85" w:rsidRPr="00E26F85">
              <w:rPr>
                <w:rFonts w:hAnsi="ＭＳ 明朝" w:hint="eastAsia"/>
                <w:noProof/>
                <w:color w:val="000000" w:themeColor="text1"/>
                <w:sz w:val="20"/>
              </w:rPr>
              <w:t>通</w:t>
            </w:r>
          </w:p>
        </w:tc>
        <w:tc>
          <w:tcPr>
            <w:tcW w:w="1620" w:type="dxa"/>
            <w:tcBorders>
              <w:top w:val="single" w:sz="4" w:space="0" w:color="auto"/>
              <w:left w:val="single" w:sz="8" w:space="0" w:color="auto"/>
              <w:right w:val="single" w:sz="8" w:space="0" w:color="auto"/>
            </w:tcBorders>
            <w:vAlign w:val="center"/>
          </w:tcPr>
          <w:p w:rsidR="00E26F85" w:rsidRPr="00E26F85" w:rsidRDefault="00E7326C" w:rsidP="00E26F85">
            <w:pPr>
              <w:jc w:val="center"/>
              <w:rPr>
                <w:rFonts w:hAnsi="ＭＳ 明朝"/>
                <w:noProof/>
                <w:color w:val="000000" w:themeColor="text1"/>
                <w:sz w:val="20"/>
              </w:rPr>
            </w:pPr>
            <w:r>
              <w:rPr>
                <w:rFonts w:hAnsi="ＭＳ 明朝"/>
                <w:noProof/>
                <w:color w:val="000000" w:themeColor="text1"/>
                <w:sz w:val="20"/>
              </w:rPr>
              <w:t xml:space="preserve">   </w:t>
            </w:r>
            <w:r>
              <w:rPr>
                <w:rFonts w:hAnsi="ＭＳ 明朝" w:hint="eastAsia"/>
                <w:noProof/>
                <w:color w:val="000000" w:themeColor="text1"/>
                <w:sz w:val="20"/>
              </w:rPr>
              <w:t>34</w:t>
            </w:r>
            <w:r w:rsidR="00E26F85" w:rsidRPr="00E26F85">
              <w:rPr>
                <w:rFonts w:hAnsi="ＭＳ 明朝" w:hint="eastAsia"/>
                <w:noProof/>
                <w:color w:val="000000" w:themeColor="text1"/>
                <w:sz w:val="20"/>
              </w:rPr>
              <w:t>通</w:t>
            </w:r>
          </w:p>
        </w:tc>
        <w:tc>
          <w:tcPr>
            <w:tcW w:w="1620" w:type="dxa"/>
            <w:tcBorders>
              <w:top w:val="single" w:sz="4" w:space="0" w:color="auto"/>
              <w:left w:val="single" w:sz="8" w:space="0" w:color="auto"/>
            </w:tcBorders>
            <w:vAlign w:val="center"/>
          </w:tcPr>
          <w:p w:rsidR="00E26F85" w:rsidRPr="00E26F85" w:rsidRDefault="00BA61D3" w:rsidP="00E26F85">
            <w:pPr>
              <w:jc w:val="center"/>
              <w:rPr>
                <w:rFonts w:hAnsi="ＭＳ 明朝"/>
                <w:noProof/>
                <w:color w:val="000000" w:themeColor="text1"/>
                <w:sz w:val="20"/>
              </w:rPr>
            </w:pPr>
            <w:r>
              <w:rPr>
                <w:rFonts w:hAnsi="ＭＳ 明朝" w:hint="eastAsia"/>
                <w:noProof/>
                <w:color w:val="000000" w:themeColor="text1"/>
                <w:sz w:val="20"/>
              </w:rPr>
              <w:t>72.3</w:t>
            </w:r>
            <w:r w:rsidR="00E26F85" w:rsidRPr="00E26F85">
              <w:rPr>
                <w:rFonts w:hAnsi="ＭＳ 明朝" w:hint="eastAsia"/>
                <w:noProof/>
                <w:color w:val="000000" w:themeColor="text1"/>
                <w:sz w:val="20"/>
              </w:rPr>
              <w:t>％</w:t>
            </w:r>
          </w:p>
        </w:tc>
      </w:tr>
    </w:tbl>
    <w:p w:rsidR="000C5C56" w:rsidRPr="004A3CC4" w:rsidRDefault="000C5C56" w:rsidP="004A3CC4">
      <w:pPr>
        <w:snapToGrid w:val="0"/>
        <w:rPr>
          <w:sz w:val="20"/>
          <w:szCs w:val="16"/>
        </w:rPr>
      </w:pPr>
    </w:p>
    <w:p w:rsidR="00163FAA" w:rsidRDefault="000A78A3" w:rsidP="004A3CC4">
      <w:pPr>
        <w:pStyle w:val="2"/>
        <w:spacing w:afterLines="30" w:after="108"/>
      </w:pPr>
      <w:bookmarkStart w:id="30" w:name="_Toc270099380"/>
      <w:bookmarkStart w:id="31" w:name="_Toc366693949"/>
      <w:bookmarkStart w:id="32" w:name="_Toc366694020"/>
      <w:bookmarkStart w:id="33" w:name="_Toc366694040"/>
      <w:bookmarkStart w:id="34" w:name="_Toc480433335"/>
      <w:r>
        <w:rPr>
          <w:rFonts w:hint="eastAsia"/>
        </w:rPr>
        <w:t>６　調査結果の</w:t>
      </w:r>
      <w:bookmarkEnd w:id="30"/>
      <w:r>
        <w:rPr>
          <w:rFonts w:hint="eastAsia"/>
        </w:rPr>
        <w:t>表示方法</w:t>
      </w:r>
      <w:bookmarkEnd w:id="31"/>
      <w:bookmarkEnd w:id="32"/>
      <w:bookmarkEnd w:id="33"/>
      <w:bookmarkEnd w:id="34"/>
    </w:p>
    <w:p w:rsidR="00163FAA" w:rsidRPr="00E659B1" w:rsidRDefault="000A78A3" w:rsidP="004A3CC4">
      <w:pPr>
        <w:snapToGrid w:val="0"/>
        <w:ind w:leftChars="200" w:left="640" w:hangingChars="100" w:hanging="220"/>
        <w:rPr>
          <w:rFonts w:hAnsi="ＭＳ 明朝"/>
          <w:noProof/>
          <w:color w:val="000000" w:themeColor="text1"/>
          <w:sz w:val="22"/>
        </w:rPr>
      </w:pPr>
      <w:r w:rsidRPr="00E659B1">
        <w:rPr>
          <w:rFonts w:hAnsi="ＭＳ 明朝" w:hint="eastAsia"/>
          <w:noProof/>
          <w:color w:val="000000" w:themeColor="text1"/>
          <w:sz w:val="22"/>
        </w:rPr>
        <w:t>・回答は各質問の回答者数（Ｎ）を基数とした百分率（％）で示してあります。また、小数点以下第２位を四捨五入しているため、内訳の合計が100.0％にならない場合があります。</w:t>
      </w:r>
    </w:p>
    <w:p w:rsidR="00163FAA" w:rsidRPr="00E659B1" w:rsidRDefault="000A78A3">
      <w:pPr>
        <w:ind w:leftChars="200" w:left="640" w:hangingChars="100" w:hanging="220"/>
        <w:rPr>
          <w:rFonts w:hAnsi="ＭＳ 明朝"/>
          <w:noProof/>
          <w:color w:val="000000" w:themeColor="text1"/>
          <w:sz w:val="22"/>
        </w:rPr>
      </w:pPr>
      <w:r w:rsidRPr="00E659B1">
        <w:rPr>
          <w:rFonts w:hAnsi="ＭＳ 明朝" w:hint="eastAsia"/>
          <w:noProof/>
          <w:color w:val="000000" w:themeColor="text1"/>
          <w:sz w:val="22"/>
        </w:rPr>
        <w:t>・複数回答が可能な設問の場合、回答者が全体に対してどのくらいの比率であるかという見方になるため、回答比率の合計が100.0％を超える場合があります。</w:t>
      </w:r>
    </w:p>
    <w:p w:rsidR="00EC6720" w:rsidRDefault="000A78A3" w:rsidP="00EC6720">
      <w:pPr>
        <w:pStyle w:val="aa"/>
        <w:rPr>
          <w:rFonts w:ascii="ＭＳ ゴシック" w:eastAsia="ＭＳ ゴシック" w:hAnsi="Arial"/>
          <w:sz w:val="32"/>
        </w:rPr>
      </w:pPr>
      <w:r w:rsidRPr="00E659B1">
        <w:rPr>
          <w:rFonts w:hint="eastAsia"/>
          <w:color w:val="000000" w:themeColor="text1"/>
        </w:rPr>
        <w:t>・クロス集計の場合、無回答を排除しているため、クロス集計の有効回答数の合計と単純集計（全体）の有効回答数が合致しないことがあります。なお、クロス集計とは、複数項目の組み合わせで分類した集計のことで、複数の質問項目を交差して並べ、表やグラフを作成することにより、その相互の関係を明らかにするための集計方法です。</w:t>
      </w:r>
      <w:r w:rsidR="00EC6720">
        <w:br w:type="page"/>
      </w:r>
    </w:p>
    <w:p w:rsidR="0023193D" w:rsidRDefault="0023193D" w:rsidP="0023193D">
      <w:pPr>
        <w:pStyle w:val="1"/>
        <w:rPr>
          <w:noProof/>
        </w:rPr>
      </w:pPr>
      <w:bookmarkStart w:id="35" w:name="_Toc480433336"/>
      <w:bookmarkStart w:id="36" w:name="_Toc476183196"/>
      <w:bookmarkStart w:id="37" w:name="_Toc366693950"/>
      <w:bookmarkStart w:id="38" w:name="_Toc366694021"/>
      <w:bookmarkStart w:id="39" w:name="_Toc366694041"/>
      <w:r>
        <w:rPr>
          <w:rFonts w:hint="eastAsia"/>
        </w:rPr>
        <w:t>Ⅱ　調査結果（</w:t>
      </w:r>
      <w:r w:rsidRPr="00101CCC">
        <w:rPr>
          <w:rFonts w:hint="eastAsia"/>
        </w:rPr>
        <w:t>介護予防・日常生活</w:t>
      </w:r>
      <w:r w:rsidR="00CD5C95">
        <w:rPr>
          <w:rFonts w:hint="eastAsia"/>
        </w:rPr>
        <w:t>圏域</w:t>
      </w:r>
      <w:r w:rsidRPr="00101CCC">
        <w:rPr>
          <w:rFonts w:hint="eastAsia"/>
        </w:rPr>
        <w:t>ニーズ調査</w:t>
      </w:r>
      <w:r>
        <w:rPr>
          <w:rFonts w:hint="eastAsia"/>
        </w:rPr>
        <w:t>）</w:t>
      </w:r>
      <w:bookmarkEnd w:id="35"/>
    </w:p>
    <w:p w:rsidR="0023193D" w:rsidRDefault="0023193D" w:rsidP="0023193D">
      <w:pPr>
        <w:pStyle w:val="2"/>
        <w:rPr>
          <w:noProof/>
        </w:rPr>
      </w:pPr>
      <w:bookmarkStart w:id="40" w:name="_Toc480433337"/>
      <w:r>
        <w:rPr>
          <w:rFonts w:hint="eastAsia"/>
          <w:noProof/>
        </w:rPr>
        <w:t xml:space="preserve">１　</w:t>
      </w:r>
      <w:r w:rsidRPr="00101CCC">
        <w:rPr>
          <w:rFonts w:hint="eastAsia"/>
          <w:noProof/>
        </w:rPr>
        <w:t>あて名の方ご自身のことについて</w:t>
      </w:r>
      <w:bookmarkEnd w:id="40"/>
    </w:p>
    <w:p w:rsidR="0023193D" w:rsidRDefault="0023193D" w:rsidP="0023193D">
      <w:pPr>
        <w:pStyle w:val="a4"/>
      </w:pPr>
      <w:r w:rsidRPr="002C7984">
        <w:rPr>
          <w:rFonts w:hint="eastAsia"/>
        </w:rPr>
        <w:t xml:space="preserve">問１　調査票の記入者はどなたですか（１つを選択）　</w:t>
      </w:r>
    </w:p>
    <w:p w:rsidR="0023193D" w:rsidRDefault="0023193D" w:rsidP="0023193D">
      <w:pPr>
        <w:pStyle w:val="a3"/>
      </w:pPr>
      <w:r w:rsidRPr="002C7984">
        <w:rPr>
          <w:rFonts w:hint="eastAsia"/>
        </w:rPr>
        <w:t>一般高齢者では、「あなた（あて名）ご本人」の割合が96.8％、「ご家族」の割合が2.5％となっています。</w:t>
      </w:r>
    </w:p>
    <w:p w:rsidR="0023193D" w:rsidRDefault="0023193D" w:rsidP="0023193D">
      <w:pPr>
        <w:pStyle w:val="a3"/>
      </w:pPr>
      <w:r w:rsidRPr="002C7984">
        <w:rPr>
          <w:rFonts w:hint="eastAsia"/>
        </w:rPr>
        <w:t>要支援認定者では、「あなた（あて名）ご本人」の割合が75.8％、「ご家族」の割合が18.8％となっています。</w:t>
      </w:r>
    </w:p>
    <w:p w:rsidR="0023193D" w:rsidRDefault="0023193D" w:rsidP="0023193D">
      <w:pPr>
        <w:pStyle w:val="a3"/>
      </w:pPr>
      <w:r w:rsidRPr="002C7984">
        <w:rPr>
          <w:rFonts w:hint="eastAsia"/>
        </w:rPr>
        <w:t>認定区分別でみると、要支援認定者に比べ、一般高齢者で「あなた（あて名）ご本人」の割合が高くなっています。</w:t>
      </w:r>
    </w:p>
    <w:p w:rsidR="0023193D" w:rsidRDefault="00283B63" w:rsidP="0023193D">
      <w:r w:rsidRPr="00283B63">
        <w:rPr>
          <w:noProof/>
        </w:rPr>
        <w:drawing>
          <wp:anchor distT="0" distB="0" distL="114300" distR="114300" simplePos="0" relativeHeight="251660286" behindDoc="1" locked="0" layoutInCell="1" allowOverlap="1">
            <wp:simplePos x="0" y="0"/>
            <wp:positionH relativeFrom="column">
              <wp:posOffset>-2540</wp:posOffset>
            </wp:positionH>
            <wp:positionV relativeFrom="paragraph">
              <wp:posOffset>218440</wp:posOffset>
            </wp:positionV>
            <wp:extent cx="6119495" cy="201231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201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93D" w:rsidRPr="002C7984">
        <w:rPr>
          <w:noProof/>
        </w:rPr>
        <w:drawing>
          <wp:anchor distT="0" distB="0" distL="114300" distR="114300" simplePos="0" relativeHeight="251896832" behindDoc="0" locked="0" layoutInCell="1" allowOverlap="1" wp14:anchorId="6F5F645A" wp14:editId="3999D086">
            <wp:simplePos x="0" y="0"/>
            <wp:positionH relativeFrom="column">
              <wp:posOffset>220980</wp:posOffset>
            </wp:positionH>
            <wp:positionV relativeFrom="paragraph">
              <wp:posOffset>95250</wp:posOffset>
            </wp:positionV>
            <wp:extent cx="5677915" cy="1168146"/>
            <wp:effectExtent l="0" t="0" r="0" b="0"/>
            <wp:wrapNone/>
            <wp:docPr id="1131" name="図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問２　あなたの性別をお答えください（１つを選択）　</w:t>
      </w:r>
    </w:p>
    <w:p w:rsidR="0023193D" w:rsidRDefault="0023193D" w:rsidP="0023193D">
      <w:pPr>
        <w:pStyle w:val="a3"/>
      </w:pPr>
      <w:r w:rsidRPr="002C7984">
        <w:rPr>
          <w:rFonts w:hint="eastAsia"/>
        </w:rPr>
        <w:t>一般高齢者では、「男性」の割合が48.6％、「女性」の割合が51.1％となっています。</w:t>
      </w:r>
    </w:p>
    <w:p w:rsidR="0023193D" w:rsidRDefault="0023193D" w:rsidP="0023193D">
      <w:pPr>
        <w:pStyle w:val="a3"/>
      </w:pPr>
      <w:r w:rsidRPr="002C7984">
        <w:rPr>
          <w:rFonts w:hint="eastAsia"/>
        </w:rPr>
        <w:t>要支援認定者では、「男性」の割合が35.2％、「女性」の割合が63.6％となっています。</w:t>
      </w:r>
    </w:p>
    <w:p w:rsidR="0023193D" w:rsidRDefault="0023193D" w:rsidP="0023193D">
      <w:pPr>
        <w:pStyle w:val="a3"/>
      </w:pPr>
      <w:r w:rsidRPr="002C7984">
        <w:rPr>
          <w:rFonts w:hint="eastAsia"/>
        </w:rPr>
        <w:t>認定区分別でみると、要支援認定者に比べ、一般高齢者で「男性」の割合が高くなっています。</w:t>
      </w:r>
    </w:p>
    <w:p w:rsidR="00CD5C95" w:rsidRDefault="00CD5C95" w:rsidP="0023193D">
      <w:pPr>
        <w:pStyle w:val="a3"/>
      </w:pPr>
    </w:p>
    <w:p w:rsidR="0023193D" w:rsidRDefault="0023193D" w:rsidP="0023193D">
      <w:r w:rsidRPr="002C7984">
        <w:rPr>
          <w:noProof/>
        </w:rPr>
        <w:drawing>
          <wp:anchor distT="0" distB="0" distL="114300" distR="114300" simplePos="0" relativeHeight="251898880" behindDoc="0" locked="0" layoutInCell="1" allowOverlap="1" wp14:anchorId="630342DC" wp14:editId="0F28D009">
            <wp:simplePos x="0" y="0"/>
            <wp:positionH relativeFrom="column">
              <wp:posOffset>220980</wp:posOffset>
            </wp:positionH>
            <wp:positionV relativeFrom="paragraph">
              <wp:posOffset>142875</wp:posOffset>
            </wp:positionV>
            <wp:extent cx="5677915" cy="1168146"/>
            <wp:effectExtent l="0" t="0" r="0" b="0"/>
            <wp:wrapNone/>
            <wp:docPr id="1133" name="図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899904" behindDoc="0" locked="0" layoutInCell="1" allowOverlap="1" wp14:anchorId="2BC1A224" wp14:editId="3E7613BF">
            <wp:simplePos x="0" y="0"/>
            <wp:positionH relativeFrom="column">
              <wp:posOffset>220980</wp:posOffset>
            </wp:positionH>
            <wp:positionV relativeFrom="paragraph">
              <wp:posOffset>9525</wp:posOffset>
            </wp:positionV>
            <wp:extent cx="5677535" cy="1727835"/>
            <wp:effectExtent l="0" t="0" r="0" b="0"/>
            <wp:wrapNone/>
            <wp:docPr id="1134" name="図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問３　あなたの年齢をお答えください（１つを選択）　</w:t>
      </w:r>
    </w:p>
    <w:p w:rsidR="0023193D" w:rsidRDefault="0023193D" w:rsidP="0023193D">
      <w:pPr>
        <w:pStyle w:val="a3"/>
      </w:pPr>
      <w:r w:rsidRPr="002C7984">
        <w:rPr>
          <w:rFonts w:hint="eastAsia"/>
        </w:rPr>
        <w:t>一般高齢者では、「６５～６９歳」の割合が32.9％と最も高く、次いで「７０～７４歳」の割合が23.5％、「７５～７９歳」の割合が22.1％となっています。</w:t>
      </w:r>
    </w:p>
    <w:p w:rsidR="0023193D" w:rsidRDefault="0023193D" w:rsidP="0023193D">
      <w:pPr>
        <w:pStyle w:val="a3"/>
      </w:pPr>
      <w:r w:rsidRPr="002C7984">
        <w:rPr>
          <w:rFonts w:hint="eastAsia"/>
        </w:rPr>
        <w:t>要支援認定者では、「８０～８４歳」の割合が23.9％と最も高く、次いで「８５～８９歳」の割合が22.4％、「７５～７９歳」の割合が20.3％となっています。</w:t>
      </w:r>
    </w:p>
    <w:p w:rsidR="0023193D" w:rsidRDefault="0023193D" w:rsidP="0023193D">
      <w:pPr>
        <w:pStyle w:val="a3"/>
      </w:pPr>
      <w:r w:rsidRPr="002C7984">
        <w:rPr>
          <w:rFonts w:hint="eastAsia"/>
        </w:rPr>
        <w:t>認定区分別でみると、要支援認定者に比べ、一般高齢者で「６５～６９歳」「７０～７４歳」の割合が高くなっています。一方､一般高齢者に比べ､要支援認定者で「８０～８４歳」「８５～８９歳」「９０歳以上」の割合が高くなっています。</w:t>
      </w:r>
    </w:p>
    <w:p w:rsidR="0023193D" w:rsidRDefault="0023193D" w:rsidP="0023193D">
      <w:r w:rsidRPr="002C7984">
        <w:rPr>
          <w:noProof/>
        </w:rPr>
        <w:drawing>
          <wp:anchor distT="0" distB="0" distL="114300" distR="114300" simplePos="0" relativeHeight="251900928" behindDoc="0" locked="0" layoutInCell="1" allowOverlap="1" wp14:anchorId="52E069F7" wp14:editId="064E11EF">
            <wp:simplePos x="0" y="0"/>
            <wp:positionH relativeFrom="column">
              <wp:posOffset>220980</wp:posOffset>
            </wp:positionH>
            <wp:positionV relativeFrom="paragraph">
              <wp:posOffset>152400</wp:posOffset>
            </wp:positionV>
            <wp:extent cx="5677915" cy="1168146"/>
            <wp:effectExtent l="0" t="0" r="0" b="0"/>
            <wp:wrapNone/>
            <wp:docPr id="1135" name="図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01952" behindDoc="0" locked="0" layoutInCell="1" allowOverlap="1" wp14:anchorId="7C12B232" wp14:editId="744B2717">
            <wp:simplePos x="0" y="0"/>
            <wp:positionH relativeFrom="column">
              <wp:posOffset>220980</wp:posOffset>
            </wp:positionH>
            <wp:positionV relativeFrom="paragraph">
              <wp:posOffset>190500</wp:posOffset>
            </wp:positionV>
            <wp:extent cx="5677535" cy="1727835"/>
            <wp:effectExtent l="0" t="0" r="0" b="0"/>
            <wp:wrapNone/>
            <wp:docPr id="1136" name="図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問４　あなたがお住まいの地区を以下の中学校区の中からお選びください。ご不明な場合は、ご自宅から最も近いと思われる中学校をお選びください（１つを選択）　</w:t>
      </w:r>
    </w:p>
    <w:p w:rsidR="0023193D" w:rsidRDefault="0023193D" w:rsidP="0023193D">
      <w:pPr>
        <w:pStyle w:val="a3"/>
      </w:pPr>
      <w:r w:rsidRPr="002C7984">
        <w:rPr>
          <w:rFonts w:hint="eastAsia"/>
        </w:rPr>
        <w:t>一般高齢者では、「知立中学校区」の割合が36.7％と最も高く、次いで「竜北中学校区」の割合が33.5％、「知立南中学校区」の割合が27.2％となっています。</w:t>
      </w:r>
    </w:p>
    <w:p w:rsidR="0023193D" w:rsidRDefault="0023193D" w:rsidP="0023193D">
      <w:pPr>
        <w:pStyle w:val="a3"/>
      </w:pPr>
      <w:r w:rsidRPr="002C7984">
        <w:rPr>
          <w:rFonts w:hint="eastAsia"/>
        </w:rPr>
        <w:t>要支援認定者では、「知立中学校区」の割合が37.0％と最も高く、次いで「竜北中学校区」の割合が28.4％、「知立南中学校区」の割合が26.9％となっています。</w:t>
      </w:r>
    </w:p>
    <w:p w:rsidR="0023193D" w:rsidRDefault="0023193D" w:rsidP="0023193D">
      <w:pPr>
        <w:pStyle w:val="a3"/>
      </w:pPr>
      <w:r w:rsidRPr="002C7984">
        <w:rPr>
          <w:rFonts w:hint="eastAsia"/>
        </w:rPr>
        <w:t>認定区分別でみると、要支援認定者に比べ、一般高齢者で「竜北中学校区」の割合が高くなっています。</w:t>
      </w:r>
    </w:p>
    <w:p w:rsidR="0023193D" w:rsidRDefault="0023193D" w:rsidP="0023193D">
      <w:r w:rsidRPr="002C7984">
        <w:rPr>
          <w:noProof/>
        </w:rPr>
        <w:drawing>
          <wp:anchor distT="0" distB="0" distL="114300" distR="114300" simplePos="0" relativeHeight="251902976" behindDoc="0" locked="0" layoutInCell="1" allowOverlap="1" wp14:anchorId="0227922C" wp14:editId="431F5C5B">
            <wp:simplePos x="0" y="0"/>
            <wp:positionH relativeFrom="column">
              <wp:posOffset>220980</wp:posOffset>
            </wp:positionH>
            <wp:positionV relativeFrom="paragraph">
              <wp:posOffset>85725</wp:posOffset>
            </wp:positionV>
            <wp:extent cx="5677915" cy="1168146"/>
            <wp:effectExtent l="0" t="0" r="0" b="0"/>
            <wp:wrapNone/>
            <wp:docPr id="1137" name="図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04000" behindDoc="0" locked="0" layoutInCell="1" allowOverlap="1" wp14:anchorId="2526D5A5" wp14:editId="5DDEE977">
            <wp:simplePos x="0" y="0"/>
            <wp:positionH relativeFrom="column">
              <wp:posOffset>220980</wp:posOffset>
            </wp:positionH>
            <wp:positionV relativeFrom="paragraph">
              <wp:posOffset>209550</wp:posOffset>
            </wp:positionV>
            <wp:extent cx="5677535" cy="1727835"/>
            <wp:effectExtent l="0" t="0" r="0" b="0"/>
            <wp:wrapNone/>
            <wp:docPr id="1138" name="図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問５　家族構成をお教えください（１つを選択）　</w:t>
      </w:r>
    </w:p>
    <w:p w:rsidR="0023193D" w:rsidRDefault="0023193D" w:rsidP="0023193D">
      <w:pPr>
        <w:pStyle w:val="a3"/>
      </w:pPr>
      <w:r w:rsidRPr="002C7984">
        <w:rPr>
          <w:rFonts w:hint="eastAsia"/>
        </w:rPr>
        <w:t>一般高齢者では、「夫婦２人暮らし( 配偶者65歳以上) 」の割合が40.8％と最も高く、次いで「息子・娘との2 世帯」の割合が22.4％、「１人暮らし」の割合が13.3％となっています。</w:t>
      </w:r>
    </w:p>
    <w:p w:rsidR="0023193D" w:rsidRDefault="0023193D" w:rsidP="0023193D">
      <w:pPr>
        <w:pStyle w:val="a3"/>
      </w:pPr>
      <w:r w:rsidRPr="002C7984">
        <w:rPr>
          <w:rFonts w:hint="eastAsia"/>
        </w:rPr>
        <w:t>要支援認定者では、「１人暮らし」の割合が31.6％と最も高く、次いで「夫婦２人暮らし( 配偶者65歳以上) 」の割合が29.9％、「息子・娘との2 世帯」の割合が19.7％となっています。</w:t>
      </w:r>
    </w:p>
    <w:p w:rsidR="0023193D" w:rsidRDefault="0023193D" w:rsidP="0023193D">
      <w:pPr>
        <w:pStyle w:val="a3"/>
      </w:pPr>
      <w:r w:rsidRPr="002C7984">
        <w:rPr>
          <w:rFonts w:hint="eastAsia"/>
        </w:rPr>
        <w:t>認定区分別でみると、要支援認定者に比べ、一般高齢者で「夫婦２人暮らし( 配偶者65歳以上) 」の割合が高くなっています。一方､一般高齢者に比べ､要支援認定者で「１人暮らし」の割合が高くなっています。</w:t>
      </w:r>
    </w:p>
    <w:p w:rsidR="0023193D" w:rsidRDefault="0023193D" w:rsidP="0023193D">
      <w:r w:rsidRPr="002C7984">
        <w:rPr>
          <w:noProof/>
        </w:rPr>
        <w:drawing>
          <wp:anchor distT="0" distB="0" distL="114300" distR="114300" simplePos="0" relativeHeight="251905024" behindDoc="0" locked="0" layoutInCell="1" allowOverlap="1" wp14:anchorId="4BAF61DB" wp14:editId="2249F06B">
            <wp:simplePos x="0" y="0"/>
            <wp:positionH relativeFrom="column">
              <wp:posOffset>220980</wp:posOffset>
            </wp:positionH>
            <wp:positionV relativeFrom="paragraph">
              <wp:posOffset>114300</wp:posOffset>
            </wp:positionV>
            <wp:extent cx="5677915" cy="1168146"/>
            <wp:effectExtent l="0" t="0" r="0" b="0"/>
            <wp:wrapNone/>
            <wp:docPr id="1139" name="図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06048" behindDoc="0" locked="0" layoutInCell="1" allowOverlap="1" wp14:anchorId="0998F4E4" wp14:editId="4BF79543">
            <wp:simplePos x="0" y="0"/>
            <wp:positionH relativeFrom="column">
              <wp:posOffset>220980</wp:posOffset>
            </wp:positionH>
            <wp:positionV relativeFrom="paragraph">
              <wp:posOffset>152400</wp:posOffset>
            </wp:positionV>
            <wp:extent cx="5677535" cy="1727835"/>
            <wp:effectExtent l="0" t="0" r="0" b="0"/>
            <wp:wrapNone/>
            <wp:docPr id="1140" name="図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問６　あなたは、普段の生活でどなたかの介護・介助が必要ですか（１つを選択）　</w:t>
      </w:r>
    </w:p>
    <w:p w:rsidR="0023193D" w:rsidRDefault="0023193D" w:rsidP="0023193D">
      <w:pPr>
        <w:pStyle w:val="a3"/>
      </w:pPr>
      <w:r w:rsidRPr="002C7984">
        <w:rPr>
          <w:rFonts w:hint="eastAsia"/>
        </w:rPr>
        <w:t>一般高齢者では、「介護・介助は必要ない」の割合が91.2％と最も高くなっています。</w:t>
      </w:r>
    </w:p>
    <w:p w:rsidR="0023193D" w:rsidRDefault="0023193D" w:rsidP="0023193D">
      <w:pPr>
        <w:pStyle w:val="a3"/>
      </w:pPr>
      <w:r w:rsidRPr="002C7984">
        <w:rPr>
          <w:rFonts w:hint="eastAsia"/>
        </w:rPr>
        <w:t>要支援認定者では、「現在、何らかの介護を受けている（介護認定を受けずに家族などの介護を受けている場合も含む）」の割合が43.6％と最も高く、次いで「何らかの介護・介助は必要だが、現在は受けていない」の割合が20.9％、「介護・介助は必要ない」の割合が20.3％となっています。</w:t>
      </w:r>
    </w:p>
    <w:p w:rsidR="0023193D" w:rsidRDefault="0023193D" w:rsidP="0023193D">
      <w:pPr>
        <w:pStyle w:val="a3"/>
      </w:pPr>
      <w:r w:rsidRPr="002C7984">
        <w:rPr>
          <w:rFonts w:hint="eastAsia"/>
        </w:rPr>
        <w:t>認定区分別でみると、要支援認定者に比べ、一般高齢者で「介護・介助は必要ない」の割合が高くなっています。一方､一般高齢者に比べ､要支援認定者で「何らかの介護・介助は必要だが、現在は受けていない」「現在、何らかの介護を受けている（介護認定を受けずに家族などの介護を受けている場合も含む）」の割合が高くなっています。</w:t>
      </w:r>
    </w:p>
    <w:p w:rsidR="0023193D" w:rsidRDefault="0023193D" w:rsidP="0023193D">
      <w:r w:rsidRPr="00101CCC">
        <w:rPr>
          <w:noProof/>
        </w:rPr>
        <w:drawing>
          <wp:anchor distT="0" distB="0" distL="114300" distR="114300" simplePos="0" relativeHeight="252101632" behindDoc="0" locked="0" layoutInCell="1" allowOverlap="1" wp14:anchorId="7425FB49" wp14:editId="70261874">
            <wp:simplePos x="0" y="0"/>
            <wp:positionH relativeFrom="column">
              <wp:posOffset>944880</wp:posOffset>
            </wp:positionH>
            <wp:positionV relativeFrom="paragraph">
              <wp:posOffset>171450</wp:posOffset>
            </wp:positionV>
            <wp:extent cx="5525971" cy="1024128"/>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5971" cy="1024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07072" behindDoc="0" locked="0" layoutInCell="1" allowOverlap="1" wp14:anchorId="0084FA94" wp14:editId="088DAA8E">
            <wp:simplePos x="0" y="0"/>
            <wp:positionH relativeFrom="column">
              <wp:posOffset>222885</wp:posOffset>
            </wp:positionH>
            <wp:positionV relativeFrom="paragraph">
              <wp:posOffset>187961</wp:posOffset>
            </wp:positionV>
            <wp:extent cx="5677535" cy="1371600"/>
            <wp:effectExtent l="0" t="0" r="0" b="0"/>
            <wp:wrapNone/>
            <wp:docPr id="1141" name="図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b="20617"/>
                    <a:stretch/>
                  </pic:blipFill>
                  <pic:spPr bwMode="auto">
                    <a:xfrm>
                      <a:off x="0" y="0"/>
                      <a:ext cx="567753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F43015">
      <w:pPr>
        <w:pStyle w:val="a4"/>
      </w:pPr>
      <w:r w:rsidRPr="00101CCC">
        <w:rPr>
          <w:rFonts w:hint="eastAsia"/>
        </w:rPr>
        <w:t>【問６で「</w:t>
      </w:r>
      <w:r w:rsidR="00F43015">
        <w:rPr>
          <w:rFonts w:hint="eastAsia"/>
        </w:rPr>
        <w:t>２　何らかの介護・介助は必要だが、現在は受けていない</w:t>
      </w:r>
      <w:r w:rsidR="00F43015">
        <w:rPr>
          <w:rFonts w:hint="eastAsia"/>
        </w:rPr>
        <w:tab/>
        <w:t>」「３　現在、何らかの介護を受けている（介護認定を受けずに家族などの介護を受けている場合も含む）</w:t>
      </w:r>
      <w:r w:rsidRPr="00101CCC">
        <w:rPr>
          <w:rFonts w:hint="eastAsia"/>
        </w:rPr>
        <w:t>」と答えた方にお聞きします】</w:t>
      </w:r>
    </w:p>
    <w:p w:rsidR="0023193D" w:rsidRDefault="0023193D" w:rsidP="0023193D">
      <w:pPr>
        <w:pStyle w:val="a4"/>
      </w:pPr>
      <w:r w:rsidRPr="002C7984">
        <w:rPr>
          <w:rFonts w:hint="eastAsia"/>
        </w:rPr>
        <w:t xml:space="preserve">問６－①　介護・介助が必要になった主な原因はなんですか（複数選択可）　</w:t>
      </w:r>
    </w:p>
    <w:p w:rsidR="0023193D" w:rsidRDefault="0023193D" w:rsidP="0023193D">
      <w:pPr>
        <w:pStyle w:val="a3"/>
      </w:pPr>
      <w:r w:rsidRPr="002C7984">
        <w:rPr>
          <w:rFonts w:hint="eastAsia"/>
        </w:rPr>
        <w:t>一般高齢者では、「筋骨格系疾患（骨粗しょう症、脊柱管狭窄症等）」の割合が27.2％と最も高く、次いで「眼科・耳鼻科疾患（視覚・聴覚障害を伴うもの）」の割合が21.0％、「高齢による衰弱」の割合が19.8％となっています。</w:t>
      </w:r>
    </w:p>
    <w:p w:rsidR="0023193D" w:rsidRDefault="0023193D" w:rsidP="0023193D">
      <w:pPr>
        <w:pStyle w:val="a3"/>
      </w:pPr>
      <w:r w:rsidRPr="002C7984">
        <w:rPr>
          <w:rFonts w:hint="eastAsia"/>
        </w:rPr>
        <w:t>要支援認定者では、「筋骨格系疾患（骨粗しょう症、脊柱管狭窄症等）」の割合が23.1％と最も高く、次いで「骨折・転倒」の割合が22.2％、「高齢による衰弱」の割合が20.8％となっています。</w:t>
      </w:r>
    </w:p>
    <w:p w:rsidR="0023193D" w:rsidRDefault="00F43015" w:rsidP="0023193D">
      <w:pPr>
        <w:pStyle w:val="a3"/>
      </w:pPr>
      <w:r w:rsidRPr="002C7984">
        <w:rPr>
          <w:noProof/>
        </w:rPr>
        <w:drawing>
          <wp:anchor distT="0" distB="0" distL="114300" distR="114300" simplePos="0" relativeHeight="251909120" behindDoc="0" locked="0" layoutInCell="1" allowOverlap="1" wp14:anchorId="3DD4B233" wp14:editId="23C51EBD">
            <wp:simplePos x="0" y="0"/>
            <wp:positionH relativeFrom="column">
              <wp:posOffset>856615</wp:posOffset>
            </wp:positionH>
            <wp:positionV relativeFrom="paragraph">
              <wp:posOffset>653415</wp:posOffset>
            </wp:positionV>
            <wp:extent cx="4406265" cy="6240780"/>
            <wp:effectExtent l="0" t="0" r="0" b="0"/>
            <wp:wrapNone/>
            <wp:docPr id="1142" name="図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6265" cy="62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93D" w:rsidRPr="002C7984">
        <w:rPr>
          <w:rFonts w:hint="eastAsia"/>
        </w:rPr>
        <w:t>認定区分別でみると、要支援認定者に比べ、一般高齢者で「糖尿病」「眼科・耳鼻科疾患（視覚・聴覚障害を伴うもの）」の割合が高くなっています。一方､一般高齢者に比べ､要支援認定者で「変形性関節疾患」「骨折・転倒」の割合が高くなっています。</w:t>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rPr>
          <w:noProof/>
        </w:rPr>
      </w:pPr>
      <w:r w:rsidRPr="002C7984">
        <w:rPr>
          <w:noProof/>
        </w:rPr>
        <w:drawing>
          <wp:anchor distT="0" distB="0" distL="114300" distR="114300" simplePos="0" relativeHeight="251908096" behindDoc="0" locked="0" layoutInCell="1" allowOverlap="1" wp14:anchorId="5C39107A" wp14:editId="1439EDAB">
            <wp:simplePos x="0" y="0"/>
            <wp:positionH relativeFrom="column">
              <wp:posOffset>3609340</wp:posOffset>
            </wp:positionH>
            <wp:positionV relativeFrom="paragraph">
              <wp:posOffset>66675</wp:posOffset>
            </wp:positionV>
            <wp:extent cx="4254438" cy="1760220"/>
            <wp:effectExtent l="0" t="0" r="0" b="0"/>
            <wp:wrapNone/>
            <wp:docPr id="1143" name="図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21AC4">
        <w:rPr>
          <w:rFonts w:hint="eastAsia"/>
        </w:rPr>
        <w:t>【問６で</w:t>
      </w:r>
      <w:r w:rsidR="00F43015" w:rsidRPr="00101CCC">
        <w:rPr>
          <w:rFonts w:hint="eastAsia"/>
        </w:rPr>
        <w:t>「</w:t>
      </w:r>
      <w:r w:rsidR="00F43015">
        <w:rPr>
          <w:rFonts w:hint="eastAsia"/>
        </w:rPr>
        <w:t>２　何らかの介護・介助は必要だが、現在は受けていない</w:t>
      </w:r>
      <w:r w:rsidR="00F43015">
        <w:rPr>
          <w:rFonts w:hint="eastAsia"/>
        </w:rPr>
        <w:tab/>
        <w:t>」「３　現在、何らかの介護を受けている（介護認定を受けずに家族などの介護を受けている場合も含む）</w:t>
      </w:r>
      <w:r w:rsidR="00F43015" w:rsidRPr="00101CCC">
        <w:rPr>
          <w:rFonts w:hint="eastAsia"/>
        </w:rPr>
        <w:t>」と答えた方にお聞きします</w:t>
      </w:r>
      <w:r w:rsidRPr="00221AC4">
        <w:rPr>
          <w:rFonts w:hint="eastAsia"/>
        </w:rPr>
        <w:t>】</w:t>
      </w:r>
    </w:p>
    <w:p w:rsidR="0023193D" w:rsidRDefault="0023193D" w:rsidP="0023193D">
      <w:pPr>
        <w:pStyle w:val="a4"/>
      </w:pPr>
      <w:r w:rsidRPr="002C7984">
        <w:rPr>
          <w:rFonts w:hint="eastAsia"/>
        </w:rPr>
        <w:t xml:space="preserve">問６－②　主にどなたの介護、介助を受けていますか（複数選択可）　</w:t>
      </w:r>
    </w:p>
    <w:p w:rsidR="0023193D" w:rsidRDefault="0023193D" w:rsidP="0023193D">
      <w:pPr>
        <w:pStyle w:val="a3"/>
      </w:pPr>
      <w:r w:rsidRPr="002C7984">
        <w:rPr>
          <w:rFonts w:hint="eastAsia"/>
        </w:rPr>
        <w:t>一般高齢者では、「配偶者（夫・妻）」の割合が39.5％と最も高く、次いで「息子」、「娘」の割合が17.3％となっています。</w:t>
      </w:r>
    </w:p>
    <w:p w:rsidR="0023193D" w:rsidRDefault="0023193D" w:rsidP="0023193D">
      <w:pPr>
        <w:pStyle w:val="a3"/>
      </w:pPr>
      <w:r w:rsidRPr="002C7984">
        <w:rPr>
          <w:rFonts w:hint="eastAsia"/>
        </w:rPr>
        <w:t>要支援認定者では、「配偶者（夫・妻）」の割合が33.8％と最も高く、次いで「介護サービスのヘルパー」の割合が33.3％、「娘」の割合が22.7％となっています。</w:t>
      </w:r>
    </w:p>
    <w:p w:rsidR="0023193D" w:rsidRDefault="0023193D" w:rsidP="0023193D">
      <w:pPr>
        <w:pStyle w:val="a3"/>
      </w:pPr>
      <w:r w:rsidRPr="002C7984">
        <w:rPr>
          <w:rFonts w:hint="eastAsia"/>
        </w:rPr>
        <w:t>認定区分別でみると、要支援認定者に比べ、一般高齢者で「配偶者（夫・妻）」の割合が高くなっています。一方､一般高齢者に比べ､要支援認定者で「娘」「子の配偶者」「介護サービスのヘルパー」の割合が高くなっています。</w:t>
      </w:r>
    </w:p>
    <w:p w:rsidR="0023193D" w:rsidRDefault="0023193D" w:rsidP="0023193D">
      <w:r w:rsidRPr="002C7984">
        <w:rPr>
          <w:noProof/>
        </w:rPr>
        <w:drawing>
          <wp:anchor distT="0" distB="0" distL="114300" distR="114300" simplePos="0" relativeHeight="251911168" behindDoc="0" locked="0" layoutInCell="1" allowOverlap="1" wp14:anchorId="0D5F6854" wp14:editId="203222A1">
            <wp:simplePos x="0" y="0"/>
            <wp:positionH relativeFrom="column">
              <wp:posOffset>856615</wp:posOffset>
            </wp:positionH>
            <wp:positionV relativeFrom="paragraph">
              <wp:posOffset>209550</wp:posOffset>
            </wp:positionV>
            <wp:extent cx="4406382" cy="3360421"/>
            <wp:effectExtent l="0" t="0" r="0" b="0"/>
            <wp:wrapNone/>
            <wp:docPr id="1144" name="図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6382" cy="3360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10144" behindDoc="0" locked="0" layoutInCell="1" allowOverlap="1" wp14:anchorId="3E67323C" wp14:editId="17FF0709">
            <wp:simplePos x="0" y="0"/>
            <wp:positionH relativeFrom="column">
              <wp:posOffset>3723640</wp:posOffset>
            </wp:positionH>
            <wp:positionV relativeFrom="paragraph">
              <wp:posOffset>171450</wp:posOffset>
            </wp:positionV>
            <wp:extent cx="4254438" cy="1760220"/>
            <wp:effectExtent l="0" t="0" r="0" b="0"/>
            <wp:wrapNone/>
            <wp:docPr id="1146" name="図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問７　現在の暮らしの状況を経済的にみてどう感じていますか（１つを選択）　</w:t>
      </w:r>
    </w:p>
    <w:p w:rsidR="0023193D" w:rsidRDefault="0023193D" w:rsidP="0023193D">
      <w:pPr>
        <w:pStyle w:val="a3"/>
      </w:pPr>
      <w:r w:rsidRPr="002C7984">
        <w:rPr>
          <w:rFonts w:hint="eastAsia"/>
        </w:rPr>
        <w:t>一般高齢者では、「ふつう」の割合が58.5％と最も高く、次いで「やや苦しい」の割合が19.6％となっています。</w:t>
      </w:r>
    </w:p>
    <w:p w:rsidR="0023193D" w:rsidRDefault="0023193D" w:rsidP="0023193D">
      <w:pPr>
        <w:pStyle w:val="a3"/>
      </w:pPr>
      <w:r w:rsidRPr="002C7984">
        <w:rPr>
          <w:rFonts w:hint="eastAsia"/>
        </w:rPr>
        <w:t>要支援認定者では、「ふつう」の割合が63.0％と最も高く、次いで「やや苦しい」の割合が20.0％となっています。</w:t>
      </w:r>
    </w:p>
    <w:p w:rsidR="0023193D" w:rsidRDefault="0023193D" w:rsidP="0023193D">
      <w:pPr>
        <w:pStyle w:val="a3"/>
      </w:pPr>
      <w:r w:rsidRPr="002C7984">
        <w:rPr>
          <w:rFonts w:hint="eastAsia"/>
        </w:rPr>
        <w:t>認定区分別でみると、大きな差異はみられません。</w:t>
      </w:r>
    </w:p>
    <w:p w:rsidR="0023193D" w:rsidRDefault="0023193D" w:rsidP="0023193D">
      <w:r w:rsidRPr="002C7984">
        <w:rPr>
          <w:noProof/>
        </w:rPr>
        <w:drawing>
          <wp:anchor distT="0" distB="0" distL="114300" distR="114300" simplePos="0" relativeHeight="251912192" behindDoc="0" locked="0" layoutInCell="1" allowOverlap="1" wp14:anchorId="2DBD9294" wp14:editId="5CACF4FB">
            <wp:simplePos x="0" y="0"/>
            <wp:positionH relativeFrom="column">
              <wp:posOffset>248116</wp:posOffset>
            </wp:positionH>
            <wp:positionV relativeFrom="paragraph">
              <wp:posOffset>185432</wp:posOffset>
            </wp:positionV>
            <wp:extent cx="5677915" cy="1168146"/>
            <wp:effectExtent l="0" t="0" r="0" b="0"/>
            <wp:wrapNone/>
            <wp:docPr id="1147" name="図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13216" behindDoc="0" locked="0" layoutInCell="1" allowOverlap="1" wp14:anchorId="723F2A61" wp14:editId="7C49CC56">
            <wp:simplePos x="0" y="0"/>
            <wp:positionH relativeFrom="column">
              <wp:posOffset>220980</wp:posOffset>
            </wp:positionH>
            <wp:positionV relativeFrom="paragraph">
              <wp:posOffset>112024</wp:posOffset>
            </wp:positionV>
            <wp:extent cx="5677535" cy="1727835"/>
            <wp:effectExtent l="0" t="0" r="0" b="0"/>
            <wp:wrapNone/>
            <wp:docPr id="1148" name="図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B90D4A" w:rsidRDefault="00B90D4A" w:rsidP="00B90D4A">
      <w:pPr>
        <w:pStyle w:val="af2"/>
        <w:rPr>
          <w:color w:val="000000"/>
        </w:rPr>
      </w:pPr>
      <w:r>
        <w:rPr>
          <w:color w:val="000000"/>
        </w:rPr>
        <w:t>【</w:t>
      </w:r>
      <w:r>
        <w:rPr>
          <w:rFonts w:hint="eastAsia"/>
          <w:color w:val="000000"/>
        </w:rPr>
        <w:t>家族構成</w:t>
      </w:r>
      <w:r>
        <w:rPr>
          <w:color w:val="000000"/>
        </w:rPr>
        <w:t>別】</w:t>
      </w:r>
      <w:r w:rsidR="000B06F5" w:rsidRPr="000B06F5">
        <w:rPr>
          <w:rFonts w:asciiTheme="minorEastAsia" w:eastAsiaTheme="minorEastAsia" w:hAnsiTheme="minorEastAsia" w:hint="eastAsia"/>
          <w:color w:val="000000"/>
        </w:rPr>
        <w:t xml:space="preserve"> </w:t>
      </w:r>
      <w:r w:rsidR="000B06F5" w:rsidRPr="000B06F5">
        <w:rPr>
          <w:rFonts w:asciiTheme="minorEastAsia" w:eastAsiaTheme="minorEastAsia" w:hAnsiTheme="minorEastAsia" w:hint="eastAsia"/>
          <w:color w:val="000000"/>
          <w:sz w:val="21"/>
          <w:szCs w:val="21"/>
        </w:rPr>
        <w:t>※</w:t>
      </w:r>
      <w:r w:rsidR="006D0AC0">
        <w:rPr>
          <w:rFonts w:asciiTheme="minorEastAsia" w:eastAsiaTheme="minorEastAsia" w:hAnsiTheme="minorEastAsia" w:hint="eastAsia"/>
          <w:color w:val="000000"/>
          <w:sz w:val="21"/>
          <w:szCs w:val="21"/>
        </w:rPr>
        <w:t xml:space="preserve"> </w:t>
      </w:r>
      <w:r w:rsidR="006D0AC0" w:rsidRPr="006D0AC0">
        <w:rPr>
          <w:rFonts w:asciiTheme="minorEastAsia" w:eastAsiaTheme="minorEastAsia" w:hAnsiTheme="minorEastAsia" w:hint="eastAsia"/>
          <w:color w:val="000000"/>
          <w:sz w:val="21"/>
          <w:szCs w:val="21"/>
        </w:rPr>
        <w:t>要支援認定者を除く</w:t>
      </w:r>
    </w:p>
    <w:p w:rsidR="00B90D4A" w:rsidRDefault="00B90D4A" w:rsidP="00B90D4A">
      <w:pPr>
        <w:pStyle w:val="a3"/>
      </w:pPr>
      <w:r>
        <w:rPr>
          <w:rFonts w:hint="eastAsia"/>
        </w:rPr>
        <w:t>家族構成</w:t>
      </w:r>
      <w:r w:rsidRPr="002C7984">
        <w:rPr>
          <w:rFonts w:hint="eastAsia"/>
        </w:rPr>
        <w:t>別でみると、</w:t>
      </w:r>
      <w:r>
        <w:rPr>
          <w:rFonts w:hint="eastAsia"/>
        </w:rPr>
        <w:t>他に比べ</w:t>
      </w:r>
      <w:r w:rsidR="00CD5C95">
        <w:rPr>
          <w:rFonts w:hint="eastAsia"/>
        </w:rPr>
        <w:t>、</w:t>
      </w:r>
      <w:r w:rsidRPr="00B90D4A">
        <w:rPr>
          <w:rFonts w:hint="eastAsia"/>
        </w:rPr>
        <w:t>息子・娘との2世帯</w:t>
      </w:r>
      <w:r>
        <w:rPr>
          <w:rFonts w:hint="eastAsia"/>
        </w:rPr>
        <w:t>で</w:t>
      </w:r>
      <w:r w:rsidR="00CD5C95">
        <w:rPr>
          <w:rFonts w:hint="eastAsia"/>
        </w:rPr>
        <w:t>「大変苦しい」「やや苦しい」を合わせた割合が低く</w:t>
      </w:r>
      <w:r>
        <w:rPr>
          <w:rFonts w:hint="eastAsia"/>
        </w:rPr>
        <w:t>なっています</w:t>
      </w:r>
      <w:r w:rsidRPr="002C7984">
        <w:rPr>
          <w:rFonts w:hint="eastAsia"/>
        </w:rPr>
        <w:t>。</w:t>
      </w:r>
    </w:p>
    <w:p w:rsidR="0023193D" w:rsidRPr="00B90D4A" w:rsidRDefault="0023193D" w:rsidP="0023193D"/>
    <w:p w:rsidR="0023193D" w:rsidRDefault="00531063" w:rsidP="0023193D">
      <w:r w:rsidRPr="00531063">
        <w:rPr>
          <w:noProof/>
        </w:rPr>
        <w:drawing>
          <wp:anchor distT="0" distB="0" distL="114300" distR="114300" simplePos="0" relativeHeight="252162048" behindDoc="0" locked="0" layoutInCell="1" allowOverlap="1">
            <wp:simplePos x="0" y="0"/>
            <wp:positionH relativeFrom="column">
              <wp:posOffset>215265</wp:posOffset>
            </wp:positionH>
            <wp:positionV relativeFrom="paragraph">
              <wp:posOffset>116205</wp:posOffset>
            </wp:positionV>
            <wp:extent cx="5737225" cy="2733040"/>
            <wp:effectExtent l="0" t="0" r="0" b="0"/>
            <wp:wrapNone/>
            <wp:docPr id="1398" name="図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225"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0B06F5" w:rsidRDefault="000B06F5" w:rsidP="0023193D"/>
    <w:p w:rsidR="000B06F5" w:rsidRDefault="000B06F5" w:rsidP="0023193D"/>
    <w:p w:rsidR="000B06F5" w:rsidRDefault="000B06F5" w:rsidP="0023193D"/>
    <w:p w:rsidR="000B06F5" w:rsidRDefault="000B06F5" w:rsidP="0023193D"/>
    <w:p w:rsidR="000B06F5" w:rsidRDefault="000B06F5" w:rsidP="0023193D"/>
    <w:p w:rsidR="000B06F5" w:rsidRDefault="000B06F5" w:rsidP="000B06F5">
      <w:pPr>
        <w:ind w:firstLineChars="1300" w:firstLine="2730"/>
      </w:pPr>
    </w:p>
    <w:p w:rsidR="000B06F5" w:rsidRDefault="000B06F5" w:rsidP="0023193D"/>
    <w:p w:rsidR="0023193D" w:rsidRDefault="0023193D" w:rsidP="0023193D">
      <w:pPr>
        <w:widowControl/>
        <w:jc w:val="left"/>
      </w:pPr>
      <w:r>
        <w:br w:type="page"/>
      </w:r>
    </w:p>
    <w:p w:rsidR="0023193D" w:rsidRDefault="0023193D" w:rsidP="0023193D">
      <w:pPr>
        <w:pStyle w:val="2"/>
        <w:rPr>
          <w:noProof/>
        </w:rPr>
      </w:pPr>
      <w:bookmarkStart w:id="41" w:name="_Toc480433338"/>
      <w:r w:rsidRPr="00221AC4">
        <w:rPr>
          <w:rFonts w:hint="eastAsia"/>
          <w:noProof/>
        </w:rPr>
        <w:t>２　からだを動かすことについて</w:t>
      </w:r>
      <w:bookmarkEnd w:id="41"/>
    </w:p>
    <w:p w:rsidR="0023193D" w:rsidRDefault="0023193D" w:rsidP="0023193D">
      <w:pPr>
        <w:pStyle w:val="a4"/>
      </w:pPr>
      <w:r w:rsidRPr="002C7984">
        <w:rPr>
          <w:rFonts w:hint="eastAsia"/>
        </w:rPr>
        <w:t xml:space="preserve">問８　階段を手すりや壁をつたわらずに昇っていますか（１つを選択）　</w:t>
      </w:r>
    </w:p>
    <w:p w:rsidR="0023193D" w:rsidRDefault="0023193D" w:rsidP="0023193D">
      <w:pPr>
        <w:pStyle w:val="a3"/>
      </w:pPr>
      <w:r w:rsidRPr="002C7984">
        <w:rPr>
          <w:rFonts w:hint="eastAsia"/>
        </w:rPr>
        <w:t>一般高齢者では、「できるし、している」の割合が65.9％と最も高く、次いで「できるけどしていない」の割合が20.6％、「できない」の割合が11.3％となっています。</w:t>
      </w:r>
    </w:p>
    <w:p w:rsidR="0023193D" w:rsidRDefault="0023193D" w:rsidP="0023193D">
      <w:pPr>
        <w:pStyle w:val="a3"/>
      </w:pPr>
      <w:r w:rsidRPr="002C7984">
        <w:rPr>
          <w:rFonts w:hint="eastAsia"/>
        </w:rPr>
        <w:t>要支援認定者では、「できない」の割合が70.1％と最も高く、次いで「できるけどしていない」の割合が14.3％、「できるし、している」の割合が11.9％となっています。</w:t>
      </w:r>
    </w:p>
    <w:p w:rsidR="0023193D" w:rsidRDefault="0023193D" w:rsidP="0023193D">
      <w:pPr>
        <w:pStyle w:val="a3"/>
      </w:pPr>
      <w:r w:rsidRPr="002C7984">
        <w:rPr>
          <w:rFonts w:hint="eastAsia"/>
        </w:rPr>
        <w:t>「できない」の割合は、一般高齢者で11.3％、要支援認定者で70.1％となっており、58.8ポイントの差となっています。</w:t>
      </w:r>
    </w:p>
    <w:p w:rsidR="0023193D" w:rsidRDefault="0023193D" w:rsidP="0023193D">
      <w:r w:rsidRPr="002C7984">
        <w:rPr>
          <w:noProof/>
        </w:rPr>
        <w:drawing>
          <wp:anchor distT="0" distB="0" distL="114300" distR="114300" simplePos="0" relativeHeight="251914240" behindDoc="0" locked="0" layoutInCell="1" allowOverlap="1" wp14:anchorId="3630FE3F" wp14:editId="10968C3C">
            <wp:simplePos x="0" y="0"/>
            <wp:positionH relativeFrom="column">
              <wp:posOffset>220980</wp:posOffset>
            </wp:positionH>
            <wp:positionV relativeFrom="paragraph">
              <wp:posOffset>114300</wp:posOffset>
            </wp:positionV>
            <wp:extent cx="5677915" cy="1168146"/>
            <wp:effectExtent l="0" t="0" r="0" b="0"/>
            <wp:wrapNone/>
            <wp:docPr id="1149" name="図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15264" behindDoc="0" locked="0" layoutInCell="1" allowOverlap="1" wp14:anchorId="7A8E8900" wp14:editId="492AAF79">
            <wp:simplePos x="0" y="0"/>
            <wp:positionH relativeFrom="column">
              <wp:posOffset>220980</wp:posOffset>
            </wp:positionH>
            <wp:positionV relativeFrom="paragraph">
              <wp:posOffset>219075</wp:posOffset>
            </wp:positionV>
            <wp:extent cx="5677535" cy="1727835"/>
            <wp:effectExtent l="0" t="0" r="0" b="0"/>
            <wp:wrapNone/>
            <wp:docPr id="1150" name="図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問９　椅子に座った状態から何もつかまらずに立ち上がっていますか（１つを選択）　</w:t>
      </w:r>
    </w:p>
    <w:p w:rsidR="0023193D" w:rsidRDefault="0023193D" w:rsidP="0023193D">
      <w:pPr>
        <w:pStyle w:val="a3"/>
      </w:pPr>
      <w:r w:rsidRPr="002C7984">
        <w:rPr>
          <w:rFonts w:hint="eastAsia"/>
        </w:rPr>
        <w:t>一般高齢者では、「できるし、している」の割合が78.8％と最も高く、次いで「できるけどしていない」の割合が12.8％となっています。</w:t>
      </w:r>
    </w:p>
    <w:p w:rsidR="0023193D" w:rsidRDefault="0023193D" w:rsidP="0023193D">
      <w:pPr>
        <w:pStyle w:val="a3"/>
      </w:pPr>
      <w:r w:rsidRPr="002C7984">
        <w:rPr>
          <w:rFonts w:hint="eastAsia"/>
        </w:rPr>
        <w:t>要支援認定者では、「できない」の割合が56.1％と最も高く、次いで「できるし、している」の割合が27.8％、「できるけどしていない」の割合が13.1％となっています。</w:t>
      </w:r>
    </w:p>
    <w:p w:rsidR="0023193D" w:rsidRDefault="0023193D" w:rsidP="0023193D">
      <w:pPr>
        <w:pStyle w:val="a3"/>
      </w:pPr>
      <w:r w:rsidRPr="002C7984">
        <w:rPr>
          <w:rFonts w:hint="eastAsia"/>
        </w:rPr>
        <w:t>「できない」の割合は、一般高齢者で6.6％、要支援認定者で56.1％となっており、49.5ポイントの差となっています。</w:t>
      </w:r>
    </w:p>
    <w:p w:rsidR="0023193D" w:rsidRDefault="0023193D" w:rsidP="0023193D">
      <w:r w:rsidRPr="002C7984">
        <w:rPr>
          <w:noProof/>
        </w:rPr>
        <w:drawing>
          <wp:anchor distT="0" distB="0" distL="114300" distR="114300" simplePos="0" relativeHeight="251916288" behindDoc="0" locked="0" layoutInCell="1" allowOverlap="1" wp14:anchorId="059A9325" wp14:editId="160BB248">
            <wp:simplePos x="0" y="0"/>
            <wp:positionH relativeFrom="column">
              <wp:posOffset>220980</wp:posOffset>
            </wp:positionH>
            <wp:positionV relativeFrom="paragraph">
              <wp:posOffset>171450</wp:posOffset>
            </wp:positionV>
            <wp:extent cx="5677915" cy="1168146"/>
            <wp:effectExtent l="0" t="0" r="0" b="0"/>
            <wp:wrapNone/>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17312" behindDoc="0" locked="0" layoutInCell="1" allowOverlap="1" wp14:anchorId="59C344B4" wp14:editId="332F9159">
            <wp:simplePos x="0" y="0"/>
            <wp:positionH relativeFrom="column">
              <wp:posOffset>220980</wp:posOffset>
            </wp:positionH>
            <wp:positionV relativeFrom="paragraph">
              <wp:posOffset>104775</wp:posOffset>
            </wp:positionV>
            <wp:extent cx="5677535" cy="1727835"/>
            <wp:effectExtent l="0" t="0" r="0" b="0"/>
            <wp:wrapNone/>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問10　15分位続けて歩いていますか（１つを選択）　</w:t>
      </w:r>
    </w:p>
    <w:p w:rsidR="0023193D" w:rsidRDefault="0023193D" w:rsidP="0023193D">
      <w:pPr>
        <w:pStyle w:val="a3"/>
      </w:pPr>
      <w:r w:rsidRPr="002C7984">
        <w:rPr>
          <w:rFonts w:hint="eastAsia"/>
        </w:rPr>
        <w:t>一般高齢者では、「できるし、している」の割合が76.1％と最も高く、次いで「できるけどしていない」の割合が17.7％となっています。</w:t>
      </w:r>
    </w:p>
    <w:p w:rsidR="0023193D" w:rsidRDefault="0023193D" w:rsidP="0023193D">
      <w:pPr>
        <w:pStyle w:val="a3"/>
      </w:pPr>
      <w:r w:rsidRPr="002C7984">
        <w:rPr>
          <w:rFonts w:hint="eastAsia"/>
        </w:rPr>
        <w:t>要支援認定者では、「できない」の割合が44.2％と最も高く、次いで「できるし、している」の割合が39.1％、「できるけどしていない」の割合が14.6％となっています。</w:t>
      </w:r>
    </w:p>
    <w:p w:rsidR="0023193D" w:rsidRDefault="0023193D" w:rsidP="0023193D">
      <w:pPr>
        <w:pStyle w:val="a3"/>
      </w:pPr>
      <w:r w:rsidRPr="002C7984">
        <w:rPr>
          <w:rFonts w:hint="eastAsia"/>
        </w:rPr>
        <w:t>「できない」の割合は、一般高齢者で4.4％、要支援認定者で44.2％となっており、39.8ポイントの差となっています。</w:t>
      </w:r>
    </w:p>
    <w:p w:rsidR="0023193D" w:rsidRDefault="0023193D" w:rsidP="0023193D">
      <w:r w:rsidRPr="002C7984">
        <w:rPr>
          <w:noProof/>
        </w:rPr>
        <w:drawing>
          <wp:anchor distT="0" distB="0" distL="114300" distR="114300" simplePos="0" relativeHeight="251918336" behindDoc="0" locked="0" layoutInCell="1" allowOverlap="1" wp14:anchorId="42E7C2A6" wp14:editId="50232070">
            <wp:simplePos x="0" y="0"/>
            <wp:positionH relativeFrom="column">
              <wp:posOffset>220980</wp:posOffset>
            </wp:positionH>
            <wp:positionV relativeFrom="paragraph">
              <wp:posOffset>104775</wp:posOffset>
            </wp:positionV>
            <wp:extent cx="5677915" cy="1168146"/>
            <wp:effectExtent l="0" t="0" r="0" b="0"/>
            <wp:wrapNone/>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19360" behindDoc="0" locked="0" layoutInCell="1" allowOverlap="1" wp14:anchorId="6EA04320" wp14:editId="153C05AF">
            <wp:simplePos x="0" y="0"/>
            <wp:positionH relativeFrom="column">
              <wp:posOffset>220980</wp:posOffset>
            </wp:positionH>
            <wp:positionV relativeFrom="paragraph">
              <wp:posOffset>9525</wp:posOffset>
            </wp:positionV>
            <wp:extent cx="5677535" cy="1727835"/>
            <wp:effectExtent l="0" t="0" r="0" b="0"/>
            <wp:wrapNone/>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問11　過去1年間に転んだ経験がありますか（１つを選択）　</w:t>
      </w:r>
    </w:p>
    <w:p w:rsidR="0023193D" w:rsidRDefault="0023193D" w:rsidP="0023193D">
      <w:pPr>
        <w:pStyle w:val="a3"/>
      </w:pPr>
      <w:r w:rsidRPr="002C7984">
        <w:rPr>
          <w:rFonts w:hint="eastAsia"/>
        </w:rPr>
        <w:t>一般高齢者では、「ない」の割合が72.1％と最も高く、次いで「１度ある」の割合が19.3％となっています。</w:t>
      </w:r>
    </w:p>
    <w:p w:rsidR="0023193D" w:rsidRDefault="0023193D" w:rsidP="0023193D">
      <w:pPr>
        <w:pStyle w:val="a3"/>
      </w:pPr>
      <w:r w:rsidRPr="002C7984">
        <w:rPr>
          <w:rFonts w:hint="eastAsia"/>
        </w:rPr>
        <w:t>要支援認定者では、「ない」の割合が35.8％と最も高く、次いで「１度ある」の割合が33.7％、「何度もある」の割合が27.8％となっています。</w:t>
      </w:r>
    </w:p>
    <w:p w:rsidR="0023193D" w:rsidRDefault="0023193D" w:rsidP="0023193D">
      <w:pPr>
        <w:pStyle w:val="a3"/>
      </w:pPr>
      <w:r w:rsidRPr="002C7984">
        <w:rPr>
          <w:rFonts w:hint="eastAsia"/>
        </w:rPr>
        <w:t>「何度もある」と「１度ある」を合わせた『過去１年間に転んだ経験がある人』の割合は、一般高齢者で26.0％、要支援認定者で61.5％となっており、35.5ポイントの差となっています。</w:t>
      </w:r>
    </w:p>
    <w:p w:rsidR="0023193D" w:rsidRDefault="0023193D" w:rsidP="0023193D">
      <w:r w:rsidRPr="002C7984">
        <w:rPr>
          <w:noProof/>
        </w:rPr>
        <w:drawing>
          <wp:anchor distT="0" distB="0" distL="114300" distR="114300" simplePos="0" relativeHeight="251920384" behindDoc="0" locked="0" layoutInCell="1" allowOverlap="1" wp14:anchorId="3AB2C325" wp14:editId="76F54199">
            <wp:simplePos x="0" y="0"/>
            <wp:positionH relativeFrom="column">
              <wp:posOffset>220980</wp:posOffset>
            </wp:positionH>
            <wp:positionV relativeFrom="paragraph">
              <wp:posOffset>161925</wp:posOffset>
            </wp:positionV>
            <wp:extent cx="5677915" cy="1168146"/>
            <wp:effectExtent l="0" t="0" r="0" b="0"/>
            <wp:wrapNone/>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21408" behindDoc="0" locked="0" layoutInCell="1" allowOverlap="1" wp14:anchorId="39E27EA6" wp14:editId="412167B8">
            <wp:simplePos x="0" y="0"/>
            <wp:positionH relativeFrom="column">
              <wp:posOffset>220980</wp:posOffset>
            </wp:positionH>
            <wp:positionV relativeFrom="paragraph">
              <wp:posOffset>219075</wp:posOffset>
            </wp:positionV>
            <wp:extent cx="5677535" cy="1727835"/>
            <wp:effectExtent l="0" t="0" r="0" b="0"/>
            <wp:wrapNone/>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問12　転倒に対する不安は大きいですか（１つを選択）　</w:t>
      </w:r>
    </w:p>
    <w:p w:rsidR="0023193D" w:rsidRDefault="0023193D" w:rsidP="0023193D">
      <w:pPr>
        <w:pStyle w:val="a3"/>
      </w:pPr>
      <w:r w:rsidRPr="002C7984">
        <w:rPr>
          <w:rFonts w:hint="eastAsia"/>
        </w:rPr>
        <w:t>一般高齢者では、「やや不安である」の割合が33.6％と最も高く、次いで「あまり不安でない」の割合が28.5％、「不安でない」の割合が24.0％となっています。</w:t>
      </w:r>
    </w:p>
    <w:p w:rsidR="0023193D" w:rsidRDefault="0023193D" w:rsidP="0023193D">
      <w:pPr>
        <w:pStyle w:val="a3"/>
      </w:pPr>
      <w:r w:rsidRPr="002C7984">
        <w:rPr>
          <w:rFonts w:hint="eastAsia"/>
        </w:rPr>
        <w:t>要支援認定者では、「とても不安である」の割合が51.3％と最も高く、次いで「やや不安である」の割合が37.6％となっています。</w:t>
      </w:r>
    </w:p>
    <w:p w:rsidR="0023193D" w:rsidRDefault="0023193D" w:rsidP="0023193D">
      <w:pPr>
        <w:pStyle w:val="a3"/>
      </w:pPr>
      <w:r w:rsidRPr="002C7984">
        <w:rPr>
          <w:rFonts w:hint="eastAsia"/>
        </w:rPr>
        <w:t>「とても不安である」と「やや不安である」を合わせた『転倒に対して不安な人』の割合は、一般高齢者で45.0％、要支援認定者で88.9％となっており、43.9ポイントの差となっています。</w:t>
      </w:r>
    </w:p>
    <w:p w:rsidR="0023193D" w:rsidRDefault="0023193D" w:rsidP="0023193D">
      <w:r w:rsidRPr="002C7984">
        <w:rPr>
          <w:noProof/>
        </w:rPr>
        <w:drawing>
          <wp:anchor distT="0" distB="0" distL="114300" distR="114300" simplePos="0" relativeHeight="251922432" behindDoc="0" locked="0" layoutInCell="1" allowOverlap="1" wp14:anchorId="3994C746" wp14:editId="1BADA292">
            <wp:simplePos x="0" y="0"/>
            <wp:positionH relativeFrom="column">
              <wp:posOffset>220980</wp:posOffset>
            </wp:positionH>
            <wp:positionV relativeFrom="paragraph">
              <wp:posOffset>161925</wp:posOffset>
            </wp:positionV>
            <wp:extent cx="5677915" cy="1168146"/>
            <wp:effectExtent l="0" t="0" r="0" b="0"/>
            <wp:wrapNone/>
            <wp:docPr id="1159" name="図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23456" behindDoc="0" locked="0" layoutInCell="1" allowOverlap="1" wp14:anchorId="6F428238" wp14:editId="658A8D9C">
            <wp:simplePos x="0" y="0"/>
            <wp:positionH relativeFrom="column">
              <wp:posOffset>220980</wp:posOffset>
            </wp:positionH>
            <wp:positionV relativeFrom="paragraph">
              <wp:posOffset>161925</wp:posOffset>
            </wp:positionV>
            <wp:extent cx="5677535" cy="1727835"/>
            <wp:effectExtent l="0" t="0" r="0" b="0"/>
            <wp:wrapNone/>
            <wp:docPr id="1161" name="図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問13　週に1 回以上は外出していますか（１つを選択）　</w:t>
      </w:r>
    </w:p>
    <w:p w:rsidR="0023193D" w:rsidRDefault="0023193D" w:rsidP="0023193D">
      <w:pPr>
        <w:pStyle w:val="a3"/>
      </w:pPr>
      <w:r w:rsidRPr="002C7984">
        <w:rPr>
          <w:rFonts w:hint="eastAsia"/>
        </w:rPr>
        <w:t>一般高齢者では、「週５回以上」の割合が43.6％と最も高く、次いで「週２～４回」の割合が42.3％、「週１回」の割合が10.0％となっています。</w:t>
      </w:r>
    </w:p>
    <w:p w:rsidR="0023193D" w:rsidRDefault="0023193D" w:rsidP="0023193D">
      <w:pPr>
        <w:pStyle w:val="a3"/>
      </w:pPr>
      <w:r w:rsidRPr="002C7984">
        <w:rPr>
          <w:rFonts w:hint="eastAsia"/>
        </w:rPr>
        <w:t>要支援認定者では、「週２～４回」の割合が46.9％と最も高く、次いで「週１回」の割合が24.8％、「ほとんど外出しない」の割合が17.9％となっています。</w:t>
      </w:r>
    </w:p>
    <w:p w:rsidR="0023193D" w:rsidRDefault="0023193D" w:rsidP="0023193D">
      <w:pPr>
        <w:pStyle w:val="a3"/>
      </w:pPr>
      <w:r w:rsidRPr="002C7984">
        <w:rPr>
          <w:rFonts w:hint="eastAsia"/>
        </w:rPr>
        <w:t>「ほとんど外出しない」と「週１回」を合わせた『閉じこもり傾向のある人』の割合は、一般高齢者で12.6％、要支援認定者で42.7％となっており、30.1ポイントの差となっています。</w:t>
      </w:r>
    </w:p>
    <w:p w:rsidR="0023193D" w:rsidRDefault="0023193D" w:rsidP="0023193D">
      <w:r w:rsidRPr="002C7984">
        <w:rPr>
          <w:noProof/>
        </w:rPr>
        <w:drawing>
          <wp:anchor distT="0" distB="0" distL="114300" distR="114300" simplePos="0" relativeHeight="251924480" behindDoc="0" locked="0" layoutInCell="1" allowOverlap="1" wp14:anchorId="0F678FD6" wp14:editId="1305C961">
            <wp:simplePos x="0" y="0"/>
            <wp:positionH relativeFrom="column">
              <wp:posOffset>220980</wp:posOffset>
            </wp:positionH>
            <wp:positionV relativeFrom="paragraph">
              <wp:posOffset>133350</wp:posOffset>
            </wp:positionV>
            <wp:extent cx="5677915" cy="1168146"/>
            <wp:effectExtent l="0" t="0" r="0" b="0"/>
            <wp:wrapNone/>
            <wp:docPr id="1162" name="図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25504" behindDoc="0" locked="0" layoutInCell="1" allowOverlap="1" wp14:anchorId="600B5066" wp14:editId="2D1841CE">
            <wp:simplePos x="0" y="0"/>
            <wp:positionH relativeFrom="column">
              <wp:posOffset>220980</wp:posOffset>
            </wp:positionH>
            <wp:positionV relativeFrom="paragraph">
              <wp:posOffset>28575</wp:posOffset>
            </wp:positionV>
            <wp:extent cx="5677535" cy="1727835"/>
            <wp:effectExtent l="0" t="0" r="0" b="0"/>
            <wp:wrapNone/>
            <wp:docPr id="1164" name="図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B90D4A" w:rsidRDefault="00B90D4A">
      <w:pPr>
        <w:widowControl/>
        <w:jc w:val="left"/>
      </w:pPr>
      <w:r>
        <w:br w:type="page"/>
      </w:r>
    </w:p>
    <w:p w:rsidR="0023193D" w:rsidRDefault="0023193D" w:rsidP="0023193D"/>
    <w:p w:rsidR="000B06F5" w:rsidRPr="000B06F5" w:rsidRDefault="00B90D4A" w:rsidP="000B06F5">
      <w:pPr>
        <w:pStyle w:val="af2"/>
        <w:rPr>
          <w:rFonts w:asciiTheme="minorEastAsia" w:eastAsiaTheme="minorEastAsia" w:hAnsiTheme="minorEastAsia"/>
          <w:color w:val="000000"/>
        </w:rPr>
      </w:pPr>
      <w:r>
        <w:rPr>
          <w:color w:val="000000"/>
        </w:rPr>
        <w:t>【</w:t>
      </w:r>
      <w:r>
        <w:rPr>
          <w:rFonts w:hint="eastAsia"/>
          <w:color w:val="000000"/>
        </w:rPr>
        <w:t>共食</w:t>
      </w:r>
      <w:r>
        <w:rPr>
          <w:color w:val="000000"/>
        </w:rPr>
        <w:t>別】</w:t>
      </w:r>
      <w:r w:rsidR="00531063" w:rsidRPr="000B06F5">
        <w:rPr>
          <w:rFonts w:asciiTheme="minorEastAsia" w:eastAsiaTheme="minorEastAsia" w:hAnsiTheme="minorEastAsia" w:hint="eastAsia"/>
          <w:color w:val="000000"/>
          <w:sz w:val="21"/>
          <w:szCs w:val="21"/>
        </w:rPr>
        <w:t>※</w:t>
      </w:r>
      <w:r w:rsidR="00531063">
        <w:rPr>
          <w:rFonts w:asciiTheme="minorEastAsia" w:eastAsiaTheme="minorEastAsia" w:hAnsiTheme="minorEastAsia" w:hint="eastAsia"/>
          <w:color w:val="000000"/>
          <w:sz w:val="21"/>
          <w:szCs w:val="21"/>
        </w:rPr>
        <w:t xml:space="preserve"> </w:t>
      </w:r>
      <w:r w:rsidR="00531063" w:rsidRPr="006D0AC0">
        <w:rPr>
          <w:rFonts w:asciiTheme="minorEastAsia" w:eastAsiaTheme="minorEastAsia" w:hAnsiTheme="minorEastAsia" w:hint="eastAsia"/>
          <w:color w:val="000000"/>
          <w:sz w:val="21"/>
          <w:szCs w:val="21"/>
        </w:rPr>
        <w:t>要支援認定者を除く</w:t>
      </w:r>
    </w:p>
    <w:p w:rsidR="00B90D4A" w:rsidRPr="000B06F5" w:rsidRDefault="000B06F5" w:rsidP="007145EA">
      <w:pPr>
        <w:pStyle w:val="af2"/>
        <w:ind w:leftChars="620" w:left="1617" w:hangingChars="150" w:hanging="315"/>
        <w:rPr>
          <w:rFonts w:asciiTheme="minorEastAsia" w:eastAsiaTheme="minorEastAsia" w:hAnsiTheme="minorEastAsia"/>
          <w:color w:val="000000"/>
          <w:sz w:val="21"/>
          <w:szCs w:val="21"/>
        </w:rPr>
      </w:pPr>
      <w:r w:rsidRPr="000B06F5">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 xml:space="preserve"> </w:t>
      </w:r>
      <w:r w:rsidRPr="000B06F5">
        <w:rPr>
          <w:rFonts w:asciiTheme="minorEastAsia" w:eastAsiaTheme="minorEastAsia" w:hAnsiTheme="minorEastAsia" w:hint="eastAsia"/>
          <w:color w:val="000000"/>
          <w:sz w:val="21"/>
          <w:szCs w:val="21"/>
        </w:rPr>
        <w:t>共食別とは問</w:t>
      </w:r>
      <w:r>
        <w:rPr>
          <w:rFonts w:asciiTheme="minorEastAsia" w:eastAsiaTheme="minorEastAsia" w:hAnsiTheme="minorEastAsia" w:hint="eastAsia"/>
          <w:color w:val="000000"/>
          <w:sz w:val="21"/>
          <w:szCs w:val="21"/>
        </w:rPr>
        <w:t>2</w:t>
      </w:r>
      <w:r>
        <w:rPr>
          <w:rFonts w:asciiTheme="minorEastAsia" w:eastAsiaTheme="minorEastAsia" w:hAnsiTheme="minorEastAsia"/>
          <w:color w:val="000000"/>
          <w:sz w:val="21"/>
          <w:szCs w:val="21"/>
        </w:rPr>
        <w:t>2</w:t>
      </w:r>
      <w:r w:rsidRPr="000B06F5">
        <w:rPr>
          <w:rFonts w:asciiTheme="minorEastAsia" w:eastAsiaTheme="minorEastAsia" w:hAnsiTheme="minorEastAsia" w:hint="eastAsia"/>
          <w:color w:val="000000"/>
          <w:sz w:val="21"/>
          <w:szCs w:val="21"/>
        </w:rPr>
        <w:t>の「どなたかと食事をともにする機会はありますか」の設問とクロス集計をしたもの</w:t>
      </w:r>
    </w:p>
    <w:p w:rsidR="00B90D4A" w:rsidRDefault="00D74F47" w:rsidP="00B90D4A">
      <w:pPr>
        <w:pStyle w:val="a3"/>
      </w:pPr>
      <w:r>
        <w:rPr>
          <w:rFonts w:hint="eastAsia"/>
        </w:rPr>
        <w:t>共食</w:t>
      </w:r>
      <w:r w:rsidR="00B90D4A" w:rsidRPr="002C7984">
        <w:rPr>
          <w:rFonts w:hint="eastAsia"/>
        </w:rPr>
        <w:t>別でみると、</w:t>
      </w:r>
      <w:r w:rsidR="00500F75" w:rsidRPr="00500F75">
        <w:rPr>
          <w:rFonts w:hint="eastAsia"/>
        </w:rPr>
        <w:t>どなたかと食事をともにする機会</w:t>
      </w:r>
      <w:r w:rsidR="00500F75">
        <w:rPr>
          <w:rFonts w:hint="eastAsia"/>
        </w:rPr>
        <w:t>の</w:t>
      </w:r>
      <w:r w:rsidR="003011EA">
        <w:rPr>
          <w:rFonts w:hint="eastAsia"/>
        </w:rPr>
        <w:t>頻度が</w:t>
      </w:r>
      <w:r w:rsidR="00500F75">
        <w:rPr>
          <w:rFonts w:hint="eastAsia"/>
        </w:rPr>
        <w:t>多い</w:t>
      </w:r>
      <w:r w:rsidR="003011EA">
        <w:rPr>
          <w:rFonts w:hint="eastAsia"/>
        </w:rPr>
        <w:t>ほど、「</w:t>
      </w:r>
      <w:r w:rsidR="003011EA" w:rsidRPr="003011EA">
        <w:rPr>
          <w:rFonts w:hint="eastAsia"/>
        </w:rPr>
        <w:t>週５回以上</w:t>
      </w:r>
      <w:r w:rsidR="003011EA">
        <w:rPr>
          <w:rFonts w:hint="eastAsia"/>
        </w:rPr>
        <w:t>」の割合が高</w:t>
      </w:r>
      <w:r w:rsidR="00BB17AF" w:rsidRPr="00BB17AF">
        <w:rPr>
          <w:rFonts w:hint="eastAsia"/>
        </w:rPr>
        <w:t>くなる傾向があります。</w:t>
      </w:r>
    </w:p>
    <w:p w:rsidR="00B90D4A" w:rsidRPr="00B90D4A" w:rsidRDefault="00531063" w:rsidP="0023193D">
      <w:r w:rsidRPr="00531063">
        <w:rPr>
          <w:noProof/>
        </w:rPr>
        <w:drawing>
          <wp:anchor distT="0" distB="0" distL="114300" distR="114300" simplePos="0" relativeHeight="252163072" behindDoc="0" locked="0" layoutInCell="1" allowOverlap="1">
            <wp:simplePos x="0" y="0"/>
            <wp:positionH relativeFrom="column">
              <wp:posOffset>239922</wp:posOffset>
            </wp:positionH>
            <wp:positionV relativeFrom="paragraph">
              <wp:posOffset>227330</wp:posOffset>
            </wp:positionV>
            <wp:extent cx="6188710" cy="2891155"/>
            <wp:effectExtent l="0" t="0" r="0" b="0"/>
            <wp:wrapNone/>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8710" cy="289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1EA" w:rsidRPr="00B90D4A">
        <w:rPr>
          <w:noProof/>
        </w:rPr>
        <w:drawing>
          <wp:anchor distT="0" distB="0" distL="114300" distR="114300" simplePos="0" relativeHeight="252119040" behindDoc="0" locked="0" layoutInCell="1" allowOverlap="1">
            <wp:simplePos x="0" y="0"/>
            <wp:positionH relativeFrom="column">
              <wp:posOffset>1343660</wp:posOffset>
            </wp:positionH>
            <wp:positionV relativeFrom="paragraph">
              <wp:posOffset>106045</wp:posOffset>
            </wp:positionV>
            <wp:extent cx="4613910" cy="303530"/>
            <wp:effectExtent l="0" t="0" r="0" b="0"/>
            <wp:wrapNone/>
            <wp:docPr id="1236" name="図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3910" cy="30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ED08E6" w:rsidP="0023193D">
      <w:r>
        <w:rPr>
          <w:noProof/>
        </w:rPr>
        <mc:AlternateContent>
          <mc:Choice Requires="wps">
            <w:drawing>
              <wp:anchor distT="0" distB="0" distL="114300" distR="114300" simplePos="0" relativeHeight="252165120" behindDoc="0" locked="0" layoutInCell="1" allowOverlap="1">
                <wp:simplePos x="0" y="0"/>
                <wp:positionH relativeFrom="column">
                  <wp:posOffset>90793</wp:posOffset>
                </wp:positionH>
                <wp:positionV relativeFrom="paragraph">
                  <wp:posOffset>177057</wp:posOffset>
                </wp:positionV>
                <wp:extent cx="249914" cy="2566143"/>
                <wp:effectExtent l="0" t="0" r="17145" b="24765"/>
                <wp:wrapNone/>
                <wp:docPr id="1402" name="テキスト ボックス 1402"/>
                <wp:cNvGraphicFramePr/>
                <a:graphic xmlns:a="http://schemas.openxmlformats.org/drawingml/2006/main">
                  <a:graphicData uri="http://schemas.microsoft.com/office/word/2010/wordprocessingShape">
                    <wps:wsp>
                      <wps:cNvSpPr txBox="1"/>
                      <wps:spPr>
                        <a:xfrm>
                          <a:off x="0" y="0"/>
                          <a:ext cx="249914" cy="2566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033B" w:rsidRPr="00531063" w:rsidRDefault="00C9033B" w:rsidP="00531063">
                            <w:pPr>
                              <w:snapToGrid w:val="0"/>
                              <w:rPr>
                                <w:rFonts w:ascii="ＭＳ ゴシック" w:eastAsia="ＭＳ ゴシック" w:hAnsi="ＭＳ ゴシック"/>
                              </w:rPr>
                            </w:pPr>
                            <w:r w:rsidRPr="00531063">
                              <w:rPr>
                                <w:rFonts w:ascii="ＭＳ ゴシック" w:eastAsia="ＭＳ ゴシック" w:hAnsi="ＭＳ ゴシック" w:hint="eastAsia"/>
                              </w:rPr>
                              <w:t>どなたかと食事をともにする機会の</w:t>
                            </w:r>
                            <w:r w:rsidRPr="00531063">
                              <w:rPr>
                                <w:rFonts w:ascii="ＭＳ ゴシック" w:eastAsia="ＭＳ ゴシック" w:hAnsi="ＭＳ ゴシック"/>
                              </w:rPr>
                              <w:t>頻度</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02" o:spid="_x0000_s1026" type="#_x0000_t202" style="position:absolute;left:0;text-align:left;margin-left:7.15pt;margin-top:13.95pt;width:19.7pt;height:202.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RtgIAAMsFAAAOAAAAZHJzL2Uyb0RvYy54bWysVM1OGzEQvlfqO1i+l92EEJWIDUpBVJUQ&#10;oELL2fHaZIXX49pOdtMjkao+RF+h6rnPsy/SsXfzA+VC1Ys9Y38znvk8M0fHdanIQlhXgM5oby+l&#10;RGgOeaHvMvrp5uzNW0qcZzpnCrTI6FI4ejx+/eqoMiPRhxmoXFiCTrQbVSajM+/NKEkcn4mSuT0w&#10;QuOlBFsyj6q9S3LLKvReqqSfpsOkApsbC1w4h6en7SUdR/9SCu4vpXTCE5VRjM3H1cZ1GtZkfMRG&#10;d5aZWcG7MNg/RFGyQuOjG1enzDMyt8VfrsqCW3Ag/R6HMgEpCy5iDphNL32SzfWMGRFzQXKc2dDk&#10;/p9bfrG4sqTI8e8GaZ8SzUr8pWb1rXn42Tz8blbfSbP60axWzcMv1ElEIWmVcSO0vTZo7et3UKOD&#10;QGY4d3gYuKilLcOOWRK8R/qXG8pF7QnHw/7g8LA3oITjVf9gOOwN9oObZGttrPPvBZQkCBm1+KWR&#10;abY4d76FriHhMQeqyM8KpaISykicKEsWDAtA+RgjOn+EUppUGR3uH6TR8aO74HpjP1WM33fh7aDQ&#10;n9LhORELrgtry0SU/FKJgFH6o5BIeCTkmRgZ50Jv4ozogJKY0UsMO/w2qpcYt3mgRXwZtN8Yl4UG&#10;27L0mNr8fk2tbPH4hzt5B9HX07qrkCnkSywcC20/OsPPCiT6nDl/xSw2INYKDhV/iYtUgL8DnUTJ&#10;DOzX584DPqOCfcadkgpbOqPuy5xZQYn6oLFn9odpGmbArmJ3lemuouflCWDR9HCAGR5FNLZerUVp&#10;obzF6TMJ7+IV0xxjyyi+3oonvh00OL24mEwiCLveMH+urw0PrgPBocRu6ltmTVfiHpvjAtbNz0ZP&#10;Kr3FBksNk7kHWcQ2CBS3vHbU48SIjdRNtzCSdvWI2s7g8R8AAAD//wMAUEsDBBQABgAIAAAAIQCt&#10;Q9lT3QAAAAgBAAAPAAAAZHJzL2Rvd25yZXYueG1sTI/BTsMwEETvSPyDtUjcqNOktCXEqRBV4QoF&#10;iR6deIkD8TqK3Sb9e5YTHEczmnlTbCbXiRMOofWkYD5LQCDV3rTUKHh/292sQYSoyejOEyo4Y4BN&#10;eXlR6Nz4kV7xtI+N4BIKuVZgY+xzKUNt0ekw8z0Se59+cDqyHBppBj1yuetkmiRL6XRLvGB1j48W&#10;6+/90SkY4/bleV7ttktMx4/26cudD9YpdX01PdyDiDjFvzD84jM6lMxU+SOZIDrWi4yTCtLVHQj2&#10;b7MViErBIksTkGUh/x8ofwAAAP//AwBQSwECLQAUAAYACAAAACEAtoM4kv4AAADhAQAAEwAAAAAA&#10;AAAAAAAAAAAAAAAAW0NvbnRlbnRfVHlwZXNdLnhtbFBLAQItABQABgAIAAAAIQA4/SH/1gAAAJQB&#10;AAALAAAAAAAAAAAAAAAAAC8BAABfcmVscy8ucmVsc1BLAQItABQABgAIAAAAIQC2jP/RtgIAAMsF&#10;AAAOAAAAAAAAAAAAAAAAAC4CAABkcnMvZTJvRG9jLnhtbFBLAQItABQABgAIAAAAIQCtQ9lT3QAA&#10;AAgBAAAPAAAAAAAAAAAAAAAAABAFAABkcnMvZG93bnJldi54bWxQSwUGAAAAAAQABADzAAAAGgYA&#10;AAAA&#10;" fillcolor="white [3201]" strokeweight=".5pt">
                <v:textbox style="layout-flow:vertical-ideographic" inset="1mm,1mm,1mm,1mm">
                  <w:txbxContent>
                    <w:p w:rsidR="00C9033B" w:rsidRPr="00531063" w:rsidRDefault="00C9033B" w:rsidP="00531063">
                      <w:pPr>
                        <w:snapToGrid w:val="0"/>
                        <w:rPr>
                          <w:rFonts w:ascii="ＭＳ ゴシック" w:eastAsia="ＭＳ ゴシック" w:hAnsi="ＭＳ ゴシック"/>
                        </w:rPr>
                      </w:pPr>
                      <w:r w:rsidRPr="00531063">
                        <w:rPr>
                          <w:rFonts w:ascii="ＭＳ ゴシック" w:eastAsia="ＭＳ ゴシック" w:hAnsi="ＭＳ ゴシック" w:hint="eastAsia"/>
                        </w:rPr>
                        <w:t>どなたかと食事をともにする機会の</w:t>
                      </w:r>
                      <w:r w:rsidRPr="00531063">
                        <w:rPr>
                          <w:rFonts w:ascii="ＭＳ ゴシック" w:eastAsia="ＭＳ ゴシック" w:hAnsi="ＭＳ ゴシック"/>
                        </w:rPr>
                        <w:t>頻度</w:t>
                      </w:r>
                    </w:p>
                  </w:txbxContent>
                </v:textbox>
              </v:shape>
            </w:pict>
          </mc:Fallback>
        </mc:AlternateContent>
      </w:r>
    </w:p>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B90D4A">
      <w:pPr>
        <w:pStyle w:val="af2"/>
        <w:rPr>
          <w:rFonts w:asciiTheme="minorEastAsia" w:eastAsiaTheme="minorEastAsia" w:hAnsiTheme="minorEastAsia"/>
          <w:color w:val="000000"/>
          <w:sz w:val="21"/>
          <w:szCs w:val="21"/>
        </w:rPr>
      </w:pPr>
      <w:r>
        <w:rPr>
          <w:color w:val="000000"/>
        </w:rPr>
        <w:t>【</w:t>
      </w:r>
      <w:r>
        <w:rPr>
          <w:rFonts w:hint="eastAsia"/>
          <w:color w:val="000000"/>
        </w:rPr>
        <w:t>運動機能低下</w:t>
      </w:r>
      <w:r>
        <w:rPr>
          <w:color w:val="000000"/>
        </w:rPr>
        <w:t>別】</w:t>
      </w:r>
      <w:r w:rsidR="000B06F5">
        <w:rPr>
          <w:rFonts w:hint="eastAsia"/>
          <w:color w:val="000000"/>
        </w:rPr>
        <w:t xml:space="preserve"> </w:t>
      </w:r>
      <w:r w:rsidR="00531063" w:rsidRPr="000B06F5">
        <w:rPr>
          <w:rFonts w:asciiTheme="minorEastAsia" w:eastAsiaTheme="minorEastAsia" w:hAnsiTheme="minorEastAsia" w:hint="eastAsia"/>
          <w:color w:val="000000"/>
          <w:sz w:val="21"/>
          <w:szCs w:val="21"/>
        </w:rPr>
        <w:t>※</w:t>
      </w:r>
      <w:r w:rsidR="00531063">
        <w:rPr>
          <w:rFonts w:asciiTheme="minorEastAsia" w:eastAsiaTheme="minorEastAsia" w:hAnsiTheme="minorEastAsia" w:hint="eastAsia"/>
          <w:color w:val="000000"/>
          <w:sz w:val="21"/>
          <w:szCs w:val="21"/>
        </w:rPr>
        <w:t xml:space="preserve"> </w:t>
      </w:r>
      <w:r w:rsidR="00531063" w:rsidRPr="006D0AC0">
        <w:rPr>
          <w:rFonts w:asciiTheme="minorEastAsia" w:eastAsiaTheme="minorEastAsia" w:hAnsiTheme="minorEastAsia" w:hint="eastAsia"/>
          <w:color w:val="000000"/>
          <w:sz w:val="21"/>
          <w:szCs w:val="21"/>
        </w:rPr>
        <w:t>要支援認定者を除く</w:t>
      </w:r>
    </w:p>
    <w:p w:rsidR="00CD5C95" w:rsidRPr="000B06F5" w:rsidRDefault="00CD5C95" w:rsidP="00CD5C95">
      <w:pPr>
        <w:pStyle w:val="af2"/>
        <w:ind w:leftChars="1100" w:left="2625" w:hangingChars="150" w:hanging="315"/>
        <w:rPr>
          <w:rFonts w:asciiTheme="minorEastAsia" w:eastAsiaTheme="minorEastAsia" w:hAnsiTheme="minorEastAsia"/>
          <w:color w:val="000000"/>
          <w:sz w:val="21"/>
          <w:szCs w:val="21"/>
        </w:rPr>
      </w:pPr>
      <w:r w:rsidRPr="000B06F5">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 xml:space="preserve"> </w:t>
      </w:r>
      <w:r w:rsidR="00381115" w:rsidRPr="00381115">
        <w:rPr>
          <w:rFonts w:asciiTheme="minorEastAsia" w:eastAsiaTheme="minorEastAsia" w:hAnsiTheme="minorEastAsia" w:hint="eastAsia"/>
          <w:color w:val="000000"/>
          <w:sz w:val="21"/>
          <w:szCs w:val="21"/>
        </w:rPr>
        <w:t>P67の「１　機能別リスク該当者割合の分析　（１）運動器」とクロス集計したもの</w:t>
      </w:r>
    </w:p>
    <w:p w:rsidR="003011EA" w:rsidRDefault="003011EA" w:rsidP="003011EA">
      <w:pPr>
        <w:pStyle w:val="a3"/>
      </w:pPr>
      <w:r w:rsidRPr="003011EA">
        <w:rPr>
          <w:rFonts w:hint="eastAsia"/>
        </w:rPr>
        <w:t>運動機能低下</w:t>
      </w:r>
      <w:r w:rsidRPr="002C7984">
        <w:rPr>
          <w:rFonts w:hint="eastAsia"/>
        </w:rPr>
        <w:t>別でみると、</w:t>
      </w:r>
      <w:r>
        <w:rPr>
          <w:rFonts w:hint="eastAsia"/>
        </w:rPr>
        <w:t>該当者</w:t>
      </w:r>
      <w:r w:rsidRPr="002C7984">
        <w:rPr>
          <w:rFonts w:hint="eastAsia"/>
        </w:rPr>
        <w:t>に比べ、</w:t>
      </w:r>
      <w:r>
        <w:rPr>
          <w:rFonts w:hint="eastAsia"/>
        </w:rPr>
        <w:t>非該当者</w:t>
      </w:r>
      <w:r w:rsidRPr="002C7984">
        <w:rPr>
          <w:rFonts w:hint="eastAsia"/>
        </w:rPr>
        <w:t>で「</w:t>
      </w:r>
      <w:r w:rsidRPr="003011EA">
        <w:rPr>
          <w:rFonts w:hint="eastAsia"/>
        </w:rPr>
        <w:t>週５回以上</w:t>
      </w:r>
      <w:r w:rsidRPr="002C7984">
        <w:rPr>
          <w:rFonts w:hint="eastAsia"/>
        </w:rPr>
        <w:t>」の割合が高くなっています。一方､</w:t>
      </w:r>
      <w:r>
        <w:rPr>
          <w:rFonts w:hint="eastAsia"/>
        </w:rPr>
        <w:t>非該当者</w:t>
      </w:r>
      <w:r w:rsidRPr="002C7984">
        <w:rPr>
          <w:rFonts w:hint="eastAsia"/>
        </w:rPr>
        <w:t>に比べ､</w:t>
      </w:r>
      <w:r>
        <w:rPr>
          <w:rFonts w:hint="eastAsia"/>
        </w:rPr>
        <w:t>該当者</w:t>
      </w:r>
      <w:r w:rsidRPr="002C7984">
        <w:rPr>
          <w:rFonts w:hint="eastAsia"/>
        </w:rPr>
        <w:t>で「</w:t>
      </w:r>
      <w:r w:rsidRPr="003011EA">
        <w:rPr>
          <w:rFonts w:hint="eastAsia"/>
        </w:rPr>
        <w:t>ほとんど外出しない</w:t>
      </w:r>
      <w:r w:rsidRPr="002C7984">
        <w:rPr>
          <w:rFonts w:hint="eastAsia"/>
        </w:rPr>
        <w:t>」「</w:t>
      </w:r>
      <w:r w:rsidRPr="003011EA">
        <w:rPr>
          <w:rFonts w:hint="eastAsia"/>
        </w:rPr>
        <w:t>週１回</w:t>
      </w:r>
      <w:r w:rsidRPr="002C7984">
        <w:rPr>
          <w:rFonts w:hint="eastAsia"/>
        </w:rPr>
        <w:t>」の割合が高くなっています。</w:t>
      </w:r>
    </w:p>
    <w:p w:rsidR="00B90D4A" w:rsidRPr="003011EA" w:rsidRDefault="00CD5C95" w:rsidP="0023193D">
      <w:r w:rsidRPr="00531063">
        <w:rPr>
          <w:noProof/>
        </w:rPr>
        <w:drawing>
          <wp:anchor distT="0" distB="0" distL="114300" distR="114300" simplePos="0" relativeHeight="252164096" behindDoc="0" locked="0" layoutInCell="1" allowOverlap="1">
            <wp:simplePos x="0" y="0"/>
            <wp:positionH relativeFrom="column">
              <wp:posOffset>333375</wp:posOffset>
            </wp:positionH>
            <wp:positionV relativeFrom="paragraph">
              <wp:posOffset>228600</wp:posOffset>
            </wp:positionV>
            <wp:extent cx="5737225" cy="1450340"/>
            <wp:effectExtent l="0" t="0" r="0" b="0"/>
            <wp:wrapNone/>
            <wp:docPr id="1400" name="図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722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0D4A">
        <w:rPr>
          <w:noProof/>
        </w:rPr>
        <w:drawing>
          <wp:anchor distT="0" distB="0" distL="114300" distR="114300" simplePos="0" relativeHeight="252283904" behindDoc="0" locked="0" layoutInCell="1" allowOverlap="1" wp14:anchorId="55048065" wp14:editId="28BE8393">
            <wp:simplePos x="0" y="0"/>
            <wp:positionH relativeFrom="column">
              <wp:posOffset>1310005</wp:posOffset>
            </wp:positionH>
            <wp:positionV relativeFrom="paragraph">
              <wp:posOffset>8890</wp:posOffset>
            </wp:positionV>
            <wp:extent cx="4613910" cy="303530"/>
            <wp:effectExtent l="0" t="0" r="0" b="0"/>
            <wp:wrapNone/>
            <wp:docPr id="1127" name="図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3910" cy="30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B90D4A" w:rsidRDefault="00B90D4A"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問14　昨年と比べて外出の回数が減っていますか（１つを選択）　</w:t>
      </w:r>
    </w:p>
    <w:p w:rsidR="0023193D" w:rsidRDefault="0023193D" w:rsidP="0023193D">
      <w:pPr>
        <w:pStyle w:val="a3"/>
      </w:pPr>
      <w:r w:rsidRPr="002C7984">
        <w:rPr>
          <w:rFonts w:hint="eastAsia"/>
        </w:rPr>
        <w:t>一般高齢者では、「減っていない」の割合が41.1％と最も高く、次いで「あまり減っていない」の割合が40.3％、「減っている」の割合が10.6％となっています。</w:t>
      </w:r>
    </w:p>
    <w:p w:rsidR="0023193D" w:rsidRDefault="0023193D" w:rsidP="0023193D">
      <w:pPr>
        <w:pStyle w:val="a3"/>
      </w:pPr>
      <w:r w:rsidRPr="002C7984">
        <w:rPr>
          <w:rFonts w:hint="eastAsia"/>
        </w:rPr>
        <w:t>要支援認定者では、「減っている」の割合が33.4％と最も高く、次いで「あまり減っていない」の割合が26.0％、「とても減っている」の割合が17.0％となっています。</w:t>
      </w:r>
    </w:p>
    <w:p w:rsidR="0023193D" w:rsidRDefault="0023193D" w:rsidP="0023193D">
      <w:pPr>
        <w:pStyle w:val="a3"/>
      </w:pPr>
      <w:r w:rsidRPr="002C7984">
        <w:rPr>
          <w:rFonts w:hint="eastAsia"/>
        </w:rPr>
        <w:t>「とても減っている」と「減っている」を合わせた『外出の回数が減っている人』の割合は、一般高齢者で13.2％、要支援認定者で50.4％となっており、37.2ポイントの差となっています。</w:t>
      </w:r>
    </w:p>
    <w:p w:rsidR="0023193D" w:rsidRDefault="0023193D" w:rsidP="0023193D">
      <w:r w:rsidRPr="002C7984">
        <w:rPr>
          <w:noProof/>
        </w:rPr>
        <w:drawing>
          <wp:anchor distT="0" distB="0" distL="114300" distR="114300" simplePos="0" relativeHeight="251926528" behindDoc="0" locked="0" layoutInCell="1" allowOverlap="1" wp14:anchorId="16A15321" wp14:editId="45FEE3EB">
            <wp:simplePos x="0" y="0"/>
            <wp:positionH relativeFrom="column">
              <wp:posOffset>220980</wp:posOffset>
            </wp:positionH>
            <wp:positionV relativeFrom="paragraph">
              <wp:posOffset>152400</wp:posOffset>
            </wp:positionV>
            <wp:extent cx="5677915" cy="1168146"/>
            <wp:effectExtent l="0" t="0" r="0" b="0"/>
            <wp:wrapNone/>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27552" behindDoc="0" locked="0" layoutInCell="1" allowOverlap="1" wp14:anchorId="5E7A7A6C" wp14:editId="1BB76916">
            <wp:simplePos x="0" y="0"/>
            <wp:positionH relativeFrom="column">
              <wp:posOffset>220980</wp:posOffset>
            </wp:positionH>
            <wp:positionV relativeFrom="paragraph">
              <wp:posOffset>152400</wp:posOffset>
            </wp:positionV>
            <wp:extent cx="5677535" cy="1727835"/>
            <wp:effectExtent l="0" t="0" r="0" b="0"/>
            <wp:wrapNone/>
            <wp:docPr id="1166" name="図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21AC4">
        <w:rPr>
          <w:rFonts w:hint="eastAsia"/>
        </w:rPr>
        <w:t>【問14で「１ とても減っている」「２ 減っている」と答えた方にお聞きします】</w:t>
      </w:r>
    </w:p>
    <w:p w:rsidR="0023193D" w:rsidRDefault="0023193D" w:rsidP="0023193D">
      <w:pPr>
        <w:pStyle w:val="a4"/>
      </w:pPr>
      <w:r w:rsidRPr="002C7984">
        <w:rPr>
          <w:rFonts w:hint="eastAsia"/>
        </w:rPr>
        <w:t xml:space="preserve">問14－①　外出が減っている理由は、次のどれですか（複数選択可）　</w:t>
      </w:r>
    </w:p>
    <w:p w:rsidR="0023193D" w:rsidRDefault="0023193D" w:rsidP="0023193D">
      <w:pPr>
        <w:pStyle w:val="a3"/>
      </w:pPr>
      <w:r w:rsidRPr="002C7984">
        <w:rPr>
          <w:rFonts w:hint="eastAsia"/>
        </w:rPr>
        <w:t>一般高齢者では、「足腰などの痛み」の割合が30.3％と最も高く、次いで「病気」の割合が19.4％、「外での楽しみがない」の割合が17.7％となっています。</w:t>
      </w:r>
    </w:p>
    <w:p w:rsidR="0023193D" w:rsidRDefault="0023193D" w:rsidP="0023193D">
      <w:pPr>
        <w:pStyle w:val="a3"/>
      </w:pPr>
      <w:r w:rsidRPr="002C7984">
        <w:rPr>
          <w:rFonts w:hint="eastAsia"/>
        </w:rPr>
        <w:t>要支援認定者では、「足腰などの痛み」の割合が58.0％と最も高く、次いで「トイレの心配（失禁など）」の割合が23.1％、「交通手段がない」の割合が21.3％となっています。</w:t>
      </w:r>
    </w:p>
    <w:p w:rsidR="0023193D" w:rsidRDefault="0023193D" w:rsidP="0023193D">
      <w:pPr>
        <w:pStyle w:val="a3"/>
      </w:pPr>
      <w:r w:rsidRPr="002C7984">
        <w:rPr>
          <w:rFonts w:hint="eastAsia"/>
        </w:rPr>
        <w:t>認定区分別でみると、要支援認定者に比べ、一般高齢者で「経済的に出られない」の割合が高くなっています。一方､一般高齢者に比べ､要支援認定者で「障害（脳卒中の後遺症など）」「足腰などの痛み」「トイレの心配（失禁など）」「目の障害」「交通手段がない」の割合が高くなっています。</w:t>
      </w:r>
    </w:p>
    <w:p w:rsidR="0023193D" w:rsidRDefault="0023193D" w:rsidP="0023193D">
      <w:r w:rsidRPr="002C7984">
        <w:rPr>
          <w:noProof/>
        </w:rPr>
        <w:drawing>
          <wp:anchor distT="0" distB="0" distL="114300" distR="114300" simplePos="0" relativeHeight="251929600" behindDoc="0" locked="0" layoutInCell="1" allowOverlap="1" wp14:anchorId="66474163" wp14:editId="56A46F58">
            <wp:simplePos x="0" y="0"/>
            <wp:positionH relativeFrom="column">
              <wp:posOffset>856615</wp:posOffset>
            </wp:positionH>
            <wp:positionV relativeFrom="paragraph">
              <wp:posOffset>63764</wp:posOffset>
            </wp:positionV>
            <wp:extent cx="4406265" cy="4000500"/>
            <wp:effectExtent l="0" t="0" r="0" b="0"/>
            <wp:wrapNone/>
            <wp:docPr id="1167" name="図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626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28576" behindDoc="0" locked="0" layoutInCell="1" allowOverlap="1" wp14:anchorId="7D5070E3" wp14:editId="1207A037">
            <wp:simplePos x="0" y="0"/>
            <wp:positionH relativeFrom="column">
              <wp:posOffset>3687840</wp:posOffset>
            </wp:positionH>
            <wp:positionV relativeFrom="paragraph">
              <wp:posOffset>20751</wp:posOffset>
            </wp:positionV>
            <wp:extent cx="4254438" cy="1760220"/>
            <wp:effectExtent l="0" t="0" r="0" b="0"/>
            <wp:wrapNone/>
            <wp:docPr id="1168" name="図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問15　外出する際の移動手段は何ですか（複数選択可）　</w:t>
      </w:r>
    </w:p>
    <w:p w:rsidR="0023193D" w:rsidRDefault="0023193D" w:rsidP="0023193D">
      <w:pPr>
        <w:pStyle w:val="a3"/>
      </w:pPr>
      <w:r w:rsidRPr="002C7984">
        <w:rPr>
          <w:rFonts w:hint="eastAsia"/>
        </w:rPr>
        <w:t>一般高齢者では、「自動車（自分で運転）」の割合が61.0％と最も高く、次いで「徒歩」の割合が46.5％、「自転車」の割合が34.0％となっています。</w:t>
      </w:r>
    </w:p>
    <w:p w:rsidR="0023193D" w:rsidRDefault="0023193D" w:rsidP="0023193D">
      <w:pPr>
        <w:pStyle w:val="a3"/>
      </w:pPr>
      <w:r w:rsidRPr="002C7984">
        <w:rPr>
          <w:rFonts w:hint="eastAsia"/>
        </w:rPr>
        <w:t>要支援認定者では、「自動車（人に乗せてもらう）」の割合が50.1％と最も高く、次いで「タクシー」の割合が35.8％、「徒歩」の割合が31.9％となっています。</w:t>
      </w:r>
    </w:p>
    <w:p w:rsidR="0023193D" w:rsidRDefault="0023193D" w:rsidP="0023193D">
      <w:pPr>
        <w:pStyle w:val="a3"/>
      </w:pPr>
      <w:r w:rsidRPr="002C7984">
        <w:rPr>
          <w:rFonts w:hint="eastAsia"/>
        </w:rPr>
        <w:t>認定区分別でみると、要支援認定者に比べ、一般高齢者で「徒歩」「自転車」「自動車（自分で運転）」「電車」の割合が高くなっています。一方､一般高齢者に比べ､要支援認定者で「自動車（人に乗せてもらう）」「ミニバス」「病院や施設のバス」「歩行器・シルバーカー」「タクシー」の割合が高くなっています。</w:t>
      </w:r>
    </w:p>
    <w:p w:rsidR="0023193D" w:rsidRDefault="0023193D" w:rsidP="0023193D">
      <w:r w:rsidRPr="002C7984">
        <w:rPr>
          <w:noProof/>
        </w:rPr>
        <w:drawing>
          <wp:anchor distT="0" distB="0" distL="114300" distR="114300" simplePos="0" relativeHeight="251931648" behindDoc="0" locked="0" layoutInCell="1" allowOverlap="1" wp14:anchorId="499A1940" wp14:editId="37C779BA">
            <wp:simplePos x="0" y="0"/>
            <wp:positionH relativeFrom="column">
              <wp:posOffset>856615</wp:posOffset>
            </wp:positionH>
            <wp:positionV relativeFrom="paragraph">
              <wp:posOffset>161925</wp:posOffset>
            </wp:positionV>
            <wp:extent cx="4406265" cy="5280660"/>
            <wp:effectExtent l="0" t="0" r="0" b="0"/>
            <wp:wrapNone/>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6265" cy="528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30624" behindDoc="0" locked="0" layoutInCell="1" allowOverlap="1" wp14:anchorId="7A95A75D" wp14:editId="5A428FF9">
            <wp:simplePos x="0" y="0"/>
            <wp:positionH relativeFrom="column">
              <wp:posOffset>3647440</wp:posOffset>
            </wp:positionH>
            <wp:positionV relativeFrom="paragraph">
              <wp:posOffset>114300</wp:posOffset>
            </wp:positionV>
            <wp:extent cx="4254438" cy="1760220"/>
            <wp:effectExtent l="0" t="0" r="0" b="0"/>
            <wp:wrapNone/>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2"/>
        <w:rPr>
          <w:noProof/>
        </w:rPr>
      </w:pPr>
      <w:bookmarkStart w:id="42" w:name="_Toc480433339"/>
      <w:r w:rsidRPr="00E27281">
        <w:rPr>
          <w:rFonts w:hint="eastAsia"/>
          <w:noProof/>
        </w:rPr>
        <w:t>３　食べることについて</w:t>
      </w:r>
      <w:bookmarkEnd w:id="42"/>
    </w:p>
    <w:p w:rsidR="0023193D" w:rsidRDefault="0023193D" w:rsidP="0023193D">
      <w:pPr>
        <w:pStyle w:val="a4"/>
      </w:pPr>
      <w:r w:rsidRPr="002C7984">
        <w:rPr>
          <w:rFonts w:hint="eastAsia"/>
        </w:rPr>
        <w:t>問16</w:t>
      </w:r>
      <w:r w:rsidRPr="00E27281">
        <w:rPr>
          <w:rFonts w:hint="eastAsia"/>
        </w:rPr>
        <w:t xml:space="preserve">　身長・体重をご記入ください</w:t>
      </w:r>
    </w:p>
    <w:p w:rsidR="0023193D" w:rsidRPr="00E27281" w:rsidRDefault="0023193D" w:rsidP="0023193D">
      <w:pPr>
        <w:pStyle w:val="a3"/>
        <w:ind w:leftChars="0" w:left="0" w:firstLine="240"/>
        <w:rPr>
          <w:rFonts w:asciiTheme="majorEastAsia" w:eastAsiaTheme="majorEastAsia" w:hAnsiTheme="majorEastAsia"/>
          <w:sz w:val="24"/>
        </w:rPr>
      </w:pPr>
      <w:r w:rsidRPr="00E27281">
        <w:rPr>
          <w:rFonts w:asciiTheme="majorEastAsia" w:eastAsiaTheme="majorEastAsia" w:hAnsiTheme="majorEastAsia" w:hint="eastAsia"/>
          <w:sz w:val="24"/>
        </w:rPr>
        <w:t xml:space="preserve">①　身長　</w:t>
      </w:r>
    </w:p>
    <w:p w:rsidR="0023193D" w:rsidRDefault="0023193D" w:rsidP="0023193D">
      <w:pPr>
        <w:pStyle w:val="a3"/>
      </w:pPr>
      <w:r w:rsidRPr="002C7984">
        <w:rPr>
          <w:rFonts w:hint="eastAsia"/>
        </w:rPr>
        <w:t>一般高齢者では、「150 ㎝～155 ㎝未満」の割合が20.7％と最も高く、次いで「155 ㎝～160 ㎝未満」の割合が17.3％、「160 ㎝～165 ㎝未満」の割合が16.6％となっています。</w:t>
      </w:r>
    </w:p>
    <w:p w:rsidR="0023193D" w:rsidRDefault="0023193D" w:rsidP="0023193D">
      <w:pPr>
        <w:pStyle w:val="a3"/>
      </w:pPr>
      <w:r w:rsidRPr="002C7984">
        <w:rPr>
          <w:rFonts w:hint="eastAsia"/>
        </w:rPr>
        <w:t>要支援認定者では、「150 ㎝未満」の割合が36.4％と最も高く、次いで「150 ㎝～155 ㎝未満」の割合が20.3％、「155 ㎝～160 ㎝未満」の割合が15.2％となっています。</w:t>
      </w:r>
    </w:p>
    <w:p w:rsidR="0023193D" w:rsidRDefault="0023193D" w:rsidP="0023193D">
      <w:pPr>
        <w:pStyle w:val="a3"/>
      </w:pPr>
      <w:r w:rsidRPr="002C7984">
        <w:rPr>
          <w:rFonts w:hint="eastAsia"/>
        </w:rPr>
        <w:t>認定区分別でみると、要支援認定者に比べ、一般高齢者で「160 ㎝～165 ㎝未満」「165 ㎝～170 ㎝未満」「170 ㎝～175 ㎝未満」の割合が高くなっています。一方､一般高齢者に比べ､要支援認定者で「150 ㎝未満」の割合が高くなっています。</w:t>
      </w:r>
    </w:p>
    <w:p w:rsidR="0023193D" w:rsidRDefault="0023193D" w:rsidP="0023193D">
      <w:r w:rsidRPr="002C7984">
        <w:rPr>
          <w:noProof/>
        </w:rPr>
        <w:drawing>
          <wp:anchor distT="0" distB="0" distL="114300" distR="114300" simplePos="0" relativeHeight="251932672" behindDoc="0" locked="0" layoutInCell="1" allowOverlap="1" wp14:anchorId="469A2098" wp14:editId="21E13898">
            <wp:simplePos x="0" y="0"/>
            <wp:positionH relativeFrom="column">
              <wp:posOffset>220980</wp:posOffset>
            </wp:positionH>
            <wp:positionV relativeFrom="paragraph">
              <wp:posOffset>180975</wp:posOffset>
            </wp:positionV>
            <wp:extent cx="5677915" cy="1168146"/>
            <wp:effectExtent l="0" t="0" r="0" b="0"/>
            <wp:wrapNone/>
            <wp:docPr id="1173" name="図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33696" behindDoc="0" locked="0" layoutInCell="1" allowOverlap="1" wp14:anchorId="5844DCBC" wp14:editId="64D4F701">
            <wp:simplePos x="0" y="0"/>
            <wp:positionH relativeFrom="column">
              <wp:posOffset>220980</wp:posOffset>
            </wp:positionH>
            <wp:positionV relativeFrom="paragraph">
              <wp:posOffset>161925</wp:posOffset>
            </wp:positionV>
            <wp:extent cx="5677535" cy="1727835"/>
            <wp:effectExtent l="0" t="0" r="0" b="0"/>
            <wp:wrapNone/>
            <wp:docPr id="1174" name="図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Pr="00E27281" w:rsidRDefault="0023193D" w:rsidP="0023193D">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②</w:t>
      </w:r>
      <w:r w:rsidRPr="00E27281">
        <w:rPr>
          <w:rFonts w:asciiTheme="majorEastAsia" w:eastAsiaTheme="majorEastAsia" w:hAnsiTheme="majorEastAsia" w:hint="eastAsia"/>
          <w:sz w:val="24"/>
        </w:rPr>
        <w:t xml:space="preserve">　</w:t>
      </w:r>
      <w:r w:rsidR="00921E63">
        <w:rPr>
          <w:rFonts w:asciiTheme="majorEastAsia" w:eastAsiaTheme="majorEastAsia" w:hAnsiTheme="majorEastAsia" w:hint="eastAsia"/>
          <w:sz w:val="24"/>
        </w:rPr>
        <w:t>体重</w:t>
      </w:r>
      <w:r w:rsidRPr="00E27281">
        <w:rPr>
          <w:rFonts w:asciiTheme="majorEastAsia" w:eastAsiaTheme="majorEastAsia" w:hAnsiTheme="majorEastAsia" w:hint="eastAsia"/>
          <w:sz w:val="24"/>
        </w:rPr>
        <w:t xml:space="preserve">　</w:t>
      </w:r>
    </w:p>
    <w:p w:rsidR="0023193D" w:rsidRDefault="0023193D" w:rsidP="0023193D">
      <w:pPr>
        <w:pStyle w:val="a3"/>
      </w:pPr>
      <w:r w:rsidRPr="002C7984">
        <w:rPr>
          <w:rFonts w:hint="eastAsia"/>
        </w:rPr>
        <w:t>一般高齢者では、「50㎏～55㎏未満」の割合が19.7％と最も高く、次いで「60㎏～65㎏未満」の割合が16.1％、「55㎏～60㎏未満」の割合が15.6％となっています。</w:t>
      </w:r>
    </w:p>
    <w:p w:rsidR="0023193D" w:rsidRDefault="0023193D" w:rsidP="0023193D">
      <w:pPr>
        <w:pStyle w:val="a3"/>
      </w:pPr>
      <w:r w:rsidRPr="002C7984">
        <w:rPr>
          <w:rFonts w:hint="eastAsia"/>
        </w:rPr>
        <w:t>要支援認定者では、「50㎏～55㎏未満」の割合が18.5％と最も高く、次いで「55㎏～60㎏未満」の割合が17.3％、「45㎏～50㎏未満」の割合が17.0％となっています。</w:t>
      </w:r>
    </w:p>
    <w:p w:rsidR="000D0618" w:rsidRDefault="0023193D" w:rsidP="0023193D">
      <w:pPr>
        <w:pStyle w:val="a3"/>
      </w:pPr>
      <w:r w:rsidRPr="002C7984">
        <w:rPr>
          <w:rFonts w:hint="eastAsia"/>
        </w:rPr>
        <w:t>認定区分別でみると、要支援認定者に比べ、一般高齢者で「60㎏～65㎏未満」「65㎏～70㎏未満」「70㎏以上」の割合が高くなっています。一方､一般高齢者に比べ､要支援認定者で「40㎏未満」「40㎏～45㎏未満」の割合が高くなっています。</w:t>
      </w:r>
    </w:p>
    <w:p w:rsidR="0023193D" w:rsidRDefault="0023193D" w:rsidP="0023193D">
      <w:r w:rsidRPr="002C7984">
        <w:rPr>
          <w:noProof/>
        </w:rPr>
        <w:drawing>
          <wp:anchor distT="0" distB="0" distL="114300" distR="114300" simplePos="0" relativeHeight="251934720" behindDoc="0" locked="0" layoutInCell="1" allowOverlap="1" wp14:anchorId="5914D1FB" wp14:editId="0EC86440">
            <wp:simplePos x="0" y="0"/>
            <wp:positionH relativeFrom="column">
              <wp:posOffset>220980</wp:posOffset>
            </wp:positionH>
            <wp:positionV relativeFrom="paragraph">
              <wp:posOffset>133350</wp:posOffset>
            </wp:positionV>
            <wp:extent cx="5677915" cy="1168146"/>
            <wp:effectExtent l="0" t="0" r="0" b="0"/>
            <wp:wrapNone/>
            <wp:docPr id="1175" name="図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35744" behindDoc="0" locked="0" layoutInCell="1" allowOverlap="1" wp14:anchorId="38BAAB77" wp14:editId="6C50C141">
            <wp:simplePos x="0" y="0"/>
            <wp:positionH relativeFrom="column">
              <wp:posOffset>220980</wp:posOffset>
            </wp:positionH>
            <wp:positionV relativeFrom="paragraph">
              <wp:posOffset>47625</wp:posOffset>
            </wp:positionV>
            <wp:extent cx="5677535" cy="1727835"/>
            <wp:effectExtent l="0" t="0" r="0" b="0"/>
            <wp:wrapNone/>
            <wp:docPr id="1176" name="図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Pr="00E27281" w:rsidRDefault="0023193D" w:rsidP="0023193D">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③</w:t>
      </w:r>
      <w:r w:rsidRPr="00E27281">
        <w:rPr>
          <w:rFonts w:asciiTheme="majorEastAsia" w:eastAsiaTheme="majorEastAsia" w:hAnsiTheme="majorEastAsia" w:hint="eastAsia"/>
          <w:sz w:val="24"/>
        </w:rPr>
        <w:t xml:space="preserve">　ＢＭＩ　</w:t>
      </w:r>
    </w:p>
    <w:p w:rsidR="0023193D" w:rsidRDefault="0023193D" w:rsidP="0023193D">
      <w:pPr>
        <w:pStyle w:val="a3"/>
      </w:pPr>
      <w:r w:rsidRPr="002C7984">
        <w:rPr>
          <w:rFonts w:hint="eastAsia"/>
        </w:rPr>
        <w:t>一般高齢者では、「標準」の割合が68.8％と最も高く、次いで「肥満」の割合が20.3％となっています。</w:t>
      </w:r>
    </w:p>
    <w:p w:rsidR="0023193D" w:rsidRDefault="0023193D" w:rsidP="0023193D">
      <w:pPr>
        <w:pStyle w:val="a3"/>
      </w:pPr>
      <w:r w:rsidRPr="002C7984">
        <w:rPr>
          <w:rFonts w:hint="eastAsia"/>
        </w:rPr>
        <w:t>要支援認定者では、「標準」の割合が59.5％と最も高く、次いで「肥満」の割合が19.8％、「やせ」の割合が12.5％となっています。</w:t>
      </w:r>
    </w:p>
    <w:p w:rsidR="0023193D" w:rsidRDefault="0023193D" w:rsidP="0023193D">
      <w:pPr>
        <w:pStyle w:val="a3"/>
      </w:pPr>
      <w:r w:rsidRPr="002C7984">
        <w:rPr>
          <w:rFonts w:hint="eastAsia"/>
        </w:rPr>
        <w:t>「やせ」の割合は、一般高齢者で7.4％、要支援認定者で12.5％</w:t>
      </w:r>
      <w:r w:rsidR="00516F56">
        <w:rPr>
          <w:rFonts w:hint="eastAsia"/>
        </w:rPr>
        <w:t>と</w:t>
      </w:r>
      <w:r w:rsidRPr="002C7984">
        <w:rPr>
          <w:rFonts w:hint="eastAsia"/>
        </w:rPr>
        <w:t>なっており</w:t>
      </w:r>
      <w:r w:rsidR="00516F56">
        <w:rPr>
          <w:rFonts w:hint="eastAsia"/>
        </w:rPr>
        <w:t>、5.1ポイントの差となってい</w:t>
      </w:r>
      <w:r w:rsidRPr="002C7984">
        <w:rPr>
          <w:rFonts w:hint="eastAsia"/>
        </w:rPr>
        <w:t>ます。</w:t>
      </w:r>
    </w:p>
    <w:p w:rsidR="0023193D" w:rsidRDefault="0023193D" w:rsidP="0023193D">
      <w:r w:rsidRPr="002C7984">
        <w:rPr>
          <w:noProof/>
        </w:rPr>
        <w:drawing>
          <wp:anchor distT="0" distB="0" distL="114300" distR="114300" simplePos="0" relativeHeight="251936768" behindDoc="0" locked="0" layoutInCell="1" allowOverlap="1" wp14:anchorId="7112D053" wp14:editId="79CEE7C6">
            <wp:simplePos x="0" y="0"/>
            <wp:positionH relativeFrom="column">
              <wp:posOffset>220980</wp:posOffset>
            </wp:positionH>
            <wp:positionV relativeFrom="paragraph">
              <wp:posOffset>180975</wp:posOffset>
            </wp:positionV>
            <wp:extent cx="5677915" cy="1168146"/>
            <wp:effectExtent l="0" t="0" r="0" b="0"/>
            <wp:wrapNone/>
            <wp:docPr id="1177" name="図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37792" behindDoc="0" locked="0" layoutInCell="1" allowOverlap="1" wp14:anchorId="119E9F3A" wp14:editId="0D4F3722">
            <wp:simplePos x="0" y="0"/>
            <wp:positionH relativeFrom="column">
              <wp:posOffset>220980</wp:posOffset>
            </wp:positionH>
            <wp:positionV relativeFrom="paragraph">
              <wp:posOffset>9525</wp:posOffset>
            </wp:positionV>
            <wp:extent cx="5677535" cy="1727835"/>
            <wp:effectExtent l="0" t="0" r="0" b="0"/>
            <wp:wrapNone/>
            <wp:docPr id="1179" name="図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問17　半年前に比べて固いものが食べにくくなりましたか（１つを選択）　</w:t>
      </w:r>
    </w:p>
    <w:p w:rsidR="0023193D" w:rsidRDefault="0023193D" w:rsidP="0023193D">
      <w:pPr>
        <w:pStyle w:val="a3"/>
      </w:pPr>
      <w:r w:rsidRPr="002C7984">
        <w:rPr>
          <w:rFonts w:hint="eastAsia"/>
        </w:rPr>
        <w:t>一般高齢者では、「はい」の割合が28.9％、「いいえ」の割合が69.6％となっています。</w:t>
      </w:r>
    </w:p>
    <w:p w:rsidR="0023193D" w:rsidRDefault="0023193D" w:rsidP="0023193D">
      <w:pPr>
        <w:pStyle w:val="a3"/>
      </w:pPr>
      <w:r w:rsidRPr="002C7984">
        <w:rPr>
          <w:rFonts w:hint="eastAsia"/>
        </w:rPr>
        <w:t>要支援認定者では、「はい」の割合が49.3％、「いいえ」の割合が49.0％となっています。</w:t>
      </w:r>
    </w:p>
    <w:p w:rsidR="0023193D" w:rsidRDefault="0023193D" w:rsidP="0023193D">
      <w:pPr>
        <w:pStyle w:val="a3"/>
      </w:pPr>
      <w:r w:rsidRPr="002C7984">
        <w:rPr>
          <w:rFonts w:hint="eastAsia"/>
        </w:rPr>
        <w:t>「はい」の割合は、一般高齢者で28.9％、要支援認定者で49.3％となっており、20.4ポイントの差となっています。</w:t>
      </w:r>
    </w:p>
    <w:p w:rsidR="0023193D" w:rsidRDefault="0023193D" w:rsidP="0023193D">
      <w:r w:rsidRPr="002C7984">
        <w:rPr>
          <w:noProof/>
        </w:rPr>
        <w:drawing>
          <wp:anchor distT="0" distB="0" distL="114300" distR="114300" simplePos="0" relativeHeight="251938816" behindDoc="0" locked="0" layoutInCell="1" allowOverlap="1" wp14:anchorId="3302DCA2" wp14:editId="0FD6FF0F">
            <wp:simplePos x="0" y="0"/>
            <wp:positionH relativeFrom="column">
              <wp:posOffset>220980</wp:posOffset>
            </wp:positionH>
            <wp:positionV relativeFrom="paragraph">
              <wp:posOffset>180975</wp:posOffset>
            </wp:positionV>
            <wp:extent cx="5677915" cy="1168146"/>
            <wp:effectExtent l="0" t="0" r="0" b="0"/>
            <wp:wrapNone/>
            <wp:docPr id="1180" name="図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39840" behindDoc="0" locked="0" layoutInCell="1" allowOverlap="1" wp14:anchorId="46038B83" wp14:editId="110BE8C0">
            <wp:simplePos x="0" y="0"/>
            <wp:positionH relativeFrom="column">
              <wp:posOffset>220980</wp:posOffset>
            </wp:positionH>
            <wp:positionV relativeFrom="paragraph">
              <wp:posOffset>200025</wp:posOffset>
            </wp:positionV>
            <wp:extent cx="5677535" cy="1727835"/>
            <wp:effectExtent l="0" t="0" r="0" b="0"/>
            <wp:wrapNone/>
            <wp:docPr id="1182" name="図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問18　お茶や汁物等でむせることがありますか（１つを選択）　</w:t>
      </w:r>
    </w:p>
    <w:p w:rsidR="0023193D" w:rsidRDefault="0023193D" w:rsidP="0023193D">
      <w:pPr>
        <w:pStyle w:val="a3"/>
      </w:pPr>
      <w:r w:rsidRPr="002C7984">
        <w:rPr>
          <w:rFonts w:hint="eastAsia"/>
        </w:rPr>
        <w:t>一般高齢者では、「はい」の割合が22.4％、「いいえ」の割合が75.9％となっています。</w:t>
      </w:r>
    </w:p>
    <w:p w:rsidR="0023193D" w:rsidRDefault="0023193D" w:rsidP="0023193D">
      <w:pPr>
        <w:pStyle w:val="a3"/>
      </w:pPr>
      <w:r w:rsidRPr="002C7984">
        <w:rPr>
          <w:rFonts w:hint="eastAsia"/>
        </w:rPr>
        <w:t>要支援認定者では、「はい」の割合が46.9％、「いいえ」の割合が50.7％となっています。</w:t>
      </w:r>
    </w:p>
    <w:p w:rsidR="0023193D" w:rsidRDefault="0023193D" w:rsidP="0023193D">
      <w:pPr>
        <w:pStyle w:val="a3"/>
      </w:pPr>
      <w:r w:rsidRPr="002C7984">
        <w:rPr>
          <w:rFonts w:hint="eastAsia"/>
        </w:rPr>
        <w:t>「はい」の割合は、一般高齢者で22.4％、要支援認定者で46.9％となっており、24.5ポイントの差となっています。</w:t>
      </w:r>
    </w:p>
    <w:p w:rsidR="0023193D" w:rsidRDefault="0023193D" w:rsidP="0023193D">
      <w:r w:rsidRPr="002C7984">
        <w:rPr>
          <w:noProof/>
        </w:rPr>
        <w:drawing>
          <wp:anchor distT="0" distB="0" distL="114300" distR="114300" simplePos="0" relativeHeight="251940864" behindDoc="0" locked="0" layoutInCell="1" allowOverlap="1" wp14:anchorId="10ECBE28" wp14:editId="6547C50B">
            <wp:simplePos x="0" y="0"/>
            <wp:positionH relativeFrom="column">
              <wp:posOffset>220980</wp:posOffset>
            </wp:positionH>
            <wp:positionV relativeFrom="paragraph">
              <wp:posOffset>180975</wp:posOffset>
            </wp:positionV>
            <wp:extent cx="5677915" cy="1168146"/>
            <wp:effectExtent l="0" t="0" r="0" b="0"/>
            <wp:wrapNone/>
            <wp:docPr id="1183" name="図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41888" behindDoc="0" locked="0" layoutInCell="1" allowOverlap="1" wp14:anchorId="0D5F1FE6" wp14:editId="1557796C">
            <wp:simplePos x="0" y="0"/>
            <wp:positionH relativeFrom="column">
              <wp:posOffset>220980</wp:posOffset>
            </wp:positionH>
            <wp:positionV relativeFrom="paragraph">
              <wp:posOffset>209550</wp:posOffset>
            </wp:positionV>
            <wp:extent cx="5677535" cy="1727835"/>
            <wp:effectExtent l="0" t="0" r="0" b="0"/>
            <wp:wrapNone/>
            <wp:docPr id="1184" name="図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問19　口の渇きが気になりますか（１つを選択）　</w:t>
      </w:r>
    </w:p>
    <w:p w:rsidR="0023193D" w:rsidRDefault="0023193D" w:rsidP="0023193D">
      <w:pPr>
        <w:pStyle w:val="a3"/>
      </w:pPr>
      <w:r w:rsidRPr="002C7984">
        <w:rPr>
          <w:rFonts w:hint="eastAsia"/>
        </w:rPr>
        <w:t>一般高齢者では、「はい」の割合が24.8％、「いいえ」の割合が73.4％となっています。</w:t>
      </w:r>
    </w:p>
    <w:p w:rsidR="0023193D" w:rsidRDefault="0023193D" w:rsidP="0023193D">
      <w:pPr>
        <w:pStyle w:val="a3"/>
      </w:pPr>
      <w:r w:rsidRPr="002C7984">
        <w:rPr>
          <w:rFonts w:hint="eastAsia"/>
        </w:rPr>
        <w:t>要支援認定者では、「はい」の割合が50.1％、「いいえ」の割合が48.1％となっています。</w:t>
      </w:r>
    </w:p>
    <w:p w:rsidR="0023193D" w:rsidRDefault="0023193D" w:rsidP="0023193D">
      <w:pPr>
        <w:pStyle w:val="a3"/>
      </w:pPr>
      <w:r w:rsidRPr="002C7984">
        <w:rPr>
          <w:rFonts w:hint="eastAsia"/>
        </w:rPr>
        <w:t>「はい」の割合は、一般高齢者で24.8％、要支援認定者で50.1％となっており、25.3ポイントの差となっています。</w:t>
      </w:r>
    </w:p>
    <w:p w:rsidR="0023193D" w:rsidRDefault="0023193D" w:rsidP="0023193D">
      <w:r w:rsidRPr="002C7984">
        <w:rPr>
          <w:noProof/>
        </w:rPr>
        <w:drawing>
          <wp:anchor distT="0" distB="0" distL="114300" distR="114300" simplePos="0" relativeHeight="251942912" behindDoc="0" locked="0" layoutInCell="1" allowOverlap="1" wp14:anchorId="57D9E6EB" wp14:editId="5D7CB889">
            <wp:simplePos x="0" y="0"/>
            <wp:positionH relativeFrom="column">
              <wp:posOffset>220980</wp:posOffset>
            </wp:positionH>
            <wp:positionV relativeFrom="paragraph">
              <wp:posOffset>219075</wp:posOffset>
            </wp:positionV>
            <wp:extent cx="5677915" cy="1168146"/>
            <wp:effectExtent l="0" t="0" r="0" b="0"/>
            <wp:wrapNone/>
            <wp:docPr id="1186" name="図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43936" behindDoc="0" locked="0" layoutInCell="1" allowOverlap="1" wp14:anchorId="14C04094" wp14:editId="2E7A3B51">
            <wp:simplePos x="0" y="0"/>
            <wp:positionH relativeFrom="column">
              <wp:posOffset>220980</wp:posOffset>
            </wp:positionH>
            <wp:positionV relativeFrom="paragraph">
              <wp:posOffset>228600</wp:posOffset>
            </wp:positionV>
            <wp:extent cx="5677535" cy="1727835"/>
            <wp:effectExtent l="0" t="0" r="0" b="0"/>
            <wp:wrapNone/>
            <wp:docPr id="1187" name="図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問20　歯の数と入れ歯の利用状況をお教えください（成人の歯の総本数は、親知らずを含めて32本です）（１つを選択）　</w:t>
      </w:r>
    </w:p>
    <w:p w:rsidR="0023193D" w:rsidRDefault="0023193D" w:rsidP="0023193D">
      <w:pPr>
        <w:pStyle w:val="a3"/>
      </w:pPr>
      <w:r w:rsidRPr="002C7984">
        <w:rPr>
          <w:rFonts w:hint="eastAsia"/>
        </w:rPr>
        <w:t>一般高齢者では、「自分の歯は19本以下、かつ入れ歯を利用」の割合が35.6％と最も高く、次いで「自分の歯は20本以上、入れ歯の利用なし」の割合が31.9％、「自分の歯は20本以上、かつ入れ歯を利用」の割合が17.7％となっています。</w:t>
      </w:r>
    </w:p>
    <w:p w:rsidR="0023193D" w:rsidRDefault="0023193D" w:rsidP="0023193D">
      <w:pPr>
        <w:pStyle w:val="a3"/>
      </w:pPr>
      <w:r w:rsidRPr="002C7984">
        <w:rPr>
          <w:rFonts w:hint="eastAsia"/>
        </w:rPr>
        <w:t>要支援認定者では、「自分の歯は19本以下、かつ入れ歯を利用」の割合が48.7％と最も高く、次いで「自分の歯は20本以上、入れ歯の利用なし」の割合が18.8％、「自分の歯は20本以上、かつ入れ歯を利用」の割合が13.4％となっています。</w:t>
      </w:r>
    </w:p>
    <w:p w:rsidR="0023193D" w:rsidRDefault="006E3623" w:rsidP="0023193D">
      <w:pPr>
        <w:pStyle w:val="a3"/>
      </w:pPr>
      <w:r w:rsidRPr="006E3623">
        <w:rPr>
          <w:noProof/>
        </w:rPr>
        <w:drawing>
          <wp:anchor distT="0" distB="0" distL="114300" distR="114300" simplePos="0" relativeHeight="251659261" behindDoc="0" locked="0" layoutInCell="1" allowOverlap="1" wp14:anchorId="05A9A35A" wp14:editId="57EC6D64">
            <wp:simplePos x="0" y="0"/>
            <wp:positionH relativeFrom="column">
              <wp:posOffset>214630</wp:posOffset>
            </wp:positionH>
            <wp:positionV relativeFrom="paragraph">
              <wp:posOffset>562707</wp:posOffset>
            </wp:positionV>
            <wp:extent cx="5691094" cy="145782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93D" w:rsidRPr="002C7984">
        <w:rPr>
          <w:rFonts w:hint="eastAsia"/>
        </w:rPr>
        <w:t>「自分の歯は20本以上、かつ入れ歯を利用」と「自分の歯は20本以上、入れ歯の利用なし」を合わせた『自分の歯は20本以上の人』の割合は、一般高齢者で49.6％、要支援認定者で32.2％となっており、17.4ポイントの差となっています。</w:t>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45984" behindDoc="0" locked="0" layoutInCell="1" allowOverlap="1" wp14:anchorId="1B630CB9" wp14:editId="41EBC4DD">
            <wp:simplePos x="0" y="0"/>
            <wp:positionH relativeFrom="column">
              <wp:posOffset>217805</wp:posOffset>
            </wp:positionH>
            <wp:positionV relativeFrom="paragraph">
              <wp:posOffset>200200</wp:posOffset>
            </wp:positionV>
            <wp:extent cx="5677535" cy="1579825"/>
            <wp:effectExtent l="0" t="0" r="0" b="0"/>
            <wp:wrapNone/>
            <wp:docPr id="1190" name="図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3">
                      <a:extLst>
                        <a:ext uri="{28A0092B-C50C-407E-A947-70E740481C1C}">
                          <a14:useLocalDpi xmlns:a14="http://schemas.microsoft.com/office/drawing/2010/main" val="0"/>
                        </a:ext>
                      </a:extLst>
                    </a:blip>
                    <a:srcRect b="8566"/>
                    <a:stretch/>
                  </pic:blipFill>
                  <pic:spPr bwMode="auto">
                    <a:xfrm>
                      <a:off x="0" y="0"/>
                      <a:ext cx="5677535" cy="157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問21　６か月間で２～３kg以上の体重減少がありましたか（１つを選択）　</w:t>
      </w:r>
    </w:p>
    <w:p w:rsidR="0023193D" w:rsidRDefault="0023193D" w:rsidP="0023193D">
      <w:pPr>
        <w:pStyle w:val="a3"/>
      </w:pPr>
      <w:r w:rsidRPr="002C7984">
        <w:rPr>
          <w:rFonts w:hint="eastAsia"/>
        </w:rPr>
        <w:t>一般高齢者では、「はい」の割合が9.9％、「いいえ」の割合が88.1％となっています。</w:t>
      </w:r>
    </w:p>
    <w:p w:rsidR="0023193D" w:rsidRDefault="0023193D" w:rsidP="0023193D">
      <w:pPr>
        <w:pStyle w:val="a3"/>
      </w:pPr>
      <w:r w:rsidRPr="002C7984">
        <w:rPr>
          <w:rFonts w:hint="eastAsia"/>
        </w:rPr>
        <w:t>要支援認定者では、「はい」の割合が26.3％、「いいえ」の割合が70.4％となっています。</w:t>
      </w:r>
    </w:p>
    <w:p w:rsidR="0023193D" w:rsidRDefault="0023193D" w:rsidP="0023193D">
      <w:pPr>
        <w:pStyle w:val="a3"/>
      </w:pPr>
      <w:r w:rsidRPr="002C7984">
        <w:rPr>
          <w:rFonts w:hint="eastAsia"/>
        </w:rPr>
        <w:t>「はい」の割合は、一般高齢者で9.9％、要支援認定者で26.3％となっており、16.4ポイントの差となっています。</w:t>
      </w:r>
    </w:p>
    <w:p w:rsidR="0023193D" w:rsidRDefault="0023193D" w:rsidP="0023193D">
      <w:r w:rsidRPr="002C7984">
        <w:rPr>
          <w:noProof/>
        </w:rPr>
        <w:drawing>
          <wp:anchor distT="0" distB="0" distL="114300" distR="114300" simplePos="0" relativeHeight="251947008" behindDoc="0" locked="0" layoutInCell="1" allowOverlap="1" wp14:anchorId="55FD36EB" wp14:editId="6E30BCEB">
            <wp:simplePos x="0" y="0"/>
            <wp:positionH relativeFrom="column">
              <wp:posOffset>220980</wp:posOffset>
            </wp:positionH>
            <wp:positionV relativeFrom="paragraph">
              <wp:posOffset>161925</wp:posOffset>
            </wp:positionV>
            <wp:extent cx="5677915" cy="1168146"/>
            <wp:effectExtent l="0" t="0" r="0" b="0"/>
            <wp:wrapNone/>
            <wp:docPr id="1191" name="図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48032" behindDoc="0" locked="0" layoutInCell="1" allowOverlap="1" wp14:anchorId="5ECC849F" wp14:editId="6708AE56">
            <wp:simplePos x="0" y="0"/>
            <wp:positionH relativeFrom="column">
              <wp:posOffset>220980</wp:posOffset>
            </wp:positionH>
            <wp:positionV relativeFrom="paragraph">
              <wp:posOffset>209550</wp:posOffset>
            </wp:positionV>
            <wp:extent cx="5677535" cy="1727835"/>
            <wp:effectExtent l="0" t="0" r="0" b="0"/>
            <wp:wrapNone/>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問22　どなたかと食事をともにする機会はありますか（１つを選択）　</w:t>
      </w:r>
    </w:p>
    <w:p w:rsidR="0023193D" w:rsidRDefault="0023193D" w:rsidP="0023193D">
      <w:pPr>
        <w:pStyle w:val="a3"/>
      </w:pPr>
      <w:r w:rsidRPr="002C7984">
        <w:rPr>
          <w:rFonts w:hint="eastAsia"/>
        </w:rPr>
        <w:t>一般高齢者では、「毎日ある」の割合が57.1％と最も高く、次いで「月に何度かある」の割合が15.8％、「年に何度かある」の割合が11.0％となっています。</w:t>
      </w:r>
    </w:p>
    <w:p w:rsidR="0023193D" w:rsidRDefault="0023193D" w:rsidP="0023193D">
      <w:pPr>
        <w:pStyle w:val="a3"/>
      </w:pPr>
      <w:r w:rsidRPr="002C7984">
        <w:rPr>
          <w:rFonts w:hint="eastAsia"/>
        </w:rPr>
        <w:t>要支援認定者では、「毎日ある」の割合が38.8％と最も高く、次いで「ほとんどない」の割合が18.2％、「月に何度かある」の割合が16.7％となっています。</w:t>
      </w:r>
    </w:p>
    <w:p w:rsidR="0023193D" w:rsidRDefault="0023193D" w:rsidP="0023193D">
      <w:pPr>
        <w:pStyle w:val="a3"/>
      </w:pPr>
      <w:r w:rsidRPr="002C7984">
        <w:rPr>
          <w:rFonts w:hint="eastAsia"/>
        </w:rPr>
        <w:t>「毎日ある」の割合は、一般高齢者で57.1％、要支援認定者で38.8％となっており、18.3ポイントの差となっています。また、「ほとんどない」の割合は、一般高齢者で5.1％、要支援認定者で18.2％となっており、13.1ポイントの差となっています。</w:t>
      </w:r>
    </w:p>
    <w:p w:rsidR="0023193D" w:rsidRDefault="0023193D" w:rsidP="0023193D">
      <w:r w:rsidRPr="002C7984">
        <w:rPr>
          <w:noProof/>
        </w:rPr>
        <w:drawing>
          <wp:anchor distT="0" distB="0" distL="114300" distR="114300" simplePos="0" relativeHeight="251949056" behindDoc="0" locked="0" layoutInCell="1" allowOverlap="1" wp14:anchorId="53150CA2" wp14:editId="69927233">
            <wp:simplePos x="0" y="0"/>
            <wp:positionH relativeFrom="column">
              <wp:posOffset>220980</wp:posOffset>
            </wp:positionH>
            <wp:positionV relativeFrom="paragraph">
              <wp:posOffset>142875</wp:posOffset>
            </wp:positionV>
            <wp:extent cx="5677915" cy="1168146"/>
            <wp:effectExtent l="0" t="0" r="0" b="0"/>
            <wp:wrapNone/>
            <wp:docPr id="1193" name="図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50080" behindDoc="0" locked="0" layoutInCell="1" allowOverlap="1" wp14:anchorId="3233F614" wp14:editId="0E743828">
            <wp:simplePos x="0" y="0"/>
            <wp:positionH relativeFrom="column">
              <wp:posOffset>220980</wp:posOffset>
            </wp:positionH>
            <wp:positionV relativeFrom="paragraph">
              <wp:posOffset>200025</wp:posOffset>
            </wp:positionV>
            <wp:extent cx="5677535" cy="172783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2"/>
        <w:rPr>
          <w:noProof/>
        </w:rPr>
      </w:pPr>
      <w:bookmarkStart w:id="43" w:name="_Toc480433340"/>
      <w:r w:rsidRPr="00E27281">
        <w:rPr>
          <w:rFonts w:hint="eastAsia"/>
          <w:noProof/>
        </w:rPr>
        <w:t>４　毎日の生活について</w:t>
      </w:r>
      <w:bookmarkEnd w:id="43"/>
    </w:p>
    <w:p w:rsidR="0023193D" w:rsidRDefault="0023193D" w:rsidP="0023193D">
      <w:pPr>
        <w:pStyle w:val="a4"/>
      </w:pPr>
      <w:r w:rsidRPr="002C7984">
        <w:rPr>
          <w:rFonts w:hint="eastAsia"/>
        </w:rPr>
        <w:t xml:space="preserve">問23　物忘れが多いと感じますか（１つを選択）　</w:t>
      </w:r>
    </w:p>
    <w:p w:rsidR="0023193D" w:rsidRDefault="0023193D" w:rsidP="0023193D">
      <w:pPr>
        <w:pStyle w:val="a3"/>
      </w:pPr>
      <w:r w:rsidRPr="002C7984">
        <w:rPr>
          <w:rFonts w:hint="eastAsia"/>
        </w:rPr>
        <w:t>一般高齢者では、「はい」の割合が40.7％、「いいえ」の割合が57.6％となっています。</w:t>
      </w:r>
    </w:p>
    <w:p w:rsidR="0023193D" w:rsidRDefault="0023193D" w:rsidP="0023193D">
      <w:pPr>
        <w:pStyle w:val="a3"/>
      </w:pPr>
      <w:r w:rsidRPr="002C7984">
        <w:rPr>
          <w:rFonts w:hint="eastAsia"/>
        </w:rPr>
        <w:t>要支援認定者では、「はい」の割合が61.5％、「いいえ」の割合が36.1％となっています。</w:t>
      </w:r>
    </w:p>
    <w:p w:rsidR="0023193D" w:rsidRDefault="0023193D" w:rsidP="0023193D">
      <w:pPr>
        <w:pStyle w:val="a3"/>
      </w:pPr>
      <w:r w:rsidRPr="002C7984">
        <w:rPr>
          <w:rFonts w:hint="eastAsia"/>
        </w:rPr>
        <w:t>「はい」の割合は、一般高齢者で40.7％、要支援認定者で61.5％となっており、20.8ポイントの差となっています。</w:t>
      </w:r>
    </w:p>
    <w:p w:rsidR="0023193D" w:rsidRDefault="0023193D" w:rsidP="0023193D">
      <w:r w:rsidRPr="002C7984">
        <w:rPr>
          <w:noProof/>
        </w:rPr>
        <w:drawing>
          <wp:anchor distT="0" distB="0" distL="114300" distR="114300" simplePos="0" relativeHeight="251951104" behindDoc="0" locked="0" layoutInCell="1" allowOverlap="1" wp14:anchorId="1B9B16AC" wp14:editId="27C18A8B">
            <wp:simplePos x="0" y="0"/>
            <wp:positionH relativeFrom="column">
              <wp:posOffset>220980</wp:posOffset>
            </wp:positionH>
            <wp:positionV relativeFrom="paragraph">
              <wp:posOffset>200025</wp:posOffset>
            </wp:positionV>
            <wp:extent cx="5677915" cy="1168146"/>
            <wp:effectExtent l="0" t="0" r="0" b="0"/>
            <wp:wrapNone/>
            <wp:docPr id="1195" name="図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52128" behindDoc="0" locked="0" layoutInCell="1" allowOverlap="1" wp14:anchorId="46ECC9F7" wp14:editId="050CEFE9">
            <wp:simplePos x="0" y="0"/>
            <wp:positionH relativeFrom="column">
              <wp:posOffset>220980</wp:posOffset>
            </wp:positionH>
            <wp:positionV relativeFrom="paragraph">
              <wp:posOffset>38100</wp:posOffset>
            </wp:positionV>
            <wp:extent cx="5677535" cy="1727835"/>
            <wp:effectExtent l="0" t="0" r="0" b="0"/>
            <wp:wrapNone/>
            <wp:docPr id="1196" name="図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問24　自分で電話番号を調べて、電話をかけることをしていますか（１つを選択）　</w:t>
      </w:r>
    </w:p>
    <w:p w:rsidR="0023193D" w:rsidRDefault="0023193D" w:rsidP="0023193D">
      <w:pPr>
        <w:pStyle w:val="a3"/>
      </w:pPr>
      <w:r w:rsidRPr="002C7984">
        <w:rPr>
          <w:rFonts w:hint="eastAsia"/>
        </w:rPr>
        <w:t>一般高齢者では、「はい」の割合が86.3％、「いいえ」の割合が12.5％となっています。</w:t>
      </w:r>
    </w:p>
    <w:p w:rsidR="0023193D" w:rsidRDefault="0023193D" w:rsidP="0023193D">
      <w:pPr>
        <w:pStyle w:val="a3"/>
      </w:pPr>
      <w:r w:rsidRPr="002C7984">
        <w:rPr>
          <w:rFonts w:hint="eastAsia"/>
        </w:rPr>
        <w:t>要支援認定者では、「はい」の割合が71.9％、「いいえ」の割合が26.9％となっています。</w:t>
      </w:r>
    </w:p>
    <w:p w:rsidR="0023193D" w:rsidRDefault="0023193D" w:rsidP="0023193D">
      <w:pPr>
        <w:pStyle w:val="a3"/>
      </w:pPr>
      <w:r w:rsidRPr="002C7984">
        <w:rPr>
          <w:rFonts w:hint="eastAsia"/>
        </w:rPr>
        <w:t>「いいえ」の割合は、一般高齢者で12.5％、要支援認定者で26.9％となっており、14.4ポイントの差となっています。</w:t>
      </w:r>
    </w:p>
    <w:p w:rsidR="0023193D" w:rsidRDefault="0023193D" w:rsidP="0023193D">
      <w:r w:rsidRPr="002C7984">
        <w:rPr>
          <w:noProof/>
        </w:rPr>
        <w:drawing>
          <wp:anchor distT="0" distB="0" distL="114300" distR="114300" simplePos="0" relativeHeight="251953152" behindDoc="0" locked="0" layoutInCell="1" allowOverlap="1" wp14:anchorId="5C5C75B1" wp14:editId="621BDC0B">
            <wp:simplePos x="0" y="0"/>
            <wp:positionH relativeFrom="column">
              <wp:posOffset>220980</wp:posOffset>
            </wp:positionH>
            <wp:positionV relativeFrom="paragraph">
              <wp:posOffset>152400</wp:posOffset>
            </wp:positionV>
            <wp:extent cx="5677915" cy="1168146"/>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54176" behindDoc="0" locked="0" layoutInCell="1" allowOverlap="1" wp14:anchorId="61D57C8B" wp14:editId="5617C593">
            <wp:simplePos x="0" y="0"/>
            <wp:positionH relativeFrom="column">
              <wp:posOffset>220980</wp:posOffset>
            </wp:positionH>
            <wp:positionV relativeFrom="paragraph">
              <wp:posOffset>171450</wp:posOffset>
            </wp:positionV>
            <wp:extent cx="5677535" cy="1727835"/>
            <wp:effectExtent l="0" t="0" r="0" b="0"/>
            <wp:wrapNone/>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問25　今日が何月何日かわからない時がありますか（１つを選択）　</w:t>
      </w:r>
    </w:p>
    <w:p w:rsidR="0023193D" w:rsidRDefault="0023193D" w:rsidP="0023193D">
      <w:pPr>
        <w:pStyle w:val="a3"/>
      </w:pPr>
      <w:r w:rsidRPr="002C7984">
        <w:rPr>
          <w:rFonts w:hint="eastAsia"/>
        </w:rPr>
        <w:t>一般高齢者では、「はい」の割合が21.8％、「いいえ」の割合が76.9％となっています。</w:t>
      </w:r>
    </w:p>
    <w:p w:rsidR="0023193D" w:rsidRDefault="0023193D" w:rsidP="0023193D">
      <w:pPr>
        <w:pStyle w:val="a3"/>
      </w:pPr>
      <w:r w:rsidRPr="002C7984">
        <w:rPr>
          <w:rFonts w:hint="eastAsia"/>
        </w:rPr>
        <w:t>要支援認定者では、「はい」の割合が38.2％、「いいえ」の割合が60.0％となっています。</w:t>
      </w:r>
    </w:p>
    <w:p w:rsidR="0023193D" w:rsidRDefault="0023193D" w:rsidP="0023193D">
      <w:pPr>
        <w:pStyle w:val="a3"/>
      </w:pPr>
      <w:r w:rsidRPr="002C7984">
        <w:rPr>
          <w:rFonts w:hint="eastAsia"/>
        </w:rPr>
        <w:t>「はい」の割合は、一般高齢者で21.8％、要支援認定者で38.2％となっており、16.4ポイントの差となっています。</w:t>
      </w:r>
    </w:p>
    <w:p w:rsidR="0023193D" w:rsidRDefault="0023193D" w:rsidP="0023193D">
      <w:r w:rsidRPr="002C7984">
        <w:rPr>
          <w:noProof/>
        </w:rPr>
        <w:drawing>
          <wp:anchor distT="0" distB="0" distL="114300" distR="114300" simplePos="0" relativeHeight="251955200" behindDoc="0" locked="0" layoutInCell="1" allowOverlap="1" wp14:anchorId="69037383" wp14:editId="447363FF">
            <wp:simplePos x="0" y="0"/>
            <wp:positionH relativeFrom="column">
              <wp:posOffset>220980</wp:posOffset>
            </wp:positionH>
            <wp:positionV relativeFrom="paragraph">
              <wp:posOffset>190500</wp:posOffset>
            </wp:positionV>
            <wp:extent cx="5677915" cy="1168146"/>
            <wp:effectExtent l="0" t="0" r="0" b="0"/>
            <wp:wrapNone/>
            <wp:docPr id="1199" name="図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56224" behindDoc="0" locked="0" layoutInCell="1" allowOverlap="1" wp14:anchorId="19D00DB3" wp14:editId="5DAA3A42">
            <wp:simplePos x="0" y="0"/>
            <wp:positionH relativeFrom="column">
              <wp:posOffset>220980</wp:posOffset>
            </wp:positionH>
            <wp:positionV relativeFrom="paragraph">
              <wp:posOffset>228600</wp:posOffset>
            </wp:positionV>
            <wp:extent cx="5677535" cy="1727835"/>
            <wp:effectExtent l="0" t="0" r="0" b="0"/>
            <wp:wrapNone/>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問26　５分前のことが思い出せますか（１つを選択）　</w:t>
      </w:r>
    </w:p>
    <w:p w:rsidR="0023193D" w:rsidRDefault="0023193D" w:rsidP="0023193D">
      <w:pPr>
        <w:pStyle w:val="a3"/>
      </w:pPr>
      <w:r w:rsidRPr="002C7984">
        <w:rPr>
          <w:rFonts w:hint="eastAsia"/>
        </w:rPr>
        <w:t>一般高齢者では、「はい」の割合が86.9％、「いいえ」の割合が11.3％となっています。</w:t>
      </w:r>
    </w:p>
    <w:p w:rsidR="0023193D" w:rsidRDefault="0023193D" w:rsidP="0023193D">
      <w:pPr>
        <w:pStyle w:val="a3"/>
      </w:pPr>
      <w:r w:rsidRPr="002C7984">
        <w:rPr>
          <w:rFonts w:hint="eastAsia"/>
        </w:rPr>
        <w:t>要支援認定者では、「はい」の割合が81.2％、「いいえ」の割合が17.0％となっています。</w:t>
      </w:r>
    </w:p>
    <w:p w:rsidR="00516F56" w:rsidRDefault="0023193D" w:rsidP="00516F56">
      <w:pPr>
        <w:pStyle w:val="a3"/>
      </w:pPr>
      <w:r w:rsidRPr="002C7984">
        <w:rPr>
          <w:rFonts w:hint="eastAsia"/>
        </w:rPr>
        <w:t>認定区分別でみると、要支援認定者に比べ、一般高齢者で「はい」の割合が高くなっています。</w:t>
      </w:r>
    </w:p>
    <w:p w:rsidR="00516F56" w:rsidRDefault="00516F56" w:rsidP="00516F56">
      <w:pPr>
        <w:pStyle w:val="a3"/>
      </w:pPr>
      <w:r w:rsidRPr="002C7984">
        <w:rPr>
          <w:rFonts w:hint="eastAsia"/>
        </w:rPr>
        <w:t>「</w:t>
      </w:r>
      <w:r w:rsidR="00381115">
        <w:rPr>
          <w:rFonts w:hint="eastAsia"/>
        </w:rPr>
        <w:t>いいえ</w:t>
      </w:r>
      <w:r w:rsidRPr="002C7984">
        <w:rPr>
          <w:rFonts w:hint="eastAsia"/>
        </w:rPr>
        <w:t>」の割合は、一般高齢者で</w:t>
      </w:r>
      <w:r w:rsidR="00381115">
        <w:rPr>
          <w:rFonts w:hint="eastAsia"/>
        </w:rPr>
        <w:t>11.3</w:t>
      </w:r>
      <w:r w:rsidRPr="002C7984">
        <w:rPr>
          <w:rFonts w:hint="eastAsia"/>
        </w:rPr>
        <w:t>％、要支援認定者で</w:t>
      </w:r>
      <w:r w:rsidR="00381115">
        <w:rPr>
          <w:rFonts w:hint="eastAsia"/>
        </w:rPr>
        <w:t>17.0</w:t>
      </w:r>
      <w:r w:rsidRPr="002C7984">
        <w:rPr>
          <w:rFonts w:hint="eastAsia"/>
        </w:rPr>
        <w:t>％となっており、</w:t>
      </w:r>
      <w:r>
        <w:rPr>
          <w:rFonts w:hint="eastAsia"/>
        </w:rPr>
        <w:t>5.7</w:t>
      </w:r>
      <w:r w:rsidRPr="002C7984">
        <w:rPr>
          <w:rFonts w:hint="eastAsia"/>
        </w:rPr>
        <w:t>ポイントの差となっています。</w:t>
      </w:r>
    </w:p>
    <w:p w:rsidR="0023193D" w:rsidRDefault="0023193D" w:rsidP="00516F56">
      <w:pPr>
        <w:pStyle w:val="a3"/>
      </w:pPr>
      <w:r w:rsidRPr="002C7984">
        <w:rPr>
          <w:noProof/>
        </w:rPr>
        <w:drawing>
          <wp:anchor distT="0" distB="0" distL="114300" distR="114300" simplePos="0" relativeHeight="251957248" behindDoc="0" locked="0" layoutInCell="1" allowOverlap="1" wp14:anchorId="6689D296" wp14:editId="5060B1D0">
            <wp:simplePos x="0" y="0"/>
            <wp:positionH relativeFrom="column">
              <wp:posOffset>220980</wp:posOffset>
            </wp:positionH>
            <wp:positionV relativeFrom="paragraph">
              <wp:posOffset>190500</wp:posOffset>
            </wp:positionV>
            <wp:extent cx="5677915" cy="1168146"/>
            <wp:effectExtent l="0" t="0" r="0" b="0"/>
            <wp:wrapNone/>
            <wp:docPr id="1201" name="図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58272" behindDoc="0" locked="0" layoutInCell="1" allowOverlap="1" wp14:anchorId="289252EE" wp14:editId="10842A30">
            <wp:simplePos x="0" y="0"/>
            <wp:positionH relativeFrom="column">
              <wp:posOffset>220980</wp:posOffset>
            </wp:positionH>
            <wp:positionV relativeFrom="paragraph">
              <wp:posOffset>209550</wp:posOffset>
            </wp:positionV>
            <wp:extent cx="5677535" cy="1727835"/>
            <wp:effectExtent l="0" t="0" r="0" b="0"/>
            <wp:wrapNone/>
            <wp:docPr id="1202" name="図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問27　その日の活動（食事をする、衣服を選ぶなど）を自分で判断できますか（１つを選択）　</w:t>
      </w:r>
    </w:p>
    <w:p w:rsidR="0023193D" w:rsidRDefault="0023193D" w:rsidP="0023193D">
      <w:pPr>
        <w:pStyle w:val="a3"/>
      </w:pPr>
      <w:r w:rsidRPr="002C7984">
        <w:rPr>
          <w:rFonts w:hint="eastAsia"/>
        </w:rPr>
        <w:t>一般高齢者では、「できる」の割合が96.6％と最も高くなっています。</w:t>
      </w:r>
    </w:p>
    <w:p w:rsidR="0023193D" w:rsidRDefault="0023193D" w:rsidP="0023193D">
      <w:pPr>
        <w:pStyle w:val="a3"/>
      </w:pPr>
      <w:r w:rsidRPr="002C7984">
        <w:rPr>
          <w:rFonts w:hint="eastAsia"/>
        </w:rPr>
        <w:t>要支援認定者では、「できる」の割合が77.3％と最も高く、次いで「いくらか困難であるが、できる」の割合が17.0％となっています。</w:t>
      </w:r>
    </w:p>
    <w:p w:rsidR="00AA47C9" w:rsidRDefault="00AA47C9" w:rsidP="00AA47C9">
      <w:pPr>
        <w:pStyle w:val="a3"/>
      </w:pPr>
      <w:r w:rsidRPr="002C7984">
        <w:rPr>
          <w:rFonts w:hint="eastAsia"/>
        </w:rPr>
        <w:t>「</w:t>
      </w:r>
      <w:r>
        <w:rPr>
          <w:rFonts w:hint="eastAsia"/>
        </w:rPr>
        <w:t>できる</w:t>
      </w:r>
      <w:r w:rsidRPr="002C7984">
        <w:rPr>
          <w:rFonts w:hint="eastAsia"/>
        </w:rPr>
        <w:t>」の割合は、一般高齢者で</w:t>
      </w:r>
      <w:r>
        <w:rPr>
          <w:rFonts w:hint="eastAsia"/>
        </w:rPr>
        <w:t>96.6</w:t>
      </w:r>
      <w:r w:rsidRPr="002C7984">
        <w:rPr>
          <w:rFonts w:hint="eastAsia"/>
        </w:rPr>
        <w:t>％、要支援認定者で</w:t>
      </w:r>
      <w:r>
        <w:rPr>
          <w:rFonts w:hint="eastAsia"/>
        </w:rPr>
        <w:t>77.3</w:t>
      </w:r>
      <w:r w:rsidRPr="002C7984">
        <w:rPr>
          <w:rFonts w:hint="eastAsia"/>
        </w:rPr>
        <w:t>％となっており、</w:t>
      </w:r>
      <w:r>
        <w:rPr>
          <w:rFonts w:hint="eastAsia"/>
        </w:rPr>
        <w:t>19.3</w:t>
      </w:r>
      <w:r w:rsidRPr="002C7984">
        <w:rPr>
          <w:rFonts w:hint="eastAsia"/>
        </w:rPr>
        <w:t>ポイントの差となっています。</w:t>
      </w:r>
    </w:p>
    <w:p w:rsidR="0023193D" w:rsidRPr="00AA47C9" w:rsidRDefault="0023193D" w:rsidP="0023193D">
      <w:pPr>
        <w:pStyle w:val="a3"/>
      </w:pPr>
    </w:p>
    <w:p w:rsidR="0023193D" w:rsidRDefault="0023193D" w:rsidP="0023193D">
      <w:r w:rsidRPr="002C7984">
        <w:rPr>
          <w:noProof/>
        </w:rPr>
        <w:drawing>
          <wp:anchor distT="0" distB="0" distL="114300" distR="114300" simplePos="0" relativeHeight="251959296" behindDoc="0" locked="0" layoutInCell="1" allowOverlap="1" wp14:anchorId="39532FFB" wp14:editId="47648108">
            <wp:simplePos x="0" y="0"/>
            <wp:positionH relativeFrom="column">
              <wp:posOffset>220980</wp:posOffset>
            </wp:positionH>
            <wp:positionV relativeFrom="paragraph">
              <wp:posOffset>95250</wp:posOffset>
            </wp:positionV>
            <wp:extent cx="5677915" cy="1168146"/>
            <wp:effectExtent l="0" t="0" r="0" b="0"/>
            <wp:wrapNone/>
            <wp:docPr id="1204" name="図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60320" behindDoc="0" locked="0" layoutInCell="1" allowOverlap="1" wp14:anchorId="75B6E95E" wp14:editId="0523B6B6">
            <wp:simplePos x="0" y="0"/>
            <wp:positionH relativeFrom="column">
              <wp:align>center</wp:align>
            </wp:positionH>
            <wp:positionV relativeFrom="paragraph">
              <wp:posOffset>0</wp:posOffset>
            </wp:positionV>
            <wp:extent cx="5677915" cy="1728216"/>
            <wp:effectExtent l="0" t="0" r="0" b="0"/>
            <wp:wrapNone/>
            <wp:docPr id="1205" name="図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77915" cy="1728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問28　人に自分の考えをうまく伝えられますか（１つを選択）　</w:t>
      </w:r>
    </w:p>
    <w:p w:rsidR="0023193D" w:rsidRDefault="0023193D" w:rsidP="0023193D">
      <w:pPr>
        <w:pStyle w:val="a3"/>
      </w:pPr>
      <w:r w:rsidRPr="002C7984">
        <w:rPr>
          <w:rFonts w:hint="eastAsia"/>
        </w:rPr>
        <w:t>一般高齢者では、「伝えられる」の割合が86.6％と最も高くなっています。</w:t>
      </w:r>
    </w:p>
    <w:p w:rsidR="0023193D" w:rsidRDefault="0023193D" w:rsidP="0023193D">
      <w:pPr>
        <w:pStyle w:val="a3"/>
      </w:pPr>
      <w:r w:rsidRPr="002C7984">
        <w:rPr>
          <w:rFonts w:hint="eastAsia"/>
        </w:rPr>
        <w:t>要支援認定者では、「伝えられる」の割合が58.8％と最も高く、次いで「いくらか困難であるが、伝えられる」の割合が30.1％となっています。</w:t>
      </w:r>
    </w:p>
    <w:p w:rsidR="00AA47C9" w:rsidRDefault="00AA47C9" w:rsidP="00AA47C9">
      <w:pPr>
        <w:pStyle w:val="a3"/>
      </w:pPr>
      <w:r w:rsidRPr="002C7984">
        <w:rPr>
          <w:rFonts w:hint="eastAsia"/>
        </w:rPr>
        <w:t>「伝えられる」の割合は、一般高齢者で86.6％、要支援認定者で58.8％となっており、</w:t>
      </w:r>
      <w:r>
        <w:rPr>
          <w:rFonts w:hint="eastAsia"/>
        </w:rPr>
        <w:t>27.8</w:t>
      </w:r>
      <w:r w:rsidRPr="002C7984">
        <w:rPr>
          <w:rFonts w:hint="eastAsia"/>
        </w:rPr>
        <w:t>ポイントの差となっています。</w:t>
      </w:r>
    </w:p>
    <w:p w:rsidR="0023193D" w:rsidRPr="00AA47C9" w:rsidRDefault="0023193D" w:rsidP="0023193D">
      <w:pPr>
        <w:pStyle w:val="a3"/>
      </w:pPr>
    </w:p>
    <w:p w:rsidR="0023193D" w:rsidRDefault="0023193D" w:rsidP="0023193D">
      <w:r w:rsidRPr="002C7984">
        <w:rPr>
          <w:noProof/>
        </w:rPr>
        <w:drawing>
          <wp:anchor distT="0" distB="0" distL="114300" distR="114300" simplePos="0" relativeHeight="251961344" behindDoc="0" locked="0" layoutInCell="1" allowOverlap="1" wp14:anchorId="46250576" wp14:editId="154F5331">
            <wp:simplePos x="0" y="0"/>
            <wp:positionH relativeFrom="column">
              <wp:posOffset>220980</wp:posOffset>
            </wp:positionH>
            <wp:positionV relativeFrom="paragraph">
              <wp:posOffset>104775</wp:posOffset>
            </wp:positionV>
            <wp:extent cx="5677915" cy="1168146"/>
            <wp:effectExtent l="0" t="0" r="0" b="0"/>
            <wp:wrapNone/>
            <wp:docPr id="1207" name="図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62368" behindDoc="0" locked="0" layoutInCell="1" allowOverlap="1" wp14:anchorId="1F3731AE" wp14:editId="2379A080">
            <wp:simplePos x="0" y="0"/>
            <wp:positionH relativeFrom="column">
              <wp:posOffset>220980</wp:posOffset>
            </wp:positionH>
            <wp:positionV relativeFrom="paragraph">
              <wp:posOffset>47625</wp:posOffset>
            </wp:positionV>
            <wp:extent cx="5677535" cy="1727835"/>
            <wp:effectExtent l="0" t="0" r="0" b="0"/>
            <wp:wrapNone/>
            <wp:docPr id="1208" name="図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問29　バスや電車を使って1人で外出していますか（自家用車でも可）（１つを選択）　</w:t>
      </w:r>
    </w:p>
    <w:p w:rsidR="0023193D" w:rsidRDefault="0023193D" w:rsidP="0023193D">
      <w:pPr>
        <w:pStyle w:val="a3"/>
      </w:pPr>
      <w:r w:rsidRPr="002C7984">
        <w:rPr>
          <w:rFonts w:hint="eastAsia"/>
        </w:rPr>
        <w:t>一般高齢者では、「できるし、している」の割合が84.7％と最も高く、次いで「できるけどしていない」の割合が10.5％となっています。</w:t>
      </w:r>
    </w:p>
    <w:p w:rsidR="0023193D" w:rsidRDefault="0023193D" w:rsidP="0023193D">
      <w:pPr>
        <w:pStyle w:val="a3"/>
      </w:pPr>
      <w:r w:rsidRPr="002C7984">
        <w:rPr>
          <w:rFonts w:hint="eastAsia"/>
        </w:rPr>
        <w:t>要支援認定者では、「できない」の割合が41.2％と最も高く、次いで「できるし、している」の割合が36.4％、「できるけどしていない」の割合が20.9％となっています。</w:t>
      </w:r>
    </w:p>
    <w:p w:rsidR="0023193D" w:rsidRDefault="0023193D" w:rsidP="0023193D">
      <w:pPr>
        <w:pStyle w:val="a3"/>
      </w:pPr>
      <w:r w:rsidRPr="002C7984">
        <w:rPr>
          <w:rFonts w:hint="eastAsia"/>
        </w:rPr>
        <w:t>「できない」の割合は、一般高齢者で2.9％、要支援認定者で41.2％となっており、38.3ポイントの差となっています。</w:t>
      </w:r>
    </w:p>
    <w:p w:rsidR="0023193D" w:rsidRDefault="0023193D" w:rsidP="0023193D">
      <w:r w:rsidRPr="002C7984">
        <w:rPr>
          <w:noProof/>
        </w:rPr>
        <w:drawing>
          <wp:anchor distT="0" distB="0" distL="114300" distR="114300" simplePos="0" relativeHeight="251963392" behindDoc="0" locked="0" layoutInCell="1" allowOverlap="1" wp14:anchorId="0C0F2280" wp14:editId="3BAB2D5E">
            <wp:simplePos x="0" y="0"/>
            <wp:positionH relativeFrom="column">
              <wp:posOffset>220980</wp:posOffset>
            </wp:positionH>
            <wp:positionV relativeFrom="paragraph">
              <wp:posOffset>171450</wp:posOffset>
            </wp:positionV>
            <wp:extent cx="5677915" cy="1168146"/>
            <wp:effectExtent l="0" t="0" r="0" b="0"/>
            <wp:wrapNone/>
            <wp:docPr id="1209" name="図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64416" behindDoc="0" locked="0" layoutInCell="1" allowOverlap="1" wp14:anchorId="30F830B6" wp14:editId="3C718D7C">
            <wp:simplePos x="0" y="0"/>
            <wp:positionH relativeFrom="column">
              <wp:posOffset>220980</wp:posOffset>
            </wp:positionH>
            <wp:positionV relativeFrom="paragraph">
              <wp:posOffset>66675</wp:posOffset>
            </wp:positionV>
            <wp:extent cx="5677535" cy="1727835"/>
            <wp:effectExtent l="0" t="0" r="0" b="0"/>
            <wp:wrapNone/>
            <wp:docPr id="1210" name="図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問30　自分で食品・日用品の買物をしていますか（１つを選択）　</w:t>
      </w:r>
    </w:p>
    <w:p w:rsidR="0023193D" w:rsidRDefault="0023193D" w:rsidP="0023193D">
      <w:pPr>
        <w:pStyle w:val="a3"/>
      </w:pPr>
      <w:r w:rsidRPr="002C7984">
        <w:rPr>
          <w:rFonts w:hint="eastAsia"/>
        </w:rPr>
        <w:t>一般高齢者では、「できるし、している」の割合が86.0％と最も高く、次いで「できるけどしていない」の割合が11.3％となっています。</w:t>
      </w:r>
    </w:p>
    <w:p w:rsidR="0023193D" w:rsidRDefault="0023193D" w:rsidP="0023193D">
      <w:pPr>
        <w:pStyle w:val="a3"/>
      </w:pPr>
      <w:r w:rsidRPr="002C7984">
        <w:rPr>
          <w:rFonts w:hint="eastAsia"/>
        </w:rPr>
        <w:t>要支援認定者では、「できるし、している」の割合が50.4％と最も高く、次いで「できない」の割合が25.4％、「できるけどしていない」の割合が23.6％となっています。</w:t>
      </w:r>
    </w:p>
    <w:p w:rsidR="0023193D" w:rsidRDefault="0023193D" w:rsidP="0023193D">
      <w:pPr>
        <w:pStyle w:val="a3"/>
      </w:pPr>
      <w:r w:rsidRPr="002C7984">
        <w:rPr>
          <w:rFonts w:hint="eastAsia"/>
        </w:rPr>
        <w:t>「できない」の割合は、一般高齢者で1.2％、要支援認定者で25.4％となっており、24.2ポイントの差となっています。</w:t>
      </w:r>
    </w:p>
    <w:p w:rsidR="0023193D" w:rsidRDefault="0023193D" w:rsidP="0023193D">
      <w:r w:rsidRPr="002C7984">
        <w:rPr>
          <w:noProof/>
        </w:rPr>
        <w:drawing>
          <wp:anchor distT="0" distB="0" distL="114300" distR="114300" simplePos="0" relativeHeight="251965440" behindDoc="0" locked="0" layoutInCell="1" allowOverlap="1" wp14:anchorId="6B4D9FF1" wp14:editId="1BFDCED9">
            <wp:simplePos x="0" y="0"/>
            <wp:positionH relativeFrom="column">
              <wp:posOffset>220980</wp:posOffset>
            </wp:positionH>
            <wp:positionV relativeFrom="paragraph">
              <wp:posOffset>142875</wp:posOffset>
            </wp:positionV>
            <wp:extent cx="5677915" cy="1168146"/>
            <wp:effectExtent l="0" t="0" r="0" b="0"/>
            <wp:wrapNone/>
            <wp:docPr id="1211" name="図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66464" behindDoc="0" locked="0" layoutInCell="1" allowOverlap="1" wp14:anchorId="72F51CB1" wp14:editId="405AA58A">
            <wp:simplePos x="0" y="0"/>
            <wp:positionH relativeFrom="column">
              <wp:posOffset>220980</wp:posOffset>
            </wp:positionH>
            <wp:positionV relativeFrom="paragraph">
              <wp:posOffset>38100</wp:posOffset>
            </wp:positionV>
            <wp:extent cx="5677535" cy="1727835"/>
            <wp:effectExtent l="0" t="0" r="0" b="0"/>
            <wp:wrapNone/>
            <wp:docPr id="1213" name="図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問31　食事は自分で食べられますか（１つを選択）　</w:t>
      </w:r>
    </w:p>
    <w:p w:rsidR="0023193D" w:rsidRDefault="0023193D" w:rsidP="0023193D">
      <w:pPr>
        <w:pStyle w:val="a3"/>
      </w:pPr>
      <w:r w:rsidRPr="002C7984">
        <w:rPr>
          <w:rFonts w:hint="eastAsia"/>
        </w:rPr>
        <w:t>一般高齢者では、「できる」の割合が97.7％と最も高くなっています。</w:t>
      </w:r>
    </w:p>
    <w:p w:rsidR="0023193D" w:rsidRDefault="0023193D" w:rsidP="0023193D">
      <w:pPr>
        <w:pStyle w:val="a3"/>
      </w:pPr>
      <w:r w:rsidRPr="002C7984">
        <w:rPr>
          <w:rFonts w:hint="eastAsia"/>
        </w:rPr>
        <w:t>要支援認定者では、「できる」の割合が91.6％と最も高くなっています。</w:t>
      </w:r>
    </w:p>
    <w:p w:rsidR="005900DF" w:rsidRDefault="005900DF" w:rsidP="005900DF">
      <w:pPr>
        <w:pStyle w:val="a3"/>
      </w:pPr>
      <w:r w:rsidRPr="002C7984">
        <w:rPr>
          <w:rFonts w:hint="eastAsia"/>
        </w:rPr>
        <w:t>「</w:t>
      </w:r>
      <w:r>
        <w:rPr>
          <w:rFonts w:hint="eastAsia"/>
        </w:rPr>
        <w:t>できる</w:t>
      </w:r>
      <w:r w:rsidRPr="002C7984">
        <w:rPr>
          <w:rFonts w:hint="eastAsia"/>
        </w:rPr>
        <w:t>」の割合は、一般高齢者で97.7％、要支援認定者で91.6％となっており、</w:t>
      </w:r>
      <w:r>
        <w:rPr>
          <w:rFonts w:hint="eastAsia"/>
        </w:rPr>
        <w:t>6.1</w:t>
      </w:r>
      <w:r w:rsidRPr="002C7984">
        <w:rPr>
          <w:rFonts w:hint="eastAsia"/>
        </w:rPr>
        <w:t>ポイントの差となっています。</w:t>
      </w:r>
    </w:p>
    <w:p w:rsidR="0023193D" w:rsidRPr="005900DF" w:rsidRDefault="0023193D" w:rsidP="0023193D">
      <w:pPr>
        <w:pStyle w:val="a3"/>
      </w:pPr>
    </w:p>
    <w:p w:rsidR="00AA47C9" w:rsidRDefault="00AA47C9" w:rsidP="0023193D">
      <w:pPr>
        <w:pStyle w:val="a3"/>
      </w:pPr>
    </w:p>
    <w:p w:rsidR="0023193D" w:rsidRDefault="0023193D" w:rsidP="0023193D">
      <w:r w:rsidRPr="002C7984">
        <w:rPr>
          <w:noProof/>
        </w:rPr>
        <w:drawing>
          <wp:anchor distT="0" distB="0" distL="114300" distR="114300" simplePos="0" relativeHeight="251967488" behindDoc="0" locked="0" layoutInCell="1" allowOverlap="1" wp14:anchorId="708D870E" wp14:editId="008321D2">
            <wp:simplePos x="0" y="0"/>
            <wp:positionH relativeFrom="column">
              <wp:posOffset>220980</wp:posOffset>
            </wp:positionH>
            <wp:positionV relativeFrom="paragraph">
              <wp:posOffset>114300</wp:posOffset>
            </wp:positionV>
            <wp:extent cx="5677915" cy="1168146"/>
            <wp:effectExtent l="0" t="0" r="0" b="0"/>
            <wp:wrapNone/>
            <wp:docPr id="1214" name="図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1968512" behindDoc="0" locked="0" layoutInCell="1" allowOverlap="1" wp14:anchorId="41B520F9" wp14:editId="5CBEC653">
            <wp:simplePos x="0" y="0"/>
            <wp:positionH relativeFrom="column">
              <wp:posOffset>220980</wp:posOffset>
            </wp:positionH>
            <wp:positionV relativeFrom="paragraph">
              <wp:posOffset>76200</wp:posOffset>
            </wp:positionV>
            <wp:extent cx="5677535" cy="1727835"/>
            <wp:effectExtent l="0" t="0" r="0" b="0"/>
            <wp:wrapNone/>
            <wp:docPr id="1215" name="図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問32　自分で食事の用意をしていますか（１つを選択）　</w:t>
      </w:r>
    </w:p>
    <w:p w:rsidR="0023193D" w:rsidRDefault="0023193D" w:rsidP="0023193D">
      <w:pPr>
        <w:pStyle w:val="a3"/>
      </w:pPr>
      <w:r w:rsidRPr="002C7984">
        <w:rPr>
          <w:rFonts w:hint="eastAsia"/>
        </w:rPr>
        <w:t>一般高齢者では、「できるし、している」の割合が70.2％と最も高く、次いで「できるけどしていない」の割合が23.4％となっています。</w:t>
      </w:r>
    </w:p>
    <w:p w:rsidR="0023193D" w:rsidRDefault="0023193D" w:rsidP="0023193D">
      <w:pPr>
        <w:pStyle w:val="a3"/>
      </w:pPr>
      <w:r w:rsidRPr="002C7984">
        <w:rPr>
          <w:rFonts w:hint="eastAsia"/>
        </w:rPr>
        <w:t>要支援認定者では、「できるし、している」の割合が51.0％と最も高く、次いで「できない」の割合が23.6％、「できるけどしていない」の割合が22.4％となっています。</w:t>
      </w:r>
    </w:p>
    <w:p w:rsidR="0023193D" w:rsidRDefault="0023193D" w:rsidP="0023193D">
      <w:pPr>
        <w:pStyle w:val="a3"/>
      </w:pPr>
      <w:r w:rsidRPr="002C7984">
        <w:rPr>
          <w:rFonts w:hint="eastAsia"/>
        </w:rPr>
        <w:t>「できない」の割合は、一般高齢者で4.8％、要支援認定者で23.6％となっており、18.8ポイントの差となっています。</w:t>
      </w:r>
    </w:p>
    <w:p w:rsidR="0023193D" w:rsidRDefault="0023193D" w:rsidP="0023193D">
      <w:r w:rsidRPr="002C7984">
        <w:rPr>
          <w:noProof/>
        </w:rPr>
        <w:drawing>
          <wp:anchor distT="0" distB="0" distL="114300" distR="114300" simplePos="0" relativeHeight="251969536" behindDoc="0" locked="0" layoutInCell="1" allowOverlap="1" wp14:anchorId="1DCB499A" wp14:editId="1AD35E8E">
            <wp:simplePos x="0" y="0"/>
            <wp:positionH relativeFrom="column">
              <wp:posOffset>220980</wp:posOffset>
            </wp:positionH>
            <wp:positionV relativeFrom="paragraph">
              <wp:posOffset>123825</wp:posOffset>
            </wp:positionV>
            <wp:extent cx="5677915" cy="1168146"/>
            <wp:effectExtent l="0" t="0" r="0" b="0"/>
            <wp:wrapNone/>
            <wp:docPr id="1216" name="図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70560" behindDoc="0" locked="0" layoutInCell="1" allowOverlap="1" wp14:anchorId="39DF3D9C" wp14:editId="444B6336">
            <wp:simplePos x="0" y="0"/>
            <wp:positionH relativeFrom="column">
              <wp:posOffset>220980</wp:posOffset>
            </wp:positionH>
            <wp:positionV relativeFrom="paragraph">
              <wp:posOffset>9525</wp:posOffset>
            </wp:positionV>
            <wp:extent cx="5677535" cy="1727835"/>
            <wp:effectExtent l="0" t="0" r="0" b="0"/>
            <wp:wrapNone/>
            <wp:docPr id="1217" name="図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問33　自分で請求書の支払いをしていますか（１つを選択）　</w:t>
      </w:r>
    </w:p>
    <w:p w:rsidR="0023193D" w:rsidRDefault="0023193D" w:rsidP="0023193D">
      <w:pPr>
        <w:pStyle w:val="a3"/>
      </w:pPr>
      <w:r w:rsidRPr="002C7984">
        <w:rPr>
          <w:rFonts w:hint="eastAsia"/>
        </w:rPr>
        <w:t>一般高齢者では、「できるし、している」の割合が82.9％と最も高く、次いで「できるけどしていない」の割合が14.2％となっています。</w:t>
      </w:r>
    </w:p>
    <w:p w:rsidR="0023193D" w:rsidRDefault="0023193D" w:rsidP="0023193D">
      <w:pPr>
        <w:pStyle w:val="a3"/>
      </w:pPr>
      <w:r w:rsidRPr="002C7984">
        <w:rPr>
          <w:rFonts w:hint="eastAsia"/>
        </w:rPr>
        <w:t>要支援認定者では、「できるし、している」の割合が57.6％と最も高く、次いで「できるけどしていない」の割合が23.6％、「できない」の割合が17.0％となっています。</w:t>
      </w:r>
    </w:p>
    <w:p w:rsidR="0023193D" w:rsidRDefault="0023193D" w:rsidP="0023193D">
      <w:pPr>
        <w:pStyle w:val="a3"/>
      </w:pPr>
      <w:r w:rsidRPr="002C7984">
        <w:rPr>
          <w:rFonts w:hint="eastAsia"/>
        </w:rPr>
        <w:t>「できない」の割合は、一般高齢者で1.3％、要支援認定者で17.0％となっており、15.7ポイントの差となっています。</w:t>
      </w:r>
    </w:p>
    <w:p w:rsidR="0023193D" w:rsidRDefault="0023193D" w:rsidP="0023193D">
      <w:r w:rsidRPr="002C7984">
        <w:rPr>
          <w:noProof/>
        </w:rPr>
        <w:drawing>
          <wp:anchor distT="0" distB="0" distL="114300" distR="114300" simplePos="0" relativeHeight="251971584" behindDoc="0" locked="0" layoutInCell="1" allowOverlap="1" wp14:anchorId="1B29EAC8" wp14:editId="3220BE2B">
            <wp:simplePos x="0" y="0"/>
            <wp:positionH relativeFrom="column">
              <wp:posOffset>220980</wp:posOffset>
            </wp:positionH>
            <wp:positionV relativeFrom="paragraph">
              <wp:posOffset>95250</wp:posOffset>
            </wp:positionV>
            <wp:extent cx="5677915" cy="1168146"/>
            <wp:effectExtent l="0" t="0" r="0" b="0"/>
            <wp:wrapNone/>
            <wp:docPr id="1219" name="図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72608" behindDoc="0" locked="0" layoutInCell="1" allowOverlap="1" wp14:anchorId="2D2C4459" wp14:editId="1646E42D">
            <wp:simplePos x="0" y="0"/>
            <wp:positionH relativeFrom="column">
              <wp:posOffset>220980</wp:posOffset>
            </wp:positionH>
            <wp:positionV relativeFrom="paragraph">
              <wp:posOffset>9525</wp:posOffset>
            </wp:positionV>
            <wp:extent cx="5677535" cy="1727835"/>
            <wp:effectExtent l="0" t="0" r="0" b="0"/>
            <wp:wrapNone/>
            <wp:docPr id="1220" name="図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問34　自分で預貯金の出し入れをしていますか（１つを選択）　</w:t>
      </w:r>
    </w:p>
    <w:p w:rsidR="0023193D" w:rsidRDefault="0023193D" w:rsidP="0023193D">
      <w:pPr>
        <w:pStyle w:val="a3"/>
      </w:pPr>
      <w:r w:rsidRPr="002C7984">
        <w:rPr>
          <w:rFonts w:hint="eastAsia"/>
        </w:rPr>
        <w:t>一般高齢者では、「できるし、している」の割合が81.6％と最も高く、次いで「できるけどしていない」の割合が14.3％となっています。</w:t>
      </w:r>
    </w:p>
    <w:p w:rsidR="0023193D" w:rsidRDefault="0023193D" w:rsidP="0023193D">
      <w:pPr>
        <w:pStyle w:val="a3"/>
      </w:pPr>
      <w:r w:rsidRPr="002C7984">
        <w:rPr>
          <w:rFonts w:hint="eastAsia"/>
        </w:rPr>
        <w:t>要支援認定者では、「できるし、している」の割合が56.7％と最も高く、次いで「できるけどしていない」の割合が22.1％、「できない」の割合が19.7％となっています。</w:t>
      </w:r>
    </w:p>
    <w:p w:rsidR="0023193D" w:rsidRDefault="0023193D" w:rsidP="0023193D">
      <w:pPr>
        <w:pStyle w:val="a3"/>
      </w:pPr>
      <w:r w:rsidRPr="002C7984">
        <w:rPr>
          <w:rFonts w:hint="eastAsia"/>
        </w:rPr>
        <w:t>「できない」の割合は、一般高齢者で2.5％、要支援認定者で19.7％となっており、17.2ポイントの差となっています。</w:t>
      </w:r>
    </w:p>
    <w:p w:rsidR="0023193D" w:rsidRDefault="0023193D" w:rsidP="0023193D">
      <w:r w:rsidRPr="002C7984">
        <w:rPr>
          <w:noProof/>
        </w:rPr>
        <w:drawing>
          <wp:anchor distT="0" distB="0" distL="114300" distR="114300" simplePos="0" relativeHeight="251973632" behindDoc="0" locked="0" layoutInCell="1" allowOverlap="1" wp14:anchorId="38AC3DA8" wp14:editId="42C62F6C">
            <wp:simplePos x="0" y="0"/>
            <wp:positionH relativeFrom="column">
              <wp:posOffset>220980</wp:posOffset>
            </wp:positionH>
            <wp:positionV relativeFrom="paragraph">
              <wp:posOffset>219075</wp:posOffset>
            </wp:positionV>
            <wp:extent cx="5677915" cy="1168146"/>
            <wp:effectExtent l="0" t="0" r="0" b="0"/>
            <wp:wrapNone/>
            <wp:docPr id="1222" name="図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74656" behindDoc="0" locked="0" layoutInCell="1" allowOverlap="1" wp14:anchorId="48161076" wp14:editId="11824A9F">
            <wp:simplePos x="0" y="0"/>
            <wp:positionH relativeFrom="column">
              <wp:posOffset>220980</wp:posOffset>
            </wp:positionH>
            <wp:positionV relativeFrom="paragraph">
              <wp:posOffset>123825</wp:posOffset>
            </wp:positionV>
            <wp:extent cx="5677535" cy="1727835"/>
            <wp:effectExtent l="0" t="0" r="0" b="0"/>
            <wp:wrapNone/>
            <wp:docPr id="1223" name="図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問35　年金などの書類（役所や病院などに出す書類）が書けますか（１つを選択）　</w:t>
      </w:r>
    </w:p>
    <w:p w:rsidR="0023193D" w:rsidRDefault="0023193D" w:rsidP="0023193D">
      <w:pPr>
        <w:pStyle w:val="a3"/>
      </w:pPr>
      <w:r w:rsidRPr="002C7984">
        <w:rPr>
          <w:rFonts w:hint="eastAsia"/>
        </w:rPr>
        <w:t>一般高齢者では、「はい」の割合が92.1％、「いいえ」の割合が6.1％となっています。</w:t>
      </w:r>
    </w:p>
    <w:p w:rsidR="0023193D" w:rsidRDefault="0023193D" w:rsidP="0023193D">
      <w:pPr>
        <w:pStyle w:val="a3"/>
      </w:pPr>
      <w:r w:rsidRPr="002C7984">
        <w:rPr>
          <w:rFonts w:hint="eastAsia"/>
        </w:rPr>
        <w:t>要支援認定者では、「はい」の割合が61.5％、「いいえ」の割合が37.3％となっています。</w:t>
      </w:r>
    </w:p>
    <w:p w:rsidR="0023193D" w:rsidRDefault="0023193D" w:rsidP="0023193D">
      <w:pPr>
        <w:pStyle w:val="a3"/>
      </w:pPr>
      <w:r w:rsidRPr="002C7984">
        <w:rPr>
          <w:rFonts w:hint="eastAsia"/>
        </w:rPr>
        <w:t>「いいえ」の割合は、一般高齢者で6.1％、要支援認定者で37.3％となっており、31.2ポイントの差となっています。</w:t>
      </w:r>
    </w:p>
    <w:p w:rsidR="0023193D" w:rsidRDefault="0023193D" w:rsidP="0023193D">
      <w:r w:rsidRPr="002C7984">
        <w:rPr>
          <w:noProof/>
        </w:rPr>
        <w:drawing>
          <wp:anchor distT="0" distB="0" distL="114300" distR="114300" simplePos="0" relativeHeight="251975680" behindDoc="0" locked="0" layoutInCell="1" allowOverlap="1" wp14:anchorId="4E7581BD" wp14:editId="0CFF108C">
            <wp:simplePos x="0" y="0"/>
            <wp:positionH relativeFrom="column">
              <wp:posOffset>220980</wp:posOffset>
            </wp:positionH>
            <wp:positionV relativeFrom="paragraph">
              <wp:posOffset>123825</wp:posOffset>
            </wp:positionV>
            <wp:extent cx="5677915" cy="1168146"/>
            <wp:effectExtent l="0" t="0" r="0" b="0"/>
            <wp:wrapNone/>
            <wp:docPr id="1224" name="図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76704" behindDoc="0" locked="0" layoutInCell="1" allowOverlap="1" wp14:anchorId="302A7904" wp14:editId="68716418">
            <wp:simplePos x="0" y="0"/>
            <wp:positionH relativeFrom="column">
              <wp:posOffset>220980</wp:posOffset>
            </wp:positionH>
            <wp:positionV relativeFrom="paragraph">
              <wp:posOffset>133350</wp:posOffset>
            </wp:positionV>
            <wp:extent cx="5677535" cy="1727835"/>
            <wp:effectExtent l="0" t="0" r="0" b="0"/>
            <wp:wrapNone/>
            <wp:docPr id="1225" name="図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問36　新聞を読んでいますか（１つを選択）　</w:t>
      </w:r>
    </w:p>
    <w:p w:rsidR="0023193D" w:rsidRDefault="0023193D" w:rsidP="0023193D">
      <w:pPr>
        <w:pStyle w:val="a3"/>
      </w:pPr>
      <w:r w:rsidRPr="002C7984">
        <w:rPr>
          <w:rFonts w:hint="eastAsia"/>
        </w:rPr>
        <w:t>一般高齢者では、「はい」の割合が88.8％、「いいえ」の割合が9.8％となっています。</w:t>
      </w:r>
    </w:p>
    <w:p w:rsidR="0023193D" w:rsidRDefault="0023193D" w:rsidP="0023193D">
      <w:pPr>
        <w:pStyle w:val="a3"/>
      </w:pPr>
      <w:r w:rsidRPr="002C7984">
        <w:rPr>
          <w:rFonts w:hint="eastAsia"/>
        </w:rPr>
        <w:t>要支援認定者では、「はい」の割合が71.3％、「いいえ」の割合が27.8％となっています。</w:t>
      </w:r>
    </w:p>
    <w:p w:rsidR="0023193D" w:rsidRDefault="0023193D" w:rsidP="0023193D">
      <w:pPr>
        <w:pStyle w:val="a3"/>
      </w:pPr>
      <w:r w:rsidRPr="002C7984">
        <w:rPr>
          <w:rFonts w:hint="eastAsia"/>
        </w:rPr>
        <w:t>「いいえ」の割合は、一般高齢者で9.8％、要支援認定者で27.8％となっており、18.0ポイントの差となっています。</w:t>
      </w:r>
    </w:p>
    <w:p w:rsidR="0023193D" w:rsidRDefault="0023193D" w:rsidP="0023193D">
      <w:r w:rsidRPr="002C7984">
        <w:rPr>
          <w:noProof/>
        </w:rPr>
        <w:drawing>
          <wp:anchor distT="0" distB="0" distL="114300" distR="114300" simplePos="0" relativeHeight="251977728" behindDoc="0" locked="0" layoutInCell="1" allowOverlap="1" wp14:anchorId="6119DE29" wp14:editId="386CA4E2">
            <wp:simplePos x="0" y="0"/>
            <wp:positionH relativeFrom="column">
              <wp:posOffset>220980</wp:posOffset>
            </wp:positionH>
            <wp:positionV relativeFrom="paragraph">
              <wp:posOffset>161925</wp:posOffset>
            </wp:positionV>
            <wp:extent cx="5677915" cy="1168146"/>
            <wp:effectExtent l="0" t="0" r="0" b="0"/>
            <wp:wrapNone/>
            <wp:docPr id="1226" name="図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78752" behindDoc="0" locked="0" layoutInCell="1" allowOverlap="1" wp14:anchorId="3AFE51B6" wp14:editId="49918444">
            <wp:simplePos x="0" y="0"/>
            <wp:positionH relativeFrom="column">
              <wp:posOffset>220980</wp:posOffset>
            </wp:positionH>
            <wp:positionV relativeFrom="paragraph">
              <wp:posOffset>161925</wp:posOffset>
            </wp:positionV>
            <wp:extent cx="5677535" cy="1727835"/>
            <wp:effectExtent l="0" t="0" r="0" b="0"/>
            <wp:wrapNone/>
            <wp:docPr id="1228" name="図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問37　本や雑誌を読んでいますか（１つを選択）　</w:t>
      </w:r>
    </w:p>
    <w:p w:rsidR="0023193D" w:rsidRDefault="0023193D" w:rsidP="0023193D">
      <w:pPr>
        <w:pStyle w:val="a3"/>
      </w:pPr>
      <w:r w:rsidRPr="002C7984">
        <w:rPr>
          <w:rFonts w:hint="eastAsia"/>
        </w:rPr>
        <w:t>一般高齢者では、「はい」の割合が79.2％、「いいえ」の割合が19.4％となっています。</w:t>
      </w:r>
    </w:p>
    <w:p w:rsidR="0023193D" w:rsidRDefault="0023193D" w:rsidP="0023193D">
      <w:pPr>
        <w:pStyle w:val="a3"/>
      </w:pPr>
      <w:r w:rsidRPr="002C7984">
        <w:rPr>
          <w:rFonts w:hint="eastAsia"/>
        </w:rPr>
        <w:t>要支援認定者では、「はい」の割合が54.3％、「いいえ」の割合が44.8％となっています。</w:t>
      </w:r>
    </w:p>
    <w:p w:rsidR="0023193D" w:rsidRDefault="0023193D" w:rsidP="0023193D">
      <w:pPr>
        <w:pStyle w:val="a3"/>
      </w:pPr>
      <w:r w:rsidRPr="002C7984">
        <w:rPr>
          <w:rFonts w:hint="eastAsia"/>
        </w:rPr>
        <w:t>「いいえ」の割合は、一般高齢者で19.4％、要支援認定者で44.8％となっており、25.4ポイントの差となっています。</w:t>
      </w:r>
    </w:p>
    <w:p w:rsidR="0023193D" w:rsidRDefault="0023193D" w:rsidP="0023193D">
      <w:r w:rsidRPr="002C7984">
        <w:rPr>
          <w:noProof/>
        </w:rPr>
        <w:drawing>
          <wp:anchor distT="0" distB="0" distL="114300" distR="114300" simplePos="0" relativeHeight="251979776" behindDoc="0" locked="0" layoutInCell="1" allowOverlap="1" wp14:anchorId="6E8BF3AD" wp14:editId="0A101EEC">
            <wp:simplePos x="0" y="0"/>
            <wp:positionH relativeFrom="column">
              <wp:posOffset>220980</wp:posOffset>
            </wp:positionH>
            <wp:positionV relativeFrom="paragraph">
              <wp:posOffset>161925</wp:posOffset>
            </wp:positionV>
            <wp:extent cx="5677915" cy="1168146"/>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80800" behindDoc="0" locked="0" layoutInCell="1" allowOverlap="1" wp14:anchorId="277F0CF1" wp14:editId="50203EC9">
            <wp:simplePos x="0" y="0"/>
            <wp:positionH relativeFrom="column">
              <wp:posOffset>220980</wp:posOffset>
            </wp:positionH>
            <wp:positionV relativeFrom="paragraph">
              <wp:posOffset>171450</wp:posOffset>
            </wp:positionV>
            <wp:extent cx="5677535" cy="1727835"/>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問38　市の広報（広報ちりゅう）は読んでいますか（１つを選択）　</w:t>
      </w:r>
    </w:p>
    <w:p w:rsidR="0023193D" w:rsidRDefault="0023193D" w:rsidP="0023193D">
      <w:pPr>
        <w:pStyle w:val="a3"/>
      </w:pPr>
      <w:r w:rsidRPr="002C7984">
        <w:rPr>
          <w:rFonts w:hint="eastAsia"/>
        </w:rPr>
        <w:t>一般高齢者では、「はい」の割合が86.7％、「いいえ」の割合が11.6％となっています。</w:t>
      </w:r>
    </w:p>
    <w:p w:rsidR="0023193D" w:rsidRDefault="0023193D" w:rsidP="0023193D">
      <w:pPr>
        <w:pStyle w:val="a3"/>
      </w:pPr>
      <w:r w:rsidRPr="002C7984">
        <w:rPr>
          <w:rFonts w:hint="eastAsia"/>
        </w:rPr>
        <w:t>要支援認定者では、「はい」の割合が71.0％、「いいえ」の割合が27.8％となっています。</w:t>
      </w:r>
    </w:p>
    <w:p w:rsidR="00381115" w:rsidRDefault="00381115" w:rsidP="00381115">
      <w:pPr>
        <w:pStyle w:val="a3"/>
      </w:pPr>
      <w:r w:rsidRPr="002C7984">
        <w:rPr>
          <w:rFonts w:hint="eastAsia"/>
        </w:rPr>
        <w:t>「いいえ」の割合は、一般高齢者で</w:t>
      </w:r>
      <w:r>
        <w:rPr>
          <w:rFonts w:hint="eastAsia"/>
        </w:rPr>
        <w:t>11.6</w:t>
      </w:r>
      <w:r w:rsidRPr="002C7984">
        <w:rPr>
          <w:rFonts w:hint="eastAsia"/>
        </w:rPr>
        <w:t>％、要支援認定者で</w:t>
      </w:r>
      <w:r>
        <w:rPr>
          <w:rFonts w:hint="eastAsia"/>
        </w:rPr>
        <w:t>27.8</w:t>
      </w:r>
      <w:r w:rsidRPr="002C7984">
        <w:rPr>
          <w:rFonts w:hint="eastAsia"/>
        </w:rPr>
        <w:t>％となっており、</w:t>
      </w:r>
      <w:r>
        <w:rPr>
          <w:rFonts w:hint="eastAsia"/>
        </w:rPr>
        <w:t>16.2</w:t>
      </w:r>
      <w:r w:rsidRPr="002C7984">
        <w:rPr>
          <w:rFonts w:hint="eastAsia"/>
        </w:rPr>
        <w:t>ポイントの差となっています。</w:t>
      </w:r>
    </w:p>
    <w:p w:rsidR="0023193D" w:rsidRPr="00381115" w:rsidRDefault="0023193D" w:rsidP="0023193D">
      <w:pPr>
        <w:pStyle w:val="a3"/>
      </w:pPr>
    </w:p>
    <w:p w:rsidR="0023193D" w:rsidRDefault="0023193D" w:rsidP="0023193D">
      <w:r w:rsidRPr="002C7984">
        <w:rPr>
          <w:noProof/>
        </w:rPr>
        <w:drawing>
          <wp:anchor distT="0" distB="0" distL="114300" distR="114300" simplePos="0" relativeHeight="251981824" behindDoc="0" locked="0" layoutInCell="1" allowOverlap="1" wp14:anchorId="00157892" wp14:editId="52BF1A75">
            <wp:simplePos x="0" y="0"/>
            <wp:positionH relativeFrom="column">
              <wp:posOffset>220189</wp:posOffset>
            </wp:positionH>
            <wp:positionV relativeFrom="paragraph">
              <wp:posOffset>210964</wp:posOffset>
            </wp:positionV>
            <wp:extent cx="5676063" cy="319177"/>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98">
                      <a:extLst>
                        <a:ext uri="{28A0092B-C50C-407E-A947-70E740481C1C}">
                          <a14:useLocalDpi xmlns:a14="http://schemas.microsoft.com/office/drawing/2010/main" val="0"/>
                        </a:ext>
                      </a:extLst>
                    </a:blip>
                    <a:srcRect b="72667"/>
                    <a:stretch/>
                  </pic:blipFill>
                  <pic:spPr bwMode="auto">
                    <a:xfrm>
                      <a:off x="0" y="0"/>
                      <a:ext cx="5677915" cy="319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82848" behindDoc="0" locked="0" layoutInCell="1" allowOverlap="1" wp14:anchorId="0866D4CC" wp14:editId="6BFE5280">
            <wp:simplePos x="0" y="0"/>
            <wp:positionH relativeFrom="column">
              <wp:posOffset>220980</wp:posOffset>
            </wp:positionH>
            <wp:positionV relativeFrom="paragraph">
              <wp:posOffset>9525</wp:posOffset>
            </wp:positionV>
            <wp:extent cx="5677535" cy="1727835"/>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問39　健康についての記事や番組に関心がありますか（１つを選択）　</w:t>
      </w:r>
    </w:p>
    <w:p w:rsidR="0023193D" w:rsidRDefault="0023193D" w:rsidP="0023193D">
      <w:pPr>
        <w:pStyle w:val="a3"/>
      </w:pPr>
      <w:r w:rsidRPr="002C7984">
        <w:rPr>
          <w:rFonts w:hint="eastAsia"/>
        </w:rPr>
        <w:t>一般高齢者では、「はい」の割合が92.6％、「いいえ」の割合が7.1％となっています。</w:t>
      </w:r>
    </w:p>
    <w:p w:rsidR="0023193D" w:rsidRDefault="0023193D" w:rsidP="0023193D">
      <w:pPr>
        <w:pStyle w:val="a3"/>
      </w:pPr>
      <w:r w:rsidRPr="002C7984">
        <w:rPr>
          <w:rFonts w:hint="eastAsia"/>
        </w:rPr>
        <w:t>要支援認定者では、「はい」の割合が84.2％、「いいえ」の割合が14.6％となっています。</w:t>
      </w:r>
    </w:p>
    <w:p w:rsidR="0023193D" w:rsidRDefault="0023193D" w:rsidP="0023193D">
      <w:pPr>
        <w:pStyle w:val="a3"/>
      </w:pPr>
      <w:r w:rsidRPr="002C7984">
        <w:rPr>
          <w:rFonts w:hint="eastAsia"/>
        </w:rPr>
        <w:t>「いいえ」の割合は、一般高齢者で7.1％、要支援認定者で14.6％となっており、7.5ポイントの差となっています。</w:t>
      </w:r>
    </w:p>
    <w:p w:rsidR="0023193D" w:rsidRDefault="0023193D" w:rsidP="0023193D">
      <w:r w:rsidRPr="002C7984">
        <w:rPr>
          <w:noProof/>
        </w:rPr>
        <w:drawing>
          <wp:anchor distT="0" distB="0" distL="114300" distR="114300" simplePos="0" relativeHeight="251983872" behindDoc="0" locked="0" layoutInCell="1" allowOverlap="1" wp14:anchorId="16AFE1C7" wp14:editId="74754AB5">
            <wp:simplePos x="0" y="0"/>
            <wp:positionH relativeFrom="column">
              <wp:posOffset>220980</wp:posOffset>
            </wp:positionH>
            <wp:positionV relativeFrom="paragraph">
              <wp:posOffset>152400</wp:posOffset>
            </wp:positionV>
            <wp:extent cx="5677915" cy="1168146"/>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84896" behindDoc="0" locked="0" layoutInCell="1" allowOverlap="1" wp14:anchorId="52C00387" wp14:editId="2B5442F6">
            <wp:simplePos x="0" y="0"/>
            <wp:positionH relativeFrom="column">
              <wp:posOffset>220980</wp:posOffset>
            </wp:positionH>
            <wp:positionV relativeFrom="paragraph">
              <wp:posOffset>180975</wp:posOffset>
            </wp:positionV>
            <wp:extent cx="5677535" cy="172783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問40　友人の家を訪ねていますか（１つを選択）　</w:t>
      </w:r>
    </w:p>
    <w:p w:rsidR="0023193D" w:rsidRDefault="0023193D" w:rsidP="0023193D">
      <w:pPr>
        <w:pStyle w:val="a3"/>
      </w:pPr>
      <w:r w:rsidRPr="002C7984">
        <w:rPr>
          <w:rFonts w:hint="eastAsia"/>
        </w:rPr>
        <w:t>一般高齢者では、「はい」の割合が52.9％、「いいえ」の割合が45.8％となっています。</w:t>
      </w:r>
    </w:p>
    <w:p w:rsidR="0023193D" w:rsidRDefault="0023193D" w:rsidP="0023193D">
      <w:pPr>
        <w:pStyle w:val="a3"/>
      </w:pPr>
      <w:r w:rsidRPr="002C7984">
        <w:rPr>
          <w:rFonts w:hint="eastAsia"/>
        </w:rPr>
        <w:t>要支援認定者では、「はい」の割合が22.4％、「いいえ」の割合が76.7％となっています。</w:t>
      </w:r>
    </w:p>
    <w:p w:rsidR="0023193D" w:rsidRDefault="0023193D" w:rsidP="0023193D">
      <w:pPr>
        <w:pStyle w:val="a3"/>
      </w:pPr>
      <w:r w:rsidRPr="002C7984">
        <w:rPr>
          <w:rFonts w:hint="eastAsia"/>
        </w:rPr>
        <w:t>「いいえ」の割合は、一般高齢者で45.8％、要支援認定者で76.7％となっており、30.9ポイントの差となっています。</w:t>
      </w:r>
    </w:p>
    <w:p w:rsidR="0023193D" w:rsidRDefault="0023193D" w:rsidP="0023193D">
      <w:r w:rsidRPr="002C7984">
        <w:rPr>
          <w:noProof/>
        </w:rPr>
        <w:drawing>
          <wp:anchor distT="0" distB="0" distL="114300" distR="114300" simplePos="0" relativeHeight="251985920" behindDoc="0" locked="0" layoutInCell="1" allowOverlap="1" wp14:anchorId="5A99A6F1" wp14:editId="53A641A4">
            <wp:simplePos x="0" y="0"/>
            <wp:positionH relativeFrom="column">
              <wp:posOffset>220980</wp:posOffset>
            </wp:positionH>
            <wp:positionV relativeFrom="paragraph">
              <wp:posOffset>152400</wp:posOffset>
            </wp:positionV>
            <wp:extent cx="5677915" cy="1168146"/>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86944" behindDoc="0" locked="0" layoutInCell="1" allowOverlap="1" wp14:anchorId="2C312578" wp14:editId="74772DDA">
            <wp:simplePos x="0" y="0"/>
            <wp:positionH relativeFrom="column">
              <wp:posOffset>220980</wp:posOffset>
            </wp:positionH>
            <wp:positionV relativeFrom="paragraph">
              <wp:posOffset>171450</wp:posOffset>
            </wp:positionV>
            <wp:extent cx="5677535" cy="1727835"/>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問41　家族や友人の相談にのっていますか（１つを選択）　</w:t>
      </w:r>
    </w:p>
    <w:p w:rsidR="0023193D" w:rsidRDefault="0023193D" w:rsidP="0023193D">
      <w:pPr>
        <w:pStyle w:val="a3"/>
      </w:pPr>
      <w:r w:rsidRPr="002C7984">
        <w:rPr>
          <w:rFonts w:hint="eastAsia"/>
        </w:rPr>
        <w:t>一般高齢者では、「はい」の割合が79.0％、「いいえ」の割合が19.8％となっています。</w:t>
      </w:r>
    </w:p>
    <w:p w:rsidR="0023193D" w:rsidRDefault="0023193D" w:rsidP="0023193D">
      <w:pPr>
        <w:pStyle w:val="a3"/>
      </w:pPr>
      <w:r w:rsidRPr="002C7984">
        <w:rPr>
          <w:rFonts w:hint="eastAsia"/>
        </w:rPr>
        <w:t>要支援認定者では、「はい」の割合が47.8％、「いいえ」の割合が50.4％となっています。</w:t>
      </w:r>
    </w:p>
    <w:p w:rsidR="0023193D" w:rsidRDefault="0023193D" w:rsidP="0023193D">
      <w:pPr>
        <w:pStyle w:val="a3"/>
      </w:pPr>
      <w:r w:rsidRPr="002C7984">
        <w:rPr>
          <w:rFonts w:hint="eastAsia"/>
        </w:rPr>
        <w:t>「いいえ」の割合は、一般高齢者で19.8％、要支援認定者で50.4％となっており、30.6ポイントの差となっています。</w:t>
      </w:r>
    </w:p>
    <w:p w:rsidR="0023193D" w:rsidRDefault="0023193D" w:rsidP="0023193D">
      <w:r w:rsidRPr="002C7984">
        <w:rPr>
          <w:noProof/>
        </w:rPr>
        <w:drawing>
          <wp:anchor distT="0" distB="0" distL="114300" distR="114300" simplePos="0" relativeHeight="251987968" behindDoc="0" locked="0" layoutInCell="1" allowOverlap="1" wp14:anchorId="1B270C6B" wp14:editId="4414210A">
            <wp:simplePos x="0" y="0"/>
            <wp:positionH relativeFrom="column">
              <wp:posOffset>220980</wp:posOffset>
            </wp:positionH>
            <wp:positionV relativeFrom="paragraph">
              <wp:posOffset>123825</wp:posOffset>
            </wp:positionV>
            <wp:extent cx="5677915" cy="1168146"/>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88992" behindDoc="0" locked="0" layoutInCell="1" allowOverlap="1" wp14:anchorId="53445100" wp14:editId="7EE45B11">
            <wp:simplePos x="0" y="0"/>
            <wp:positionH relativeFrom="column">
              <wp:posOffset>220980</wp:posOffset>
            </wp:positionH>
            <wp:positionV relativeFrom="paragraph">
              <wp:posOffset>161925</wp:posOffset>
            </wp:positionV>
            <wp:extent cx="5677535" cy="1727835"/>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問42　病人を見舞うことができますか（１つを選択）　</w:t>
      </w:r>
    </w:p>
    <w:p w:rsidR="0023193D" w:rsidRDefault="0023193D" w:rsidP="0023193D">
      <w:pPr>
        <w:pStyle w:val="a3"/>
      </w:pPr>
      <w:r w:rsidRPr="002C7984">
        <w:rPr>
          <w:rFonts w:hint="eastAsia"/>
        </w:rPr>
        <w:t>一般高齢者では、「はい」の割合が92.8％、「いいえ」の割合が6.6％となっています。</w:t>
      </w:r>
    </w:p>
    <w:p w:rsidR="0023193D" w:rsidRDefault="0023193D" w:rsidP="0023193D">
      <w:pPr>
        <w:pStyle w:val="a3"/>
      </w:pPr>
      <w:r w:rsidRPr="002C7984">
        <w:rPr>
          <w:rFonts w:hint="eastAsia"/>
        </w:rPr>
        <w:t>要支援認定者では、「はい」の割合が55.8％、「いいえ」の割合が42.1％となっています。</w:t>
      </w:r>
    </w:p>
    <w:p w:rsidR="0023193D" w:rsidRDefault="0023193D" w:rsidP="0023193D">
      <w:pPr>
        <w:pStyle w:val="a3"/>
      </w:pPr>
      <w:r w:rsidRPr="002C7984">
        <w:rPr>
          <w:rFonts w:hint="eastAsia"/>
        </w:rPr>
        <w:t>「いいえ」の割合は、一般高齢者で6.6％、要支援認定者で42.1％となっており、35.5ポイントの差となっています。</w:t>
      </w:r>
    </w:p>
    <w:p w:rsidR="0023193D" w:rsidRDefault="0023193D" w:rsidP="0023193D">
      <w:r w:rsidRPr="002C7984">
        <w:rPr>
          <w:noProof/>
        </w:rPr>
        <w:drawing>
          <wp:anchor distT="0" distB="0" distL="114300" distR="114300" simplePos="0" relativeHeight="251990016" behindDoc="0" locked="0" layoutInCell="1" allowOverlap="1" wp14:anchorId="198694DD" wp14:editId="5B099529">
            <wp:simplePos x="0" y="0"/>
            <wp:positionH relativeFrom="column">
              <wp:posOffset>220980</wp:posOffset>
            </wp:positionH>
            <wp:positionV relativeFrom="paragraph">
              <wp:posOffset>152400</wp:posOffset>
            </wp:positionV>
            <wp:extent cx="5677915" cy="1168146"/>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91040" behindDoc="0" locked="0" layoutInCell="1" allowOverlap="1" wp14:anchorId="19AC2C8D" wp14:editId="7D35CADA">
            <wp:simplePos x="0" y="0"/>
            <wp:positionH relativeFrom="column">
              <wp:posOffset>220980</wp:posOffset>
            </wp:positionH>
            <wp:positionV relativeFrom="paragraph">
              <wp:posOffset>200025</wp:posOffset>
            </wp:positionV>
            <wp:extent cx="5677535" cy="1727835"/>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問43　若い人に自分から話しかけることがありますか（１つを選択）　</w:t>
      </w:r>
    </w:p>
    <w:p w:rsidR="0023193D" w:rsidRDefault="0023193D" w:rsidP="0023193D">
      <w:pPr>
        <w:pStyle w:val="a3"/>
      </w:pPr>
      <w:r w:rsidRPr="002C7984">
        <w:rPr>
          <w:rFonts w:hint="eastAsia"/>
        </w:rPr>
        <w:t>一般高齢者では、「はい」の割合が77.3％、「いいえ」の割合が21.5％となっています。</w:t>
      </w:r>
    </w:p>
    <w:p w:rsidR="0023193D" w:rsidRDefault="0023193D" w:rsidP="0023193D">
      <w:pPr>
        <w:pStyle w:val="a3"/>
      </w:pPr>
      <w:r w:rsidRPr="002C7984">
        <w:rPr>
          <w:rFonts w:hint="eastAsia"/>
        </w:rPr>
        <w:t>要支援認定者では、「はい」の割合が54.0％、「いいえ」の割合が43.9％となっています。</w:t>
      </w:r>
    </w:p>
    <w:p w:rsidR="0023193D" w:rsidRDefault="0023193D" w:rsidP="0023193D">
      <w:pPr>
        <w:pStyle w:val="a3"/>
      </w:pPr>
      <w:r w:rsidRPr="002C7984">
        <w:rPr>
          <w:rFonts w:hint="eastAsia"/>
        </w:rPr>
        <w:t>「いいえ」の割合は、一般高齢者で21.5％、要支援認定者で43.9％となっており、22.4ポイントの差となっています。</w:t>
      </w:r>
    </w:p>
    <w:p w:rsidR="0023193D" w:rsidRDefault="0023193D" w:rsidP="0023193D">
      <w:r w:rsidRPr="002C7984">
        <w:rPr>
          <w:noProof/>
        </w:rPr>
        <w:drawing>
          <wp:anchor distT="0" distB="0" distL="114300" distR="114300" simplePos="0" relativeHeight="251992064" behindDoc="0" locked="0" layoutInCell="1" allowOverlap="1" wp14:anchorId="13B3FECA" wp14:editId="7B424CF1">
            <wp:simplePos x="0" y="0"/>
            <wp:positionH relativeFrom="column">
              <wp:posOffset>220980</wp:posOffset>
            </wp:positionH>
            <wp:positionV relativeFrom="paragraph">
              <wp:posOffset>180975</wp:posOffset>
            </wp:positionV>
            <wp:extent cx="5677915" cy="1168146"/>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93088" behindDoc="0" locked="0" layoutInCell="1" allowOverlap="1" wp14:anchorId="398EB748" wp14:editId="331A1734">
            <wp:simplePos x="0" y="0"/>
            <wp:positionH relativeFrom="column">
              <wp:posOffset>220980</wp:posOffset>
            </wp:positionH>
            <wp:positionV relativeFrom="paragraph">
              <wp:posOffset>200025</wp:posOffset>
            </wp:positionV>
            <wp:extent cx="5677535" cy="172783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問44　趣味や生きがいはありますか。ある場合は（　　）内にご記入ください（１つを選択）　</w:t>
      </w:r>
    </w:p>
    <w:p w:rsidR="0023193D" w:rsidRDefault="0023193D" w:rsidP="0023193D">
      <w:pPr>
        <w:pStyle w:val="a3"/>
      </w:pPr>
      <w:r w:rsidRPr="002C7984">
        <w:rPr>
          <w:rFonts w:hint="eastAsia"/>
        </w:rPr>
        <w:t>一般高齢者では、「趣味や生きがいあり」の割合が75.5％、「思いつかない」の割合が20.4％となっています。</w:t>
      </w:r>
    </w:p>
    <w:p w:rsidR="0023193D" w:rsidRDefault="0023193D" w:rsidP="0023193D">
      <w:pPr>
        <w:pStyle w:val="a3"/>
      </w:pPr>
      <w:r w:rsidRPr="002C7984">
        <w:rPr>
          <w:rFonts w:hint="eastAsia"/>
        </w:rPr>
        <w:t>要支援認定者では、「趣味や生きがいあり」の割合が42.7％、「思いつかない」の割合が43.6％となっています。</w:t>
      </w:r>
    </w:p>
    <w:p w:rsidR="0023193D" w:rsidRDefault="0023193D" w:rsidP="0023193D">
      <w:pPr>
        <w:pStyle w:val="a3"/>
      </w:pPr>
      <w:r w:rsidRPr="002C7984">
        <w:rPr>
          <w:rFonts w:hint="eastAsia"/>
        </w:rPr>
        <w:t>「生きがいあり」の割合は、一般高齢者で75.5％、要支援認定者で42.7％となっており、32.8ポイントの差となっています。</w:t>
      </w:r>
    </w:p>
    <w:p w:rsidR="0023193D" w:rsidRDefault="0023193D" w:rsidP="0023193D">
      <w:r w:rsidRPr="002C7984">
        <w:rPr>
          <w:noProof/>
        </w:rPr>
        <w:drawing>
          <wp:anchor distT="0" distB="0" distL="114300" distR="114300" simplePos="0" relativeHeight="251994112" behindDoc="0" locked="0" layoutInCell="1" allowOverlap="1" wp14:anchorId="0AF8FBC3" wp14:editId="0CDF2177">
            <wp:simplePos x="0" y="0"/>
            <wp:positionH relativeFrom="column">
              <wp:posOffset>220980</wp:posOffset>
            </wp:positionH>
            <wp:positionV relativeFrom="paragraph">
              <wp:posOffset>219075</wp:posOffset>
            </wp:positionV>
            <wp:extent cx="5677915" cy="1168146"/>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95136" behindDoc="0" locked="0" layoutInCell="1" allowOverlap="1" wp14:anchorId="6713797E" wp14:editId="7128B781">
            <wp:simplePos x="0" y="0"/>
            <wp:positionH relativeFrom="column">
              <wp:posOffset>220980</wp:posOffset>
            </wp:positionH>
            <wp:positionV relativeFrom="paragraph">
              <wp:posOffset>104775</wp:posOffset>
            </wp:positionV>
            <wp:extent cx="5677535" cy="172783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問45　収入のある仕事をしていますか（１つを選択）　</w:t>
      </w:r>
    </w:p>
    <w:p w:rsidR="0023193D" w:rsidRDefault="0023193D" w:rsidP="0023193D">
      <w:pPr>
        <w:pStyle w:val="a3"/>
      </w:pPr>
      <w:r w:rsidRPr="002C7984">
        <w:rPr>
          <w:rFonts w:hint="eastAsia"/>
        </w:rPr>
        <w:t>一般高齢者では、「はい」の割合が26.6％、「いいえ」の割合が71.0％となっています。</w:t>
      </w:r>
    </w:p>
    <w:p w:rsidR="0023193D" w:rsidRDefault="0023193D" w:rsidP="0023193D">
      <w:pPr>
        <w:pStyle w:val="a3"/>
      </w:pPr>
      <w:r w:rsidRPr="002C7984">
        <w:rPr>
          <w:rFonts w:hint="eastAsia"/>
        </w:rPr>
        <w:t>要支援認定者では、「はい」の割合が2.7％、「いいえ」の割合が94.6％となっています。</w:t>
      </w:r>
    </w:p>
    <w:p w:rsidR="0023193D" w:rsidRDefault="0023193D" w:rsidP="0023193D">
      <w:pPr>
        <w:pStyle w:val="a3"/>
      </w:pPr>
    </w:p>
    <w:p w:rsidR="0023193D" w:rsidRDefault="0023193D" w:rsidP="0023193D">
      <w:r w:rsidRPr="002C7984">
        <w:rPr>
          <w:noProof/>
        </w:rPr>
        <w:drawing>
          <wp:anchor distT="0" distB="0" distL="114300" distR="114300" simplePos="0" relativeHeight="251996160" behindDoc="0" locked="0" layoutInCell="1" allowOverlap="1" wp14:anchorId="4214BCCF" wp14:editId="309C2F3C">
            <wp:simplePos x="0" y="0"/>
            <wp:positionH relativeFrom="column">
              <wp:posOffset>220980</wp:posOffset>
            </wp:positionH>
            <wp:positionV relativeFrom="paragraph">
              <wp:posOffset>161925</wp:posOffset>
            </wp:positionV>
            <wp:extent cx="5677915" cy="1168146"/>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1997184" behindDoc="0" locked="0" layoutInCell="1" allowOverlap="1" wp14:anchorId="72CCE90F" wp14:editId="3A15E39A">
            <wp:simplePos x="0" y="0"/>
            <wp:positionH relativeFrom="column">
              <wp:posOffset>220980</wp:posOffset>
            </wp:positionH>
            <wp:positionV relativeFrom="paragraph">
              <wp:posOffset>180975</wp:posOffset>
            </wp:positionV>
            <wp:extent cx="5677535" cy="172783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E27281">
        <w:rPr>
          <w:rFonts w:hint="eastAsia"/>
        </w:rPr>
        <w:t>【問45で「１ はい」と答えた方にお聞きします】</w:t>
      </w:r>
    </w:p>
    <w:p w:rsidR="0023193D" w:rsidRDefault="0023193D" w:rsidP="0023193D">
      <w:pPr>
        <w:pStyle w:val="a4"/>
      </w:pPr>
      <w:r w:rsidRPr="002C7984">
        <w:rPr>
          <w:rFonts w:hint="eastAsia"/>
        </w:rPr>
        <w:t xml:space="preserve">問45－①　どのくらい仕事をされていますか（１つを選択）　</w:t>
      </w:r>
    </w:p>
    <w:p w:rsidR="0023193D" w:rsidRDefault="0023193D" w:rsidP="0023193D">
      <w:pPr>
        <w:pStyle w:val="a3"/>
      </w:pPr>
      <w:r w:rsidRPr="002C7984">
        <w:rPr>
          <w:rFonts w:hint="eastAsia"/>
        </w:rPr>
        <w:t>一般高齢者では、「週（　）日以上」の割合が55.1％と最も高く、次いで「毎日」の割合が25.3％、「月（　）日以上」の割合が15.6％となっています。</w:t>
      </w:r>
    </w:p>
    <w:p w:rsidR="0023193D" w:rsidRDefault="0023193D" w:rsidP="0023193D">
      <w:pPr>
        <w:pStyle w:val="a3"/>
      </w:pPr>
      <w:r w:rsidRPr="002C7984">
        <w:rPr>
          <w:rFonts w:hint="eastAsia"/>
        </w:rPr>
        <w:t>要支援認定者では、</w:t>
      </w:r>
      <w:r w:rsidR="00381115">
        <w:rPr>
          <w:rFonts w:hint="eastAsia"/>
        </w:rPr>
        <w:t>収入のある</w:t>
      </w:r>
      <w:r w:rsidR="005900DF">
        <w:rPr>
          <w:rFonts w:hint="eastAsia"/>
        </w:rPr>
        <w:t>仕事をしている人は9人しかおらず、</w:t>
      </w:r>
      <w:r w:rsidRPr="002C7984">
        <w:rPr>
          <w:rFonts w:hint="eastAsia"/>
        </w:rPr>
        <w:t>「毎日」、「週（　）日以上」、「月（　）日以上」が</w:t>
      </w:r>
      <w:r w:rsidR="005900DF">
        <w:rPr>
          <w:rFonts w:hint="eastAsia"/>
        </w:rPr>
        <w:t>それぞれ</w:t>
      </w:r>
      <w:r w:rsidRPr="002C7984">
        <w:rPr>
          <w:rFonts w:hint="eastAsia"/>
        </w:rPr>
        <w:t>3件となっています。</w:t>
      </w:r>
    </w:p>
    <w:p w:rsidR="0023193D" w:rsidRDefault="0023193D" w:rsidP="0023193D">
      <w:pPr>
        <w:pStyle w:val="a3"/>
      </w:pPr>
    </w:p>
    <w:p w:rsidR="00832C6C" w:rsidRDefault="00832C6C" w:rsidP="0023193D">
      <w:pPr>
        <w:pStyle w:val="a3"/>
      </w:pPr>
    </w:p>
    <w:p w:rsidR="0023193D" w:rsidRDefault="0023193D" w:rsidP="0023193D">
      <w:r w:rsidRPr="002C7984">
        <w:rPr>
          <w:noProof/>
        </w:rPr>
        <w:drawing>
          <wp:anchor distT="0" distB="0" distL="114300" distR="114300" simplePos="0" relativeHeight="251998208" behindDoc="0" locked="0" layoutInCell="1" allowOverlap="1" wp14:anchorId="74C96E39" wp14:editId="6E967465">
            <wp:simplePos x="0" y="0"/>
            <wp:positionH relativeFrom="column">
              <wp:posOffset>220980</wp:posOffset>
            </wp:positionH>
            <wp:positionV relativeFrom="paragraph">
              <wp:posOffset>104775</wp:posOffset>
            </wp:positionV>
            <wp:extent cx="5677915" cy="1168146"/>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1999232" behindDoc="0" locked="0" layoutInCell="1" allowOverlap="1" wp14:anchorId="1CFC31EB" wp14:editId="1213B527">
            <wp:simplePos x="0" y="0"/>
            <wp:positionH relativeFrom="column">
              <wp:posOffset>220980</wp:posOffset>
            </wp:positionH>
            <wp:positionV relativeFrom="paragraph">
              <wp:posOffset>28575</wp:posOffset>
            </wp:positionV>
            <wp:extent cx="5677535" cy="1727835"/>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Pr="0039008B" w:rsidRDefault="0023193D" w:rsidP="0023193D">
      <w:pPr>
        <w:pStyle w:val="a3"/>
        <w:ind w:leftChars="0" w:left="0" w:firstLine="240"/>
        <w:rPr>
          <w:rFonts w:asciiTheme="majorEastAsia" w:eastAsiaTheme="majorEastAsia" w:hAnsiTheme="majorEastAsia"/>
          <w:sz w:val="24"/>
        </w:rPr>
      </w:pPr>
      <w:r w:rsidRPr="0039008B">
        <w:rPr>
          <w:rFonts w:asciiTheme="majorEastAsia" w:eastAsiaTheme="majorEastAsia" w:hAnsiTheme="majorEastAsia" w:hint="eastAsia"/>
          <w:sz w:val="24"/>
        </w:rPr>
        <w:t xml:space="preserve">２　週当たり日数　</w:t>
      </w:r>
    </w:p>
    <w:p w:rsidR="0023193D" w:rsidRDefault="0023193D" w:rsidP="0023193D">
      <w:pPr>
        <w:pStyle w:val="a3"/>
      </w:pPr>
      <w:r w:rsidRPr="002C7984">
        <w:rPr>
          <w:rFonts w:hint="eastAsia"/>
        </w:rPr>
        <w:t>一般高齢者では、「３～４日」の割合が43.8％と最も高く、次いで「５日以上」の割合が33.5％、「１～２日」の割合が22.2％となっています。</w:t>
      </w:r>
    </w:p>
    <w:p w:rsidR="0023193D" w:rsidRDefault="0023193D" w:rsidP="0023193D">
      <w:pPr>
        <w:pStyle w:val="a3"/>
      </w:pPr>
      <w:r w:rsidRPr="002C7984">
        <w:rPr>
          <w:rFonts w:hint="eastAsia"/>
        </w:rPr>
        <w:t>要支援認定者では、「３～４日」が2件、「１～２日」が1件となっています。</w:t>
      </w:r>
    </w:p>
    <w:p w:rsidR="0023193D" w:rsidRDefault="0023193D" w:rsidP="0023193D">
      <w:pPr>
        <w:pStyle w:val="a3"/>
      </w:pPr>
    </w:p>
    <w:p w:rsidR="00832C6C" w:rsidRDefault="00832C6C" w:rsidP="0023193D">
      <w:pPr>
        <w:pStyle w:val="a3"/>
      </w:pPr>
    </w:p>
    <w:p w:rsidR="0023193D" w:rsidRDefault="0023193D" w:rsidP="0023193D">
      <w:r w:rsidRPr="002C7984">
        <w:rPr>
          <w:noProof/>
        </w:rPr>
        <w:drawing>
          <wp:anchor distT="0" distB="0" distL="114300" distR="114300" simplePos="0" relativeHeight="252000256" behindDoc="0" locked="0" layoutInCell="1" allowOverlap="1" wp14:anchorId="1919562A" wp14:editId="7C0B372F">
            <wp:simplePos x="0" y="0"/>
            <wp:positionH relativeFrom="column">
              <wp:posOffset>220980</wp:posOffset>
            </wp:positionH>
            <wp:positionV relativeFrom="paragraph">
              <wp:posOffset>152400</wp:posOffset>
            </wp:positionV>
            <wp:extent cx="5677915" cy="1168146"/>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01280" behindDoc="0" locked="0" layoutInCell="1" allowOverlap="1" wp14:anchorId="5551138A" wp14:editId="22676C94">
            <wp:simplePos x="0" y="0"/>
            <wp:positionH relativeFrom="column">
              <wp:posOffset>220980</wp:posOffset>
            </wp:positionH>
            <wp:positionV relativeFrom="paragraph">
              <wp:posOffset>209550</wp:posOffset>
            </wp:positionV>
            <wp:extent cx="5677535" cy="1727835"/>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Pr="0039008B" w:rsidRDefault="0023193D" w:rsidP="0023193D">
      <w:pPr>
        <w:pStyle w:val="a3"/>
        <w:ind w:leftChars="0" w:left="0" w:firstLine="240"/>
        <w:rPr>
          <w:rFonts w:asciiTheme="majorEastAsia" w:eastAsiaTheme="majorEastAsia" w:hAnsiTheme="majorEastAsia"/>
          <w:sz w:val="24"/>
        </w:rPr>
      </w:pPr>
      <w:r w:rsidRPr="0039008B">
        <w:rPr>
          <w:rFonts w:asciiTheme="majorEastAsia" w:eastAsiaTheme="majorEastAsia" w:hAnsiTheme="majorEastAsia" w:hint="eastAsia"/>
          <w:sz w:val="24"/>
        </w:rPr>
        <w:t xml:space="preserve">３　月当たり日数　</w:t>
      </w:r>
    </w:p>
    <w:p w:rsidR="0023193D" w:rsidRDefault="0023193D" w:rsidP="0023193D">
      <w:pPr>
        <w:pStyle w:val="a3"/>
      </w:pPr>
      <w:r w:rsidRPr="002C7984">
        <w:rPr>
          <w:rFonts w:hint="eastAsia"/>
        </w:rPr>
        <w:t>一般高齢者では、「１～５日」の割合が32.7％と最も高く、次いで「11～15日」の割合が25.5％、「６～10日」の割合が21.8％となっています。</w:t>
      </w:r>
    </w:p>
    <w:p w:rsidR="0023193D" w:rsidRDefault="0023193D" w:rsidP="0023193D">
      <w:pPr>
        <w:pStyle w:val="a3"/>
      </w:pPr>
      <w:r w:rsidRPr="002C7984">
        <w:rPr>
          <w:rFonts w:hint="eastAsia"/>
        </w:rPr>
        <w:t>要支援認定者では、「１～５日」が3件となっています。</w:t>
      </w:r>
    </w:p>
    <w:p w:rsidR="0023193D" w:rsidRDefault="0023193D" w:rsidP="0023193D">
      <w:pPr>
        <w:pStyle w:val="a3"/>
      </w:pPr>
    </w:p>
    <w:p w:rsidR="00832C6C" w:rsidRDefault="00832C6C" w:rsidP="0023193D">
      <w:pPr>
        <w:pStyle w:val="a3"/>
      </w:pPr>
    </w:p>
    <w:p w:rsidR="0023193D" w:rsidRDefault="0023193D" w:rsidP="0023193D">
      <w:r w:rsidRPr="002C7984">
        <w:rPr>
          <w:noProof/>
        </w:rPr>
        <w:drawing>
          <wp:anchor distT="0" distB="0" distL="114300" distR="114300" simplePos="0" relativeHeight="252002304" behindDoc="0" locked="0" layoutInCell="1" allowOverlap="1" wp14:anchorId="74BD1C44" wp14:editId="15F246E1">
            <wp:simplePos x="0" y="0"/>
            <wp:positionH relativeFrom="column">
              <wp:posOffset>220980</wp:posOffset>
            </wp:positionH>
            <wp:positionV relativeFrom="paragraph">
              <wp:posOffset>180975</wp:posOffset>
            </wp:positionV>
            <wp:extent cx="5677915" cy="1168146"/>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2003328" behindDoc="0" locked="0" layoutInCell="1" allowOverlap="1" wp14:anchorId="0A95E80E" wp14:editId="33F40B0C">
            <wp:simplePos x="0" y="0"/>
            <wp:positionH relativeFrom="column">
              <wp:posOffset>220980</wp:posOffset>
            </wp:positionH>
            <wp:positionV relativeFrom="paragraph">
              <wp:posOffset>9525</wp:posOffset>
            </wp:positionV>
            <wp:extent cx="5677535" cy="1727835"/>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2"/>
        <w:rPr>
          <w:noProof/>
        </w:rPr>
      </w:pPr>
      <w:bookmarkStart w:id="44" w:name="_Toc480433341"/>
      <w:r w:rsidRPr="0039008B">
        <w:rPr>
          <w:rFonts w:hint="eastAsia"/>
          <w:noProof/>
        </w:rPr>
        <w:t>５　地域での活動について</w:t>
      </w:r>
      <w:bookmarkEnd w:id="44"/>
    </w:p>
    <w:p w:rsidR="0023193D" w:rsidRDefault="0023193D" w:rsidP="0023193D">
      <w:pPr>
        <w:pStyle w:val="a4"/>
      </w:pPr>
      <w:r w:rsidRPr="002C7984">
        <w:rPr>
          <w:rFonts w:hint="eastAsia"/>
        </w:rPr>
        <w:t xml:space="preserve">問46　</w:t>
      </w:r>
      <w:r>
        <w:rPr>
          <w:rFonts w:hint="eastAsia"/>
        </w:rPr>
        <w:t>以下のような会・グループ等にどのくらいの頻度で参加していますか</w:t>
      </w:r>
      <w:r>
        <w:br/>
      </w:r>
      <w:r>
        <w:rPr>
          <w:rFonts w:hint="eastAsia"/>
        </w:rPr>
        <w:t>※①～⑥それぞれ１つ</w:t>
      </w:r>
      <w:r w:rsidR="002E25AF">
        <w:rPr>
          <w:rFonts w:hint="eastAsia"/>
        </w:rPr>
        <w:t>を選択</w:t>
      </w:r>
    </w:p>
    <w:p w:rsidR="0023193D" w:rsidRPr="0039008B" w:rsidRDefault="0023193D" w:rsidP="0023193D">
      <w:pPr>
        <w:pStyle w:val="a3"/>
        <w:ind w:leftChars="0" w:left="0" w:firstLine="240"/>
        <w:rPr>
          <w:rFonts w:asciiTheme="majorEastAsia" w:eastAsiaTheme="majorEastAsia" w:hAnsiTheme="majorEastAsia"/>
          <w:sz w:val="24"/>
        </w:rPr>
      </w:pPr>
      <w:r w:rsidRPr="0039008B">
        <w:rPr>
          <w:rFonts w:asciiTheme="majorEastAsia" w:eastAsiaTheme="majorEastAsia" w:hAnsiTheme="majorEastAsia" w:hint="eastAsia"/>
          <w:sz w:val="24"/>
        </w:rPr>
        <w:t xml:space="preserve">①ボランティアのグループ　</w:t>
      </w:r>
    </w:p>
    <w:p w:rsidR="0023193D" w:rsidRDefault="0023193D" w:rsidP="0023193D">
      <w:pPr>
        <w:pStyle w:val="a3"/>
      </w:pPr>
      <w:r w:rsidRPr="002C7984">
        <w:rPr>
          <w:rFonts w:hint="eastAsia"/>
        </w:rPr>
        <w:t>一般高齢者では、「参加していない」の割合が56.4％と最も高くなっています。</w:t>
      </w:r>
    </w:p>
    <w:p w:rsidR="0023193D" w:rsidRDefault="0023193D" w:rsidP="0023193D">
      <w:pPr>
        <w:pStyle w:val="a3"/>
      </w:pPr>
      <w:r w:rsidRPr="002C7984">
        <w:rPr>
          <w:rFonts w:hint="eastAsia"/>
        </w:rPr>
        <w:t>要支援認定者では、「参加していない」の割合が60.0％と最も高くなっています。</w:t>
      </w:r>
    </w:p>
    <w:p w:rsidR="0023193D" w:rsidRDefault="005C6220" w:rsidP="0023193D">
      <w:pPr>
        <w:pStyle w:val="a3"/>
      </w:pPr>
      <w:r w:rsidRPr="005C6220">
        <w:rPr>
          <w:rFonts w:hint="eastAsia"/>
        </w:rPr>
        <w:t>年に数回以上ボランティアのグループに参加している人の割合は、要支援認定者に比べ、一般高齢者で高くなっています。</w:t>
      </w:r>
    </w:p>
    <w:p w:rsidR="0023193D" w:rsidRDefault="0023193D" w:rsidP="0023193D">
      <w:r w:rsidRPr="002C7984">
        <w:rPr>
          <w:noProof/>
        </w:rPr>
        <w:drawing>
          <wp:anchor distT="0" distB="0" distL="114300" distR="114300" simplePos="0" relativeHeight="252004352" behindDoc="0" locked="0" layoutInCell="1" allowOverlap="1" wp14:anchorId="34589A69" wp14:editId="462879D2">
            <wp:simplePos x="0" y="0"/>
            <wp:positionH relativeFrom="column">
              <wp:posOffset>220980</wp:posOffset>
            </wp:positionH>
            <wp:positionV relativeFrom="paragraph">
              <wp:posOffset>180975</wp:posOffset>
            </wp:positionV>
            <wp:extent cx="5677915" cy="1168146"/>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91284C" w:rsidP="0023193D">
      <w:r w:rsidRPr="0091284C">
        <w:rPr>
          <w:noProof/>
        </w:rPr>
        <w:drawing>
          <wp:anchor distT="0" distB="0" distL="114300" distR="114300" simplePos="0" relativeHeight="252302336" behindDoc="0" locked="0" layoutInCell="1" allowOverlap="1">
            <wp:simplePos x="0" y="0"/>
            <wp:positionH relativeFrom="column">
              <wp:posOffset>227965</wp:posOffset>
            </wp:positionH>
            <wp:positionV relativeFrom="paragraph">
              <wp:posOffset>82176</wp:posOffset>
            </wp:positionV>
            <wp:extent cx="5797800" cy="131436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97800" cy="131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Pr="0039008B" w:rsidRDefault="0023193D" w:rsidP="0023193D">
      <w:pPr>
        <w:pStyle w:val="a3"/>
        <w:ind w:leftChars="0" w:left="0" w:firstLine="240"/>
        <w:rPr>
          <w:rFonts w:asciiTheme="majorEastAsia" w:eastAsiaTheme="majorEastAsia" w:hAnsiTheme="majorEastAsia"/>
          <w:sz w:val="24"/>
        </w:rPr>
      </w:pPr>
      <w:r w:rsidRPr="0039008B">
        <w:rPr>
          <w:rFonts w:asciiTheme="majorEastAsia" w:eastAsiaTheme="majorEastAsia" w:hAnsiTheme="majorEastAsia" w:hint="eastAsia"/>
          <w:sz w:val="24"/>
        </w:rPr>
        <w:t xml:space="preserve">②スポーツ関係のグループやクラブ　</w:t>
      </w:r>
    </w:p>
    <w:p w:rsidR="0023193D" w:rsidRDefault="0023193D" w:rsidP="0023193D">
      <w:pPr>
        <w:pStyle w:val="a3"/>
      </w:pPr>
      <w:r w:rsidRPr="002C7984">
        <w:rPr>
          <w:rFonts w:hint="eastAsia"/>
        </w:rPr>
        <w:t>一般高齢者では、「参加していない」の割合が51.1％と最も高くなっています。</w:t>
      </w:r>
    </w:p>
    <w:p w:rsidR="0023193D" w:rsidRDefault="0023193D" w:rsidP="0023193D">
      <w:pPr>
        <w:pStyle w:val="a3"/>
      </w:pPr>
      <w:r w:rsidRPr="002C7984">
        <w:rPr>
          <w:rFonts w:hint="eastAsia"/>
        </w:rPr>
        <w:t>要支援認定者では、「参加していない」の割合が61.5％と最も高くなっています。</w:t>
      </w:r>
    </w:p>
    <w:p w:rsidR="0023193D" w:rsidRDefault="0023193D" w:rsidP="0023193D">
      <w:pPr>
        <w:pStyle w:val="a3"/>
      </w:pPr>
      <w:r w:rsidRPr="002C7984">
        <w:rPr>
          <w:rFonts w:hint="eastAsia"/>
        </w:rPr>
        <w:t>認定区分別でみると、要支援認定者に比べ、一般高齢者で「週２～３回」「週１回」の割合が高くなっています。一方､一般高齢者に比べ､要支援認定者で「参加していない」の割合が高くなっています。</w:t>
      </w:r>
    </w:p>
    <w:p w:rsidR="0023193D" w:rsidRDefault="0023193D" w:rsidP="0023193D">
      <w:r w:rsidRPr="002C7984">
        <w:rPr>
          <w:noProof/>
        </w:rPr>
        <w:drawing>
          <wp:anchor distT="0" distB="0" distL="114300" distR="114300" simplePos="0" relativeHeight="252006400" behindDoc="0" locked="0" layoutInCell="1" allowOverlap="1" wp14:anchorId="54918D33" wp14:editId="6EE2B6B1">
            <wp:simplePos x="0" y="0"/>
            <wp:positionH relativeFrom="column">
              <wp:posOffset>220980</wp:posOffset>
            </wp:positionH>
            <wp:positionV relativeFrom="paragraph">
              <wp:posOffset>142875</wp:posOffset>
            </wp:positionV>
            <wp:extent cx="5677915" cy="1168146"/>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91284C" w:rsidP="0023193D">
      <w:r w:rsidRPr="0091284C">
        <w:rPr>
          <w:noProof/>
        </w:rPr>
        <w:drawing>
          <wp:anchor distT="0" distB="0" distL="114300" distR="114300" simplePos="0" relativeHeight="252303360" behindDoc="0" locked="0" layoutInCell="1" allowOverlap="1">
            <wp:simplePos x="0" y="0"/>
            <wp:positionH relativeFrom="column">
              <wp:posOffset>226052</wp:posOffset>
            </wp:positionH>
            <wp:positionV relativeFrom="paragraph">
              <wp:posOffset>22225</wp:posOffset>
            </wp:positionV>
            <wp:extent cx="5797550" cy="1313815"/>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97550"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Pr="0039008B" w:rsidRDefault="0023193D" w:rsidP="0023193D">
      <w:pPr>
        <w:pStyle w:val="a3"/>
        <w:ind w:leftChars="0" w:left="0" w:firstLine="240"/>
        <w:rPr>
          <w:rFonts w:asciiTheme="majorEastAsia" w:eastAsiaTheme="majorEastAsia" w:hAnsiTheme="majorEastAsia"/>
          <w:sz w:val="24"/>
        </w:rPr>
      </w:pPr>
      <w:r w:rsidRPr="0039008B">
        <w:rPr>
          <w:rFonts w:asciiTheme="majorEastAsia" w:eastAsiaTheme="majorEastAsia" w:hAnsiTheme="majorEastAsia" w:hint="eastAsia"/>
          <w:sz w:val="24"/>
        </w:rPr>
        <w:t xml:space="preserve">③趣味関係のグループ　</w:t>
      </w:r>
    </w:p>
    <w:p w:rsidR="0023193D" w:rsidRDefault="0023193D" w:rsidP="0023193D">
      <w:pPr>
        <w:pStyle w:val="a3"/>
      </w:pPr>
      <w:r w:rsidRPr="002C7984">
        <w:rPr>
          <w:rFonts w:hint="eastAsia"/>
        </w:rPr>
        <w:t>一般高齢者では、「参加していない」の割合が43.1％と最も高く、次いで「月１～３回」の割合が13.2％となっています。</w:t>
      </w:r>
    </w:p>
    <w:p w:rsidR="0023193D" w:rsidRDefault="0023193D" w:rsidP="0023193D">
      <w:pPr>
        <w:pStyle w:val="a3"/>
      </w:pPr>
      <w:r w:rsidRPr="002C7984">
        <w:rPr>
          <w:rFonts w:hint="eastAsia"/>
        </w:rPr>
        <w:t>要支援認定者では、「参加していない」の割合が54.6％と最も高くなっています。</w:t>
      </w:r>
    </w:p>
    <w:p w:rsidR="0023193D" w:rsidRDefault="0023193D" w:rsidP="0023193D">
      <w:pPr>
        <w:pStyle w:val="a3"/>
      </w:pPr>
      <w:r w:rsidRPr="002C7984">
        <w:rPr>
          <w:rFonts w:hint="eastAsia"/>
        </w:rPr>
        <w:t>認定区分別でみると、要支援認定者に比べ、一般高齢者で「月１～３回」の割合が高くなっています。一方､一般高齢者に比べ､要支援認定者で「参加していない」の割合が高くなっています。</w:t>
      </w:r>
    </w:p>
    <w:p w:rsidR="0023193D" w:rsidRDefault="0023193D" w:rsidP="0023193D">
      <w:r w:rsidRPr="002C7984">
        <w:rPr>
          <w:noProof/>
        </w:rPr>
        <w:drawing>
          <wp:anchor distT="0" distB="0" distL="114300" distR="114300" simplePos="0" relativeHeight="252008448" behindDoc="0" locked="0" layoutInCell="1" allowOverlap="1" wp14:anchorId="0CAA4E7C" wp14:editId="7C91AC02">
            <wp:simplePos x="0" y="0"/>
            <wp:positionH relativeFrom="column">
              <wp:posOffset>220980</wp:posOffset>
            </wp:positionH>
            <wp:positionV relativeFrom="paragraph">
              <wp:posOffset>161925</wp:posOffset>
            </wp:positionV>
            <wp:extent cx="5677915" cy="1168146"/>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2009472" behindDoc="0" locked="0" layoutInCell="1" allowOverlap="1" wp14:anchorId="7B80B512" wp14:editId="13AF668F">
            <wp:simplePos x="0" y="0"/>
            <wp:positionH relativeFrom="column">
              <wp:posOffset>220980</wp:posOffset>
            </wp:positionH>
            <wp:positionV relativeFrom="paragraph">
              <wp:posOffset>180975</wp:posOffset>
            </wp:positionV>
            <wp:extent cx="5677535" cy="172783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Pr="0039008B" w:rsidRDefault="0023193D" w:rsidP="0023193D">
      <w:pPr>
        <w:pStyle w:val="a3"/>
        <w:ind w:leftChars="0" w:left="0" w:firstLine="240"/>
        <w:rPr>
          <w:rFonts w:asciiTheme="majorEastAsia" w:eastAsiaTheme="majorEastAsia" w:hAnsiTheme="majorEastAsia"/>
          <w:sz w:val="24"/>
        </w:rPr>
      </w:pPr>
      <w:r w:rsidRPr="0039008B">
        <w:rPr>
          <w:rFonts w:asciiTheme="majorEastAsia" w:eastAsiaTheme="majorEastAsia" w:hAnsiTheme="majorEastAsia" w:hint="eastAsia"/>
          <w:sz w:val="24"/>
        </w:rPr>
        <w:t xml:space="preserve">④学習・教養サークル　</w:t>
      </w:r>
    </w:p>
    <w:p w:rsidR="0023193D" w:rsidRDefault="0023193D" w:rsidP="0023193D">
      <w:pPr>
        <w:pStyle w:val="a3"/>
      </w:pPr>
      <w:r w:rsidRPr="002C7984">
        <w:rPr>
          <w:rFonts w:hint="eastAsia"/>
        </w:rPr>
        <w:t>一般高齢者では、「参加していない」の割合が60.9％と最も高くなっています。</w:t>
      </w:r>
    </w:p>
    <w:p w:rsidR="0023193D" w:rsidRDefault="0023193D" w:rsidP="0023193D">
      <w:pPr>
        <w:pStyle w:val="a3"/>
      </w:pPr>
      <w:r w:rsidRPr="002C7984">
        <w:rPr>
          <w:rFonts w:hint="eastAsia"/>
        </w:rPr>
        <w:t>要支援認定者では、「参加していない」の割合が58.8％と最も高くなっています。</w:t>
      </w:r>
    </w:p>
    <w:p w:rsidR="0023193D" w:rsidRDefault="005C6220" w:rsidP="0023193D">
      <w:pPr>
        <w:pStyle w:val="a3"/>
      </w:pPr>
      <w:r w:rsidRPr="005C6220">
        <w:rPr>
          <w:rFonts w:hint="eastAsia"/>
        </w:rPr>
        <w:t>年に数回以上学習・教養サークルに参加している人の割合は、要支援認定者に比べ、一般高齢者で高くなっています。</w:t>
      </w:r>
    </w:p>
    <w:p w:rsidR="0023193D" w:rsidRDefault="0023193D" w:rsidP="0023193D">
      <w:r w:rsidRPr="002C7984">
        <w:rPr>
          <w:noProof/>
        </w:rPr>
        <w:drawing>
          <wp:anchor distT="0" distB="0" distL="114300" distR="114300" simplePos="0" relativeHeight="252010496" behindDoc="0" locked="0" layoutInCell="1" allowOverlap="1" wp14:anchorId="4AFE2888" wp14:editId="1365C62C">
            <wp:simplePos x="0" y="0"/>
            <wp:positionH relativeFrom="column">
              <wp:posOffset>220980</wp:posOffset>
            </wp:positionH>
            <wp:positionV relativeFrom="paragraph">
              <wp:posOffset>190500</wp:posOffset>
            </wp:positionV>
            <wp:extent cx="5677535" cy="1167765"/>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77535"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DB0002" w:rsidP="0023193D">
      <w:r w:rsidRPr="00DB0002">
        <w:rPr>
          <w:noProof/>
        </w:rPr>
        <w:drawing>
          <wp:anchor distT="0" distB="0" distL="114300" distR="114300" simplePos="0" relativeHeight="252304384" behindDoc="0" locked="0" layoutInCell="1" allowOverlap="1">
            <wp:simplePos x="0" y="0"/>
            <wp:positionH relativeFrom="column">
              <wp:posOffset>102347</wp:posOffset>
            </wp:positionH>
            <wp:positionV relativeFrom="paragraph">
              <wp:posOffset>10448</wp:posOffset>
            </wp:positionV>
            <wp:extent cx="5798520" cy="160812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98520" cy="160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Pr="0039008B" w:rsidRDefault="0023193D" w:rsidP="0023193D">
      <w:pPr>
        <w:pStyle w:val="a3"/>
        <w:ind w:leftChars="0" w:left="0" w:firstLine="240"/>
        <w:rPr>
          <w:rFonts w:asciiTheme="majorEastAsia" w:eastAsiaTheme="majorEastAsia" w:hAnsiTheme="majorEastAsia"/>
          <w:sz w:val="24"/>
        </w:rPr>
      </w:pPr>
      <w:r w:rsidRPr="0039008B">
        <w:rPr>
          <w:rFonts w:asciiTheme="majorEastAsia" w:eastAsiaTheme="majorEastAsia" w:hAnsiTheme="majorEastAsia" w:hint="eastAsia"/>
          <w:sz w:val="24"/>
        </w:rPr>
        <w:t xml:space="preserve">⑤老人クラブ　</w:t>
      </w:r>
    </w:p>
    <w:p w:rsidR="0023193D" w:rsidRDefault="0023193D" w:rsidP="0023193D">
      <w:pPr>
        <w:pStyle w:val="a3"/>
      </w:pPr>
      <w:r w:rsidRPr="002C7984">
        <w:rPr>
          <w:rFonts w:hint="eastAsia"/>
        </w:rPr>
        <w:t>一般高齢者では、「参加していない」の割合が61.6％と最も高くなっています。</w:t>
      </w:r>
    </w:p>
    <w:p w:rsidR="0023193D" w:rsidRDefault="0023193D" w:rsidP="0023193D">
      <w:pPr>
        <w:pStyle w:val="a3"/>
      </w:pPr>
      <w:r w:rsidRPr="002C7984">
        <w:rPr>
          <w:rFonts w:hint="eastAsia"/>
        </w:rPr>
        <w:t>要支援認定者では、「参加していない」の割合が57.0％と最も高くなっています。</w:t>
      </w:r>
    </w:p>
    <w:p w:rsidR="0023193D" w:rsidRDefault="0023193D" w:rsidP="0023193D">
      <w:pPr>
        <w:pStyle w:val="a3"/>
      </w:pPr>
      <w:r w:rsidRPr="002C7984">
        <w:rPr>
          <w:rFonts w:hint="eastAsia"/>
        </w:rPr>
        <w:t>認定区分別でみると、大きな差異はみられません。</w:t>
      </w:r>
    </w:p>
    <w:p w:rsidR="0023193D" w:rsidRDefault="0023193D" w:rsidP="0023193D">
      <w:r w:rsidRPr="002C7984">
        <w:rPr>
          <w:noProof/>
        </w:rPr>
        <w:drawing>
          <wp:anchor distT="0" distB="0" distL="114300" distR="114300" simplePos="0" relativeHeight="252012544" behindDoc="0" locked="0" layoutInCell="1" allowOverlap="1" wp14:anchorId="19407BBE" wp14:editId="59D7DD85">
            <wp:simplePos x="0" y="0"/>
            <wp:positionH relativeFrom="column">
              <wp:posOffset>220980</wp:posOffset>
            </wp:positionH>
            <wp:positionV relativeFrom="paragraph">
              <wp:posOffset>161925</wp:posOffset>
            </wp:positionV>
            <wp:extent cx="5677915" cy="1168146"/>
            <wp:effectExtent l="0" t="0" r="0"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DB0002" w:rsidP="0023193D">
      <w:r w:rsidRPr="00DB0002">
        <w:rPr>
          <w:noProof/>
        </w:rPr>
        <w:drawing>
          <wp:anchor distT="0" distB="0" distL="114300" distR="114300" simplePos="0" relativeHeight="252305408" behindDoc="0" locked="0" layoutInCell="1" allowOverlap="1">
            <wp:simplePos x="0" y="0"/>
            <wp:positionH relativeFrom="column">
              <wp:posOffset>172720</wp:posOffset>
            </wp:positionH>
            <wp:positionV relativeFrom="paragraph">
              <wp:posOffset>22225</wp:posOffset>
            </wp:positionV>
            <wp:extent cx="5798185" cy="1463675"/>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9818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Pr="0039008B" w:rsidRDefault="0023193D" w:rsidP="0023193D">
      <w:pPr>
        <w:pStyle w:val="a3"/>
        <w:ind w:leftChars="0" w:left="0" w:firstLine="240"/>
        <w:rPr>
          <w:rFonts w:asciiTheme="majorEastAsia" w:eastAsiaTheme="majorEastAsia" w:hAnsiTheme="majorEastAsia"/>
          <w:sz w:val="24"/>
        </w:rPr>
      </w:pPr>
      <w:r w:rsidRPr="0039008B">
        <w:rPr>
          <w:rFonts w:asciiTheme="majorEastAsia" w:eastAsiaTheme="majorEastAsia" w:hAnsiTheme="majorEastAsia" w:hint="eastAsia"/>
          <w:sz w:val="24"/>
        </w:rPr>
        <w:t xml:space="preserve">⑥町内会・自治会　</w:t>
      </w:r>
    </w:p>
    <w:p w:rsidR="0023193D" w:rsidRDefault="0023193D" w:rsidP="0023193D">
      <w:pPr>
        <w:pStyle w:val="a3"/>
      </w:pPr>
      <w:r w:rsidRPr="002C7984">
        <w:rPr>
          <w:rFonts w:hint="eastAsia"/>
        </w:rPr>
        <w:t>一般高齢者では、「参加していない」の割合が49.2％と最も高く、次いで「年に数回」の割合が20.7％となっています。</w:t>
      </w:r>
    </w:p>
    <w:p w:rsidR="0023193D" w:rsidRDefault="0023193D" w:rsidP="0023193D">
      <w:pPr>
        <w:pStyle w:val="a3"/>
      </w:pPr>
      <w:r w:rsidRPr="002C7984">
        <w:rPr>
          <w:rFonts w:hint="eastAsia"/>
        </w:rPr>
        <w:t>要支援認定者では、「参加していない」の割合が57.6％と最も高くなっています。</w:t>
      </w:r>
    </w:p>
    <w:p w:rsidR="0023193D" w:rsidRDefault="0023193D" w:rsidP="0023193D">
      <w:pPr>
        <w:pStyle w:val="a3"/>
      </w:pPr>
      <w:r w:rsidRPr="002C7984">
        <w:rPr>
          <w:rFonts w:hint="eastAsia"/>
        </w:rPr>
        <w:t>認定区分別でみると、要支援認定者に比べ、一般高齢者で「年に数回」の割合が高くなっています。一方､一般高齢者に比べ､要支援認定者で「参加していない」の割合が高くなっています。</w:t>
      </w:r>
    </w:p>
    <w:p w:rsidR="0023193D" w:rsidRDefault="0023193D" w:rsidP="0023193D">
      <w:r w:rsidRPr="002C7984">
        <w:rPr>
          <w:noProof/>
        </w:rPr>
        <w:drawing>
          <wp:anchor distT="0" distB="0" distL="114300" distR="114300" simplePos="0" relativeHeight="252014592" behindDoc="0" locked="0" layoutInCell="1" allowOverlap="1" wp14:anchorId="7E6CFA92" wp14:editId="35D5B929">
            <wp:simplePos x="0" y="0"/>
            <wp:positionH relativeFrom="column">
              <wp:posOffset>220980</wp:posOffset>
            </wp:positionH>
            <wp:positionV relativeFrom="paragraph">
              <wp:posOffset>152400</wp:posOffset>
            </wp:positionV>
            <wp:extent cx="5677915" cy="1168146"/>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DB0002" w:rsidP="0023193D">
      <w:r w:rsidRPr="00DB0002">
        <w:rPr>
          <w:noProof/>
        </w:rPr>
        <w:drawing>
          <wp:anchor distT="0" distB="0" distL="114300" distR="114300" simplePos="0" relativeHeight="252306432" behindDoc="0" locked="0" layoutInCell="1" allowOverlap="1">
            <wp:simplePos x="0" y="0"/>
            <wp:positionH relativeFrom="column">
              <wp:posOffset>222250</wp:posOffset>
            </wp:positionH>
            <wp:positionV relativeFrom="paragraph">
              <wp:posOffset>227965</wp:posOffset>
            </wp:positionV>
            <wp:extent cx="5798160" cy="1463760"/>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98160" cy="146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問47　</w:t>
      </w:r>
      <w:r w:rsidRPr="0039008B">
        <w:rPr>
          <w:rFonts w:hint="eastAsia"/>
        </w:rPr>
        <w:t>地域住民の有志によって、健康づくり活動や趣味等のグループ活動を行って、いきいきした地域づくりを進めるとしたら、あなたはその活動に参加者として参加してみたいと思いますか（１つを選択）</w:t>
      </w:r>
    </w:p>
    <w:p w:rsidR="0023193D" w:rsidRDefault="0023193D" w:rsidP="0023193D">
      <w:pPr>
        <w:pStyle w:val="a3"/>
      </w:pPr>
      <w:r w:rsidRPr="002C7984">
        <w:rPr>
          <w:rFonts w:hint="eastAsia"/>
        </w:rPr>
        <w:t>一般高齢者では、「参加してもよい」の割合が54.7％と最も高く、次いで「参加したくない」の割合が33.4％となっています。</w:t>
      </w:r>
    </w:p>
    <w:p w:rsidR="0023193D" w:rsidRDefault="0023193D" w:rsidP="0023193D">
      <w:pPr>
        <w:pStyle w:val="a3"/>
      </w:pPr>
      <w:r w:rsidRPr="002C7984">
        <w:rPr>
          <w:rFonts w:hint="eastAsia"/>
        </w:rPr>
        <w:t>要支援認定者では、「参加したくない」の割合が55.2％と最も高く、次いで「参加してもよい」の割合が29.3％となっています。</w:t>
      </w:r>
    </w:p>
    <w:p w:rsidR="0023193D" w:rsidRDefault="0023193D" w:rsidP="0023193D">
      <w:pPr>
        <w:pStyle w:val="a3"/>
      </w:pPr>
      <w:r w:rsidRPr="002C7984">
        <w:rPr>
          <w:rFonts w:hint="eastAsia"/>
        </w:rPr>
        <w:t>認定区分別でみると、要支援認定者に比べ、一般高齢者で「参加してもよい」の割合が高くなっています。一方､一般高齢者に比べ､要支援認定者で「参加したくない」の割合が高くなっています。</w:t>
      </w:r>
    </w:p>
    <w:p w:rsidR="0023193D" w:rsidRDefault="0023193D" w:rsidP="0023193D">
      <w:r w:rsidRPr="002C7984">
        <w:rPr>
          <w:noProof/>
        </w:rPr>
        <w:drawing>
          <wp:anchor distT="0" distB="0" distL="114300" distR="114300" simplePos="0" relativeHeight="252016640" behindDoc="0" locked="0" layoutInCell="1" allowOverlap="1" wp14:anchorId="5C95BF9C" wp14:editId="77E4ACDE">
            <wp:simplePos x="0" y="0"/>
            <wp:positionH relativeFrom="column">
              <wp:posOffset>220980</wp:posOffset>
            </wp:positionH>
            <wp:positionV relativeFrom="paragraph">
              <wp:posOffset>133350</wp:posOffset>
            </wp:positionV>
            <wp:extent cx="5677915" cy="1168146"/>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17664" behindDoc="0" locked="0" layoutInCell="1" allowOverlap="1" wp14:anchorId="1AC8C1C1" wp14:editId="22BDBB64">
            <wp:simplePos x="0" y="0"/>
            <wp:positionH relativeFrom="column">
              <wp:posOffset>220980</wp:posOffset>
            </wp:positionH>
            <wp:positionV relativeFrom="paragraph">
              <wp:posOffset>219075</wp:posOffset>
            </wp:positionV>
            <wp:extent cx="5677535" cy="1727835"/>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問48　</w:t>
      </w:r>
      <w:r w:rsidRPr="0039008B">
        <w:rPr>
          <w:rFonts w:hint="eastAsia"/>
        </w:rPr>
        <w:t>地域住民の有志によって、健康づくり活動や趣味等のグループ活動を行って、いきいきした地域づくりを進めるとしたら、あなたはその活動に企画・運営（お世話役）として参加してみたいと思いますか（１つを選択）</w:t>
      </w:r>
    </w:p>
    <w:p w:rsidR="0023193D" w:rsidRDefault="0023193D" w:rsidP="0023193D">
      <w:pPr>
        <w:pStyle w:val="a3"/>
      </w:pPr>
      <w:r w:rsidRPr="002C7984">
        <w:rPr>
          <w:rFonts w:hint="eastAsia"/>
        </w:rPr>
        <w:t>一般高齢者では、「参加したくない」の割合が57.6％と最も高く、次いで「参加してもよい」の割合が35.6％となっています。</w:t>
      </w:r>
    </w:p>
    <w:p w:rsidR="0023193D" w:rsidRDefault="0023193D" w:rsidP="0023193D">
      <w:pPr>
        <w:pStyle w:val="a3"/>
      </w:pPr>
      <w:r w:rsidRPr="002C7984">
        <w:rPr>
          <w:rFonts w:hint="eastAsia"/>
        </w:rPr>
        <w:t>要支援認定者では、「参加したくない」の割合が71.6％と最も高く、次いで「参加してもよい」の割合が17.3％となっています。</w:t>
      </w:r>
    </w:p>
    <w:p w:rsidR="0023193D" w:rsidRDefault="0023193D" w:rsidP="0023193D">
      <w:pPr>
        <w:pStyle w:val="a3"/>
      </w:pPr>
      <w:r w:rsidRPr="002C7984">
        <w:rPr>
          <w:rFonts w:hint="eastAsia"/>
        </w:rPr>
        <w:t>認定区分別でみると、要支援認定者に比べ、一般高齢者で「参加してもよい」の割合が高くなっています。一方､一般高齢者に比べ､要支援認定者で「参加したくない」の割合が高くなっています。</w:t>
      </w:r>
    </w:p>
    <w:p w:rsidR="0023193D" w:rsidRDefault="0023193D" w:rsidP="0023193D">
      <w:r w:rsidRPr="002C7984">
        <w:rPr>
          <w:noProof/>
        </w:rPr>
        <w:drawing>
          <wp:anchor distT="0" distB="0" distL="114300" distR="114300" simplePos="0" relativeHeight="252018688" behindDoc="0" locked="0" layoutInCell="1" allowOverlap="1" wp14:anchorId="63CAC098" wp14:editId="744B7C2E">
            <wp:simplePos x="0" y="0"/>
            <wp:positionH relativeFrom="column">
              <wp:posOffset>220980</wp:posOffset>
            </wp:positionH>
            <wp:positionV relativeFrom="paragraph">
              <wp:posOffset>104775</wp:posOffset>
            </wp:positionV>
            <wp:extent cx="5677915" cy="1168146"/>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2019712" behindDoc="0" locked="0" layoutInCell="1" allowOverlap="1" wp14:anchorId="0EE7DF4F" wp14:editId="706E9112">
            <wp:simplePos x="0" y="0"/>
            <wp:positionH relativeFrom="column">
              <wp:posOffset>220980</wp:posOffset>
            </wp:positionH>
            <wp:positionV relativeFrom="paragraph">
              <wp:posOffset>9525</wp:posOffset>
            </wp:positionV>
            <wp:extent cx="5677535" cy="1727835"/>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2"/>
        <w:rPr>
          <w:noProof/>
        </w:rPr>
      </w:pPr>
      <w:bookmarkStart w:id="45" w:name="_Toc480433342"/>
      <w:r w:rsidRPr="0039008B">
        <w:rPr>
          <w:rFonts w:hint="eastAsia"/>
          <w:noProof/>
        </w:rPr>
        <w:t>６　たすけあいについて  あなたとまわりの人の「たすけあい」について</w:t>
      </w:r>
      <w:bookmarkEnd w:id="45"/>
    </w:p>
    <w:p w:rsidR="0023193D" w:rsidRDefault="0023193D" w:rsidP="0023193D">
      <w:pPr>
        <w:pStyle w:val="a4"/>
      </w:pPr>
      <w:r w:rsidRPr="002C7984">
        <w:rPr>
          <w:rFonts w:hint="eastAsia"/>
        </w:rPr>
        <w:t xml:space="preserve">問49　あなたの心配事や愚痴（ぐち）を聞いてくれる人（複数選択可）　</w:t>
      </w:r>
    </w:p>
    <w:p w:rsidR="0023193D" w:rsidRDefault="0023193D" w:rsidP="0023193D">
      <w:pPr>
        <w:pStyle w:val="a3"/>
      </w:pPr>
      <w:r w:rsidRPr="002C7984">
        <w:rPr>
          <w:rFonts w:hint="eastAsia"/>
        </w:rPr>
        <w:t>一般高齢者では、「配偶者」の割合が60.0％と最も高く、次いで「友人」の割合が43.1％、「別居の子ども」の割合が32.0％となっています。</w:t>
      </w:r>
    </w:p>
    <w:p w:rsidR="0023193D" w:rsidRDefault="0023193D" w:rsidP="0023193D">
      <w:pPr>
        <w:pStyle w:val="a3"/>
      </w:pPr>
      <w:r w:rsidRPr="002C7984">
        <w:rPr>
          <w:rFonts w:hint="eastAsia"/>
        </w:rPr>
        <w:t>要支援認定者では、「別居の子ども」の割合が37.0％と最も高く、次いで「配偶者」の割合が30.4％、「友人」の割合が24.2％となっています。</w:t>
      </w:r>
    </w:p>
    <w:p w:rsidR="0023193D" w:rsidRDefault="0023193D" w:rsidP="0023193D">
      <w:pPr>
        <w:pStyle w:val="a3"/>
      </w:pPr>
      <w:r w:rsidRPr="002C7984">
        <w:rPr>
          <w:rFonts w:hint="eastAsia"/>
        </w:rPr>
        <w:t>認定区分別でみると、要支援認定者に比べ、一般高齢者で「配偶者」「友人」の割合が高くなっています。</w:t>
      </w:r>
    </w:p>
    <w:p w:rsidR="0023193D" w:rsidRDefault="0023193D" w:rsidP="0023193D">
      <w:r w:rsidRPr="002C7984">
        <w:rPr>
          <w:noProof/>
        </w:rPr>
        <w:drawing>
          <wp:anchor distT="0" distB="0" distL="114300" distR="114300" simplePos="0" relativeHeight="252021760" behindDoc="0" locked="0" layoutInCell="1" allowOverlap="1" wp14:anchorId="5CC0424B" wp14:editId="56BC20AB">
            <wp:simplePos x="0" y="0"/>
            <wp:positionH relativeFrom="column">
              <wp:posOffset>856615</wp:posOffset>
            </wp:positionH>
            <wp:positionV relativeFrom="paragraph">
              <wp:posOffset>104775</wp:posOffset>
            </wp:positionV>
            <wp:extent cx="4406265" cy="336042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06265"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20736" behindDoc="0" locked="0" layoutInCell="1" allowOverlap="1" wp14:anchorId="0A3E2FC5" wp14:editId="0EBB3E69">
            <wp:simplePos x="0" y="0"/>
            <wp:positionH relativeFrom="column">
              <wp:posOffset>3466465</wp:posOffset>
            </wp:positionH>
            <wp:positionV relativeFrom="paragraph">
              <wp:posOffset>161925</wp:posOffset>
            </wp:positionV>
            <wp:extent cx="4254438" cy="176022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問50　反対に、あなたが心配事や愚痴（ぐち）を聞いてあげる人（複数選択可）　</w:t>
      </w:r>
    </w:p>
    <w:p w:rsidR="0023193D" w:rsidRDefault="0023193D" w:rsidP="0023193D">
      <w:pPr>
        <w:pStyle w:val="a3"/>
      </w:pPr>
      <w:r w:rsidRPr="002C7984">
        <w:rPr>
          <w:rFonts w:hint="eastAsia"/>
        </w:rPr>
        <w:t>一般高齢者では、「配偶者」の割合が58.2％と最も高く、次いで「友人」の割合が43.4％、「別居の子ども」の割合が33.5％となっています。</w:t>
      </w:r>
    </w:p>
    <w:p w:rsidR="0023193D" w:rsidRDefault="0023193D" w:rsidP="0023193D">
      <w:pPr>
        <w:pStyle w:val="a3"/>
      </w:pPr>
      <w:r w:rsidRPr="002C7984">
        <w:rPr>
          <w:rFonts w:hint="eastAsia"/>
        </w:rPr>
        <w:t>要支援認定者では、「友人」の割合が29.3％と最も高く、次いで「別居の子ども」の割合が25.7％、「配偶者」の割合が23.9％となっています。</w:t>
      </w:r>
    </w:p>
    <w:p w:rsidR="0023193D" w:rsidRDefault="0023193D" w:rsidP="0023193D">
      <w:pPr>
        <w:pStyle w:val="a3"/>
      </w:pPr>
      <w:r w:rsidRPr="002C7984">
        <w:rPr>
          <w:rFonts w:hint="eastAsia"/>
        </w:rPr>
        <w:t>認定区分別でみると、要支援認定者に比べ、一般高齢者で「配偶者」「同居の子ども」「別居の子ども」「兄弟姉妹・親戚・親・孫」「友人」の割合が高くなっています。一方､一般高齢者に比べ､要支援認定者で「そのような人はいない」の割合が高くなっています。</w:t>
      </w:r>
    </w:p>
    <w:p w:rsidR="0023193D" w:rsidRDefault="0023193D" w:rsidP="0023193D">
      <w:r w:rsidRPr="002C7984">
        <w:rPr>
          <w:noProof/>
        </w:rPr>
        <w:drawing>
          <wp:anchor distT="0" distB="0" distL="114300" distR="114300" simplePos="0" relativeHeight="252023808" behindDoc="0" locked="0" layoutInCell="1" allowOverlap="1" wp14:anchorId="4055EB35" wp14:editId="3B2D1869">
            <wp:simplePos x="0" y="0"/>
            <wp:positionH relativeFrom="column">
              <wp:posOffset>856615</wp:posOffset>
            </wp:positionH>
            <wp:positionV relativeFrom="paragraph">
              <wp:posOffset>228600</wp:posOffset>
            </wp:positionV>
            <wp:extent cx="4406265" cy="3360420"/>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06265"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22784" behindDoc="0" locked="0" layoutInCell="1" allowOverlap="1" wp14:anchorId="4C0E4AE9" wp14:editId="5B5CB385">
            <wp:simplePos x="0" y="0"/>
            <wp:positionH relativeFrom="column">
              <wp:posOffset>3618865</wp:posOffset>
            </wp:positionH>
            <wp:positionV relativeFrom="paragraph">
              <wp:posOffset>95250</wp:posOffset>
            </wp:positionV>
            <wp:extent cx="4254438" cy="176022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問51　あなたが病気で数日間寝込んだときに、看病や世話をしてくれる人（複数選択可）　</w:t>
      </w:r>
    </w:p>
    <w:p w:rsidR="0023193D" w:rsidRDefault="0023193D" w:rsidP="0023193D">
      <w:pPr>
        <w:pStyle w:val="a3"/>
      </w:pPr>
      <w:r w:rsidRPr="002C7984">
        <w:rPr>
          <w:rFonts w:hint="eastAsia"/>
        </w:rPr>
        <w:t>一般高齢者では、「配偶者」の割合が67.9％と最も高く、次いで「別居の子ども」の割合が29.8％、「同居の子ども」の割合が26.3％となっています。</w:t>
      </w:r>
    </w:p>
    <w:p w:rsidR="0023193D" w:rsidRDefault="0023193D" w:rsidP="0023193D">
      <w:pPr>
        <w:pStyle w:val="a3"/>
      </w:pPr>
      <w:r w:rsidRPr="002C7984">
        <w:rPr>
          <w:rFonts w:hint="eastAsia"/>
        </w:rPr>
        <w:t>要支援認定者では、「別居の子ども」の割合が35.2％と最も高く、次いで「配偶者」の割合が33.4％、「同居の子ども」の割合が25.7％となっています。</w:t>
      </w:r>
    </w:p>
    <w:p w:rsidR="0023193D" w:rsidRDefault="0023193D" w:rsidP="0023193D">
      <w:pPr>
        <w:pStyle w:val="a3"/>
      </w:pPr>
      <w:r w:rsidRPr="002C7984">
        <w:rPr>
          <w:rFonts w:hint="eastAsia"/>
        </w:rPr>
        <w:t>認定区分別でみると、要支援認定者に比べ、一般高齢者で「配偶者」の割合が高くなっています。一方､一般高齢者に比べ､要支援認定者で「別居の子ども」の割合が高くなっています。</w:t>
      </w:r>
    </w:p>
    <w:p w:rsidR="0023193D" w:rsidRDefault="0023193D" w:rsidP="0023193D">
      <w:r w:rsidRPr="002C7984">
        <w:rPr>
          <w:noProof/>
        </w:rPr>
        <w:drawing>
          <wp:anchor distT="0" distB="0" distL="114300" distR="114300" simplePos="0" relativeHeight="252025856" behindDoc="0" locked="0" layoutInCell="1" allowOverlap="1" wp14:anchorId="0E5FDE38" wp14:editId="0EDCC936">
            <wp:simplePos x="0" y="0"/>
            <wp:positionH relativeFrom="column">
              <wp:posOffset>856615</wp:posOffset>
            </wp:positionH>
            <wp:positionV relativeFrom="paragraph">
              <wp:posOffset>200025</wp:posOffset>
            </wp:positionV>
            <wp:extent cx="4406265" cy="3360420"/>
            <wp:effectExtent l="0" t="0" r="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06265"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24832" behindDoc="0" locked="0" layoutInCell="1" allowOverlap="1" wp14:anchorId="471FDF4E" wp14:editId="2CC68024">
            <wp:simplePos x="0" y="0"/>
            <wp:positionH relativeFrom="column">
              <wp:posOffset>3628390</wp:posOffset>
            </wp:positionH>
            <wp:positionV relativeFrom="paragraph">
              <wp:posOffset>28575</wp:posOffset>
            </wp:positionV>
            <wp:extent cx="4254438" cy="1760220"/>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問52　反対に、看病や世話をしてあげる人（複数選択可）　</w:t>
      </w:r>
    </w:p>
    <w:p w:rsidR="0023193D" w:rsidRDefault="0023193D" w:rsidP="0023193D">
      <w:pPr>
        <w:pStyle w:val="a3"/>
      </w:pPr>
      <w:r w:rsidRPr="002C7984">
        <w:rPr>
          <w:rFonts w:hint="eastAsia"/>
        </w:rPr>
        <w:t>一般高齢者では、「配偶者」の割合が68.4％と最も高く、次いで「別居の子ども」の割合が26.3％、「同居の子ども」の割合が23.9％となっています。</w:t>
      </w:r>
    </w:p>
    <w:p w:rsidR="0023193D" w:rsidRDefault="0023193D" w:rsidP="0023193D">
      <w:pPr>
        <w:pStyle w:val="a3"/>
      </w:pPr>
      <w:r w:rsidRPr="002C7984">
        <w:rPr>
          <w:rFonts w:hint="eastAsia"/>
        </w:rPr>
        <w:t>要支援認定者では、「そのような人はいない」の割合が38.2％と最も高く、次いで「配偶者」の割合が27.5％、「同居の子ども」の割合が10.1％となっています。</w:t>
      </w:r>
    </w:p>
    <w:p w:rsidR="0023193D" w:rsidRDefault="0023193D" w:rsidP="0023193D">
      <w:pPr>
        <w:pStyle w:val="a3"/>
      </w:pPr>
      <w:r w:rsidRPr="002C7984">
        <w:rPr>
          <w:rFonts w:hint="eastAsia"/>
        </w:rPr>
        <w:t>認定区分別でみると、要支援認定者に比べ、一般高齢者で「配偶者」「同居の子ども」「別居の子ども」「兄弟姉妹・親戚・親・孫」の割合が高くなっています。一方､一般高齢者に比べ､要支援認定者で「そのような人はいない」の割合が高くなっています。</w:t>
      </w:r>
    </w:p>
    <w:p w:rsidR="0023193D" w:rsidRDefault="0023193D" w:rsidP="0023193D">
      <w:r w:rsidRPr="002C7984">
        <w:rPr>
          <w:noProof/>
        </w:rPr>
        <w:drawing>
          <wp:anchor distT="0" distB="0" distL="114300" distR="114300" simplePos="0" relativeHeight="252027904" behindDoc="0" locked="0" layoutInCell="1" allowOverlap="1" wp14:anchorId="562E9F85" wp14:editId="55AAA53B">
            <wp:simplePos x="0" y="0"/>
            <wp:positionH relativeFrom="column">
              <wp:posOffset>856615</wp:posOffset>
            </wp:positionH>
            <wp:positionV relativeFrom="paragraph">
              <wp:posOffset>190500</wp:posOffset>
            </wp:positionV>
            <wp:extent cx="4406265" cy="3360420"/>
            <wp:effectExtent l="0" t="0" r="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406265"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26880" behindDoc="0" locked="0" layoutInCell="1" allowOverlap="1" wp14:anchorId="0E91A233" wp14:editId="0408493C">
            <wp:simplePos x="0" y="0"/>
            <wp:positionH relativeFrom="column">
              <wp:posOffset>3809365</wp:posOffset>
            </wp:positionH>
            <wp:positionV relativeFrom="paragraph">
              <wp:posOffset>66675</wp:posOffset>
            </wp:positionV>
            <wp:extent cx="4254438" cy="1760220"/>
            <wp:effectExtent l="0" t="0" r="0" b="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問53　家族や友人･ 知人以外で、何かあったときに相談する相手を教えてください（複数選択可）　</w:t>
      </w:r>
    </w:p>
    <w:p w:rsidR="0023193D" w:rsidRDefault="0023193D" w:rsidP="0023193D">
      <w:pPr>
        <w:pStyle w:val="a3"/>
      </w:pPr>
      <w:r w:rsidRPr="002C7984">
        <w:rPr>
          <w:rFonts w:hint="eastAsia"/>
        </w:rPr>
        <w:t>一般高齢者では、「そのような人はいない」の割合が35.9％と最も高く、次いで「病院」の割合が30.0％、「市役所」の割合が20.0％となっています。</w:t>
      </w:r>
    </w:p>
    <w:p w:rsidR="0023193D" w:rsidRDefault="0023193D" w:rsidP="0023193D">
      <w:pPr>
        <w:pStyle w:val="a3"/>
      </w:pPr>
      <w:r w:rsidRPr="002C7984">
        <w:rPr>
          <w:rFonts w:hint="eastAsia"/>
        </w:rPr>
        <w:t>要支援認定者では、「地域包括支援センター」の割合が31.9％と最も高く、次いで「病院」の割合が31.0％、「そのような人はいない」の割合が27.2％となっています。</w:t>
      </w:r>
    </w:p>
    <w:p w:rsidR="0023193D" w:rsidRDefault="0023193D" w:rsidP="0023193D">
      <w:pPr>
        <w:pStyle w:val="a3"/>
      </w:pPr>
      <w:r w:rsidRPr="002C7984">
        <w:rPr>
          <w:rFonts w:hint="eastAsia"/>
        </w:rPr>
        <w:t>認定区分別でみると、要支援認定者に比べ、一般高齢者で「市役所」「そのような人はいない」の割合が高くなっています。一方､一般高齢者に比べ､要支援認定者で「地域包括支援センター」の割合が高くなっています。</w:t>
      </w:r>
    </w:p>
    <w:p w:rsidR="0023193D" w:rsidRDefault="0023193D" w:rsidP="0023193D">
      <w:r w:rsidRPr="002C7984">
        <w:rPr>
          <w:noProof/>
        </w:rPr>
        <w:drawing>
          <wp:anchor distT="0" distB="0" distL="114300" distR="114300" simplePos="0" relativeHeight="252029952" behindDoc="0" locked="0" layoutInCell="1" allowOverlap="1" wp14:anchorId="4CEE39F2" wp14:editId="6A31C6C3">
            <wp:simplePos x="0" y="0"/>
            <wp:positionH relativeFrom="column">
              <wp:posOffset>856615</wp:posOffset>
            </wp:positionH>
            <wp:positionV relativeFrom="paragraph">
              <wp:posOffset>142875</wp:posOffset>
            </wp:positionV>
            <wp:extent cx="4406265" cy="368046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06265" cy="368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28928" behindDoc="0" locked="0" layoutInCell="1" allowOverlap="1" wp14:anchorId="12A31C7B" wp14:editId="168854E8">
            <wp:simplePos x="0" y="0"/>
            <wp:positionH relativeFrom="column">
              <wp:posOffset>3809365</wp:posOffset>
            </wp:positionH>
            <wp:positionV relativeFrom="paragraph">
              <wp:posOffset>9525</wp:posOffset>
            </wp:positionV>
            <wp:extent cx="4254438" cy="1760220"/>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問54　友人・知人と会う頻度はどれくらいですか（１つを選択）　</w:t>
      </w:r>
    </w:p>
    <w:p w:rsidR="0023193D" w:rsidRDefault="0023193D" w:rsidP="0023193D">
      <w:pPr>
        <w:pStyle w:val="a3"/>
      </w:pPr>
      <w:r w:rsidRPr="002C7984">
        <w:rPr>
          <w:rFonts w:hint="eastAsia"/>
        </w:rPr>
        <w:t>一般高齢者では、「月に何度かある」の割合が33.2％と最も高く、次いで「週に何度かある」の割合が25.5％、「年に何度かある」の割合が20.5％となっています。</w:t>
      </w:r>
    </w:p>
    <w:p w:rsidR="0023193D" w:rsidRDefault="0023193D" w:rsidP="0023193D">
      <w:pPr>
        <w:pStyle w:val="a3"/>
      </w:pPr>
      <w:r w:rsidRPr="002C7984">
        <w:rPr>
          <w:rFonts w:hint="eastAsia"/>
        </w:rPr>
        <w:t>要支援認定者では、「月に何度かある」の割合が28.7％と最も高く、次いで「全くない」の割合が24.5％、「年に何度かある」の割合が18.8％となっています。</w:t>
      </w:r>
    </w:p>
    <w:p w:rsidR="0023193D" w:rsidRDefault="0023193D" w:rsidP="0023193D">
      <w:pPr>
        <w:pStyle w:val="a3"/>
      </w:pPr>
      <w:r w:rsidRPr="002C7984">
        <w:rPr>
          <w:rFonts w:hint="eastAsia"/>
        </w:rPr>
        <w:t>認定区分別でみると、要支援認定者に比べ、一般高齢者で「毎日ある」「週に何度かある」の割合が高くなっています。一方､一般高齢者に比べ､要支援認定者で「全くない」の割合が高くなっています。</w:t>
      </w:r>
    </w:p>
    <w:p w:rsidR="0023193D" w:rsidRDefault="0023193D" w:rsidP="0023193D">
      <w:r w:rsidRPr="002C7984">
        <w:rPr>
          <w:noProof/>
        </w:rPr>
        <w:drawing>
          <wp:anchor distT="0" distB="0" distL="114300" distR="114300" simplePos="0" relativeHeight="252030976" behindDoc="0" locked="0" layoutInCell="1" allowOverlap="1" wp14:anchorId="072E00EE" wp14:editId="0AE66A3A">
            <wp:simplePos x="0" y="0"/>
            <wp:positionH relativeFrom="column">
              <wp:posOffset>220980</wp:posOffset>
            </wp:positionH>
            <wp:positionV relativeFrom="paragraph">
              <wp:posOffset>142875</wp:posOffset>
            </wp:positionV>
            <wp:extent cx="5677915" cy="1168146"/>
            <wp:effectExtent l="0" t="0" r="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2032000" behindDoc="0" locked="0" layoutInCell="1" allowOverlap="1" wp14:anchorId="4485FCA6" wp14:editId="633A5461">
            <wp:simplePos x="0" y="0"/>
            <wp:positionH relativeFrom="column">
              <wp:posOffset>220980</wp:posOffset>
            </wp:positionH>
            <wp:positionV relativeFrom="paragraph">
              <wp:posOffset>180975</wp:posOffset>
            </wp:positionV>
            <wp:extent cx="5677535" cy="1727835"/>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問55　あなたやご家族が日常生活上の支援が必要になったとき、地域の人にどのような支援をしてほしいと思いますか（複数選択可）　</w:t>
      </w:r>
    </w:p>
    <w:p w:rsidR="0023193D" w:rsidRDefault="0023193D" w:rsidP="0023193D">
      <w:pPr>
        <w:pStyle w:val="a3"/>
      </w:pPr>
      <w:r w:rsidRPr="002C7984">
        <w:rPr>
          <w:rFonts w:hint="eastAsia"/>
        </w:rPr>
        <w:t>一般高齢者では、「災害時の手助け」の割合が38.8％と最も高く、次いで「急病など緊急時の手助け」の割合が33.9％、「外出の際の移動手段」の割合が30.3％となっています。</w:t>
      </w:r>
    </w:p>
    <w:p w:rsidR="0023193D" w:rsidRDefault="0023193D" w:rsidP="0023193D">
      <w:pPr>
        <w:pStyle w:val="a3"/>
      </w:pPr>
      <w:r w:rsidRPr="002C7984">
        <w:rPr>
          <w:rFonts w:hint="eastAsia"/>
        </w:rPr>
        <w:t>要支援認定者では、「災害時の手助け」の割合が44.2％と最も高く、次いで「急病など緊急時の手助け」の割合が35.8％、「買物」の割合が31.9％となっています。</w:t>
      </w:r>
    </w:p>
    <w:p w:rsidR="0023193D" w:rsidRDefault="0023193D" w:rsidP="0023193D">
      <w:pPr>
        <w:pStyle w:val="a3"/>
      </w:pPr>
      <w:r w:rsidRPr="002C7984">
        <w:rPr>
          <w:rFonts w:hint="eastAsia"/>
        </w:rPr>
        <w:t>認定区分別でみると、要支援認定者に比べ、一般高齢者で「特にない」の割合が高くなっています。一方､一般高齢者に比べ､要支援認定者で「買物」「ごみ出し」「掃除・洗濯・炊事」「通院などの付き添い」「災害時の手助け」の割合が高くなっています。</w:t>
      </w:r>
    </w:p>
    <w:p w:rsidR="0023193D" w:rsidRDefault="0023193D" w:rsidP="0023193D">
      <w:r w:rsidRPr="002C7984">
        <w:rPr>
          <w:noProof/>
        </w:rPr>
        <w:drawing>
          <wp:anchor distT="0" distB="0" distL="114300" distR="114300" simplePos="0" relativeHeight="252034048" behindDoc="0" locked="0" layoutInCell="1" allowOverlap="1" wp14:anchorId="4FC3F28A" wp14:editId="2B3C8827">
            <wp:simplePos x="0" y="0"/>
            <wp:positionH relativeFrom="column">
              <wp:posOffset>856615</wp:posOffset>
            </wp:positionH>
            <wp:positionV relativeFrom="paragraph">
              <wp:posOffset>152400</wp:posOffset>
            </wp:positionV>
            <wp:extent cx="4406265" cy="5920740"/>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06265" cy="592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33024" behindDoc="0" locked="0" layoutInCell="1" allowOverlap="1" wp14:anchorId="4C4008D9" wp14:editId="4FA04E03">
            <wp:simplePos x="0" y="0"/>
            <wp:positionH relativeFrom="column">
              <wp:posOffset>3895090</wp:posOffset>
            </wp:positionH>
            <wp:positionV relativeFrom="paragraph">
              <wp:posOffset>19050</wp:posOffset>
            </wp:positionV>
            <wp:extent cx="4254438" cy="1760220"/>
            <wp:effectExtent l="0" t="0" r="0"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問56　</w:t>
      </w:r>
      <w:r w:rsidR="00832C6C" w:rsidRPr="00832C6C">
        <w:rPr>
          <w:rFonts w:hint="eastAsia"/>
        </w:rPr>
        <w:t>あなたや家族が日常生活上の支援が必要になったとき、</w:t>
      </w:r>
      <w:r w:rsidR="00832C6C">
        <w:rPr>
          <w:rFonts w:hint="eastAsia"/>
        </w:rPr>
        <w:t>地域の人の</w:t>
      </w:r>
      <w:r w:rsidRPr="002C7984">
        <w:rPr>
          <w:rFonts w:hint="eastAsia"/>
        </w:rPr>
        <w:t xml:space="preserve">手助けに対し、費用の負担をすることをどう思いますか（１つを選択）　</w:t>
      </w:r>
    </w:p>
    <w:p w:rsidR="0023193D" w:rsidRDefault="0023193D" w:rsidP="0023193D">
      <w:pPr>
        <w:pStyle w:val="a3"/>
      </w:pPr>
      <w:r w:rsidRPr="002C7984">
        <w:rPr>
          <w:rFonts w:hint="eastAsia"/>
        </w:rPr>
        <w:t>一般高齢者では、「金額によっては、手助けしてもらいたい」の割合が41.5％と最も高く、次いで「費用の負担をしても、手助けしてもらいたい」の割合が29.0％、「費用負担が必要なら、手助けしてもらわなくてもよい」の割合が12.2％となっています。</w:t>
      </w:r>
    </w:p>
    <w:p w:rsidR="0023193D" w:rsidRDefault="0023193D" w:rsidP="0023193D">
      <w:pPr>
        <w:pStyle w:val="a3"/>
      </w:pPr>
      <w:r w:rsidRPr="002C7984">
        <w:rPr>
          <w:rFonts w:hint="eastAsia"/>
        </w:rPr>
        <w:t>要支援認定者では、「金額によっては、手助けしてもらいたい」の割合が38.8％と最も高く、次いで「費用の負担をしても、手助けしてもらいたい」の割合が30.4％となっています。</w:t>
      </w:r>
    </w:p>
    <w:p w:rsidR="0023193D" w:rsidRDefault="0023193D" w:rsidP="0023193D">
      <w:pPr>
        <w:pStyle w:val="a3"/>
      </w:pPr>
      <w:r w:rsidRPr="002C7984">
        <w:rPr>
          <w:rFonts w:hint="eastAsia"/>
        </w:rPr>
        <w:t>認定区分別でみると、大きな差異はみられません。</w:t>
      </w:r>
    </w:p>
    <w:p w:rsidR="0023193D" w:rsidRDefault="0023193D" w:rsidP="0023193D">
      <w:r w:rsidRPr="002C7984">
        <w:rPr>
          <w:noProof/>
        </w:rPr>
        <w:drawing>
          <wp:anchor distT="0" distB="0" distL="114300" distR="114300" simplePos="0" relativeHeight="252035072" behindDoc="0" locked="0" layoutInCell="1" allowOverlap="1" wp14:anchorId="53DDB97B" wp14:editId="7C218F34">
            <wp:simplePos x="0" y="0"/>
            <wp:positionH relativeFrom="column">
              <wp:posOffset>220980</wp:posOffset>
            </wp:positionH>
            <wp:positionV relativeFrom="paragraph">
              <wp:posOffset>171450</wp:posOffset>
            </wp:positionV>
            <wp:extent cx="5677915" cy="1168146"/>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36096" behindDoc="0" locked="0" layoutInCell="1" allowOverlap="1" wp14:anchorId="2E7FB0D5" wp14:editId="73AFA76E">
            <wp:simplePos x="0" y="0"/>
            <wp:positionH relativeFrom="column">
              <wp:posOffset>220980</wp:posOffset>
            </wp:positionH>
            <wp:positionV relativeFrom="paragraph">
              <wp:posOffset>152400</wp:posOffset>
            </wp:positionV>
            <wp:extent cx="5677915" cy="1728216"/>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77915" cy="1728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問57　あなたのご近所で、高齢者や障がい者のみの世帯など、困っている世帯があったら、どんな対応ができますか（複数選択可）　</w:t>
      </w:r>
    </w:p>
    <w:p w:rsidR="0023193D" w:rsidRDefault="0023193D" w:rsidP="0023193D">
      <w:pPr>
        <w:pStyle w:val="a3"/>
      </w:pPr>
      <w:r w:rsidRPr="002C7984">
        <w:rPr>
          <w:rFonts w:hint="eastAsia"/>
        </w:rPr>
        <w:t>一般高齢者では、「安否確認等の定期的な声かけ・見守り」の割合が42.1％と最も高く、次いで「災害時の手助け」の割合が36.2％、「急病など緊急時の手助け」の割合が28.9％となっています。</w:t>
      </w:r>
    </w:p>
    <w:p w:rsidR="0023193D" w:rsidRDefault="0023193D" w:rsidP="0023193D">
      <w:pPr>
        <w:pStyle w:val="a3"/>
      </w:pPr>
      <w:r w:rsidRPr="002C7984">
        <w:rPr>
          <w:rFonts w:hint="eastAsia"/>
        </w:rPr>
        <w:t>要支援認定者では、「特にない」の割合が34.6％と最も高く、次いで「安否確認等の定期的な声かけ・見守り」の割合が22.7％、「災害時の手助け」の割合が12.5％となっています。</w:t>
      </w:r>
    </w:p>
    <w:p w:rsidR="0023193D" w:rsidRDefault="0023193D" w:rsidP="0023193D">
      <w:pPr>
        <w:pStyle w:val="a3"/>
      </w:pPr>
      <w:r w:rsidRPr="002C7984">
        <w:rPr>
          <w:rFonts w:hint="eastAsia"/>
        </w:rPr>
        <w:t>認定区分別でみると、要支援認定者に比べ、一般高齢者で「外出の際の移動手段」「買物」「ごみ出し」「庭の手入れ」「通院などの付き添い」「急病など緊急時の手助け」「災害時の手助け」「安否確認等の定期的な声かけ・見守り」の割合が高くなっています。一方､一般高齢者に比べ､要支援認定者で「特にない」の割合が高くなっています。</w:t>
      </w:r>
    </w:p>
    <w:p w:rsidR="0023193D" w:rsidRDefault="0023193D" w:rsidP="0023193D">
      <w:r w:rsidRPr="002C7984">
        <w:rPr>
          <w:noProof/>
        </w:rPr>
        <w:drawing>
          <wp:anchor distT="0" distB="0" distL="114300" distR="114300" simplePos="0" relativeHeight="252038144" behindDoc="0" locked="0" layoutInCell="1" allowOverlap="1" wp14:anchorId="34B70ED0" wp14:editId="6DC0121C">
            <wp:simplePos x="0" y="0"/>
            <wp:positionH relativeFrom="column">
              <wp:posOffset>856615</wp:posOffset>
            </wp:positionH>
            <wp:positionV relativeFrom="paragraph">
              <wp:posOffset>142875</wp:posOffset>
            </wp:positionV>
            <wp:extent cx="4406265" cy="592074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06265" cy="592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37120" behindDoc="0" locked="0" layoutInCell="1" allowOverlap="1" wp14:anchorId="7C83A01F" wp14:editId="60A2D173">
            <wp:simplePos x="0" y="0"/>
            <wp:positionH relativeFrom="column">
              <wp:posOffset>3923665</wp:posOffset>
            </wp:positionH>
            <wp:positionV relativeFrom="paragraph">
              <wp:posOffset>19050</wp:posOffset>
            </wp:positionV>
            <wp:extent cx="4254438" cy="176022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問58　</w:t>
      </w:r>
      <w:r w:rsidR="00832C6C" w:rsidRPr="00832C6C">
        <w:rPr>
          <w:rFonts w:hint="eastAsia"/>
        </w:rPr>
        <w:t>近所で、高齢者や障がい者のみの世帯など、困っている世帯</w:t>
      </w:r>
      <w:r w:rsidR="00832C6C">
        <w:rPr>
          <w:rFonts w:hint="eastAsia"/>
        </w:rPr>
        <w:t>への</w:t>
      </w:r>
      <w:r w:rsidRPr="002C7984">
        <w:rPr>
          <w:rFonts w:hint="eastAsia"/>
        </w:rPr>
        <w:t xml:space="preserve">手助けに対し、報酬をもらうことをどう思いますか（１つを選択）　</w:t>
      </w:r>
    </w:p>
    <w:p w:rsidR="0023193D" w:rsidRDefault="0023193D" w:rsidP="0023193D">
      <w:pPr>
        <w:pStyle w:val="a3"/>
      </w:pPr>
      <w:r w:rsidRPr="002C7984">
        <w:rPr>
          <w:rFonts w:hint="eastAsia"/>
        </w:rPr>
        <w:t>一般高齢者では、「報酬はもらわなくても、進んで手助けする」の割合が71.0％と最も高くなっています。</w:t>
      </w:r>
    </w:p>
    <w:p w:rsidR="0023193D" w:rsidRDefault="0023193D" w:rsidP="0023193D">
      <w:pPr>
        <w:pStyle w:val="a3"/>
      </w:pPr>
      <w:r w:rsidRPr="002C7984">
        <w:rPr>
          <w:rFonts w:hint="eastAsia"/>
        </w:rPr>
        <w:t>要支援認定者では、「報酬はもらわなくても、進んで手助けする」の割合が42.7％と最も高くなっています。</w:t>
      </w:r>
    </w:p>
    <w:p w:rsidR="0023193D" w:rsidRDefault="0023193D" w:rsidP="0023193D">
      <w:pPr>
        <w:pStyle w:val="a3"/>
      </w:pPr>
      <w:r w:rsidRPr="002C7984">
        <w:rPr>
          <w:rFonts w:hint="eastAsia"/>
        </w:rPr>
        <w:t>認定区分別でみると、要支援認定者に比べ、一般高齢者で「報酬はもらわなくても、進んで手助けする」の割合が高くなっています。</w:t>
      </w:r>
    </w:p>
    <w:p w:rsidR="001F1609" w:rsidRDefault="001F1609" w:rsidP="0023193D">
      <w:pPr>
        <w:pStyle w:val="a3"/>
      </w:pPr>
    </w:p>
    <w:p w:rsidR="0023193D" w:rsidRDefault="001F1609" w:rsidP="0023193D">
      <w:r w:rsidRPr="001F1609">
        <w:rPr>
          <w:noProof/>
        </w:rPr>
        <w:drawing>
          <wp:anchor distT="0" distB="0" distL="114300" distR="114300" simplePos="0" relativeHeight="252301312" behindDoc="0" locked="0" layoutInCell="1" allowOverlap="1">
            <wp:simplePos x="0" y="0"/>
            <wp:positionH relativeFrom="column">
              <wp:posOffset>685800</wp:posOffset>
            </wp:positionH>
            <wp:positionV relativeFrom="paragraph">
              <wp:posOffset>20320</wp:posOffset>
            </wp:positionV>
            <wp:extent cx="5134680" cy="11836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34680" cy="1183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40192" behindDoc="0" locked="0" layoutInCell="1" allowOverlap="1" wp14:anchorId="36AD9942" wp14:editId="3CDD512B">
            <wp:simplePos x="0" y="0"/>
            <wp:positionH relativeFrom="column">
              <wp:posOffset>221470</wp:posOffset>
            </wp:positionH>
            <wp:positionV relativeFrom="paragraph">
              <wp:posOffset>169778</wp:posOffset>
            </wp:positionV>
            <wp:extent cx="5677535" cy="1566249"/>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155">
                      <a:extLst>
                        <a:ext uri="{28A0092B-C50C-407E-A947-70E740481C1C}">
                          <a14:useLocalDpi xmlns:a14="http://schemas.microsoft.com/office/drawing/2010/main" val="0"/>
                        </a:ext>
                      </a:extLst>
                    </a:blip>
                    <a:srcRect b="9352"/>
                    <a:stretch/>
                  </pic:blipFill>
                  <pic:spPr bwMode="auto">
                    <a:xfrm>
                      <a:off x="0" y="0"/>
                      <a:ext cx="5677535" cy="1566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rPr>
          <w:rFonts w:ascii="ＭＳ ゴシック" w:eastAsia="ＭＳ ゴシック" w:hAnsi="ＭＳ ゴシック"/>
          <w:noProof/>
          <w:sz w:val="24"/>
        </w:rPr>
      </w:pPr>
      <w:r>
        <w:br w:type="page"/>
      </w:r>
    </w:p>
    <w:p w:rsidR="0023193D" w:rsidRDefault="0023193D" w:rsidP="0023193D">
      <w:pPr>
        <w:pStyle w:val="2"/>
        <w:rPr>
          <w:noProof/>
        </w:rPr>
      </w:pPr>
      <w:bookmarkStart w:id="46" w:name="_Toc480433343"/>
      <w:r w:rsidRPr="00420B27">
        <w:rPr>
          <w:rFonts w:hint="eastAsia"/>
          <w:noProof/>
        </w:rPr>
        <w:t>７　健康について</w:t>
      </w:r>
      <w:bookmarkEnd w:id="46"/>
    </w:p>
    <w:p w:rsidR="0023193D" w:rsidRDefault="0023193D" w:rsidP="0023193D">
      <w:pPr>
        <w:pStyle w:val="a4"/>
      </w:pPr>
      <w:r w:rsidRPr="002C7984">
        <w:rPr>
          <w:rFonts w:hint="eastAsia"/>
        </w:rPr>
        <w:t xml:space="preserve">問59　現在のあなたの健康状態はいかがですか（１つを選択）　</w:t>
      </w:r>
    </w:p>
    <w:p w:rsidR="0023193D" w:rsidRDefault="0023193D" w:rsidP="0023193D">
      <w:pPr>
        <w:pStyle w:val="a3"/>
      </w:pPr>
      <w:r w:rsidRPr="002C7984">
        <w:rPr>
          <w:rFonts w:hint="eastAsia"/>
        </w:rPr>
        <w:t>一般高齢者では、「まあよい」の割合が66.3％と最も高く、次いで「とてもよい」の割合が14.8％、「あまりよくない」の割合が14.3％となっています。</w:t>
      </w:r>
    </w:p>
    <w:p w:rsidR="0023193D" w:rsidRDefault="0023193D" w:rsidP="0023193D">
      <w:pPr>
        <w:pStyle w:val="a3"/>
      </w:pPr>
      <w:r w:rsidRPr="002C7984">
        <w:rPr>
          <w:rFonts w:hint="eastAsia"/>
        </w:rPr>
        <w:t>要支援認定者では、「あまりよくない」の割合が40.3％と最も高く、次いで「まあよい」の割合が37.6％、「よくない」の割合が15.5％となっています。</w:t>
      </w:r>
    </w:p>
    <w:p w:rsidR="0023193D" w:rsidRDefault="0023193D" w:rsidP="0023193D">
      <w:pPr>
        <w:pStyle w:val="a3"/>
      </w:pPr>
      <w:r w:rsidRPr="002C7984">
        <w:rPr>
          <w:rFonts w:hint="eastAsia"/>
        </w:rPr>
        <w:t>認定区分別でみると、要支援認定者に比べ、一般高齢者で「とてもよい」「まあよい」の割合が高くなっています。一方､一般高齢者に比べ､要支援認定者で「あまりよくない」「よくない」の割合が高くなっています。</w:t>
      </w:r>
    </w:p>
    <w:p w:rsidR="0023193D" w:rsidRDefault="0023193D" w:rsidP="0023193D">
      <w:r w:rsidRPr="002C7984">
        <w:rPr>
          <w:noProof/>
        </w:rPr>
        <w:drawing>
          <wp:anchor distT="0" distB="0" distL="114300" distR="114300" simplePos="0" relativeHeight="252041216" behindDoc="0" locked="0" layoutInCell="1" allowOverlap="1" wp14:anchorId="117FB072" wp14:editId="6AA0C660">
            <wp:simplePos x="0" y="0"/>
            <wp:positionH relativeFrom="column">
              <wp:posOffset>220980</wp:posOffset>
            </wp:positionH>
            <wp:positionV relativeFrom="paragraph">
              <wp:posOffset>123825</wp:posOffset>
            </wp:positionV>
            <wp:extent cx="5677915" cy="1168146"/>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2042240" behindDoc="0" locked="0" layoutInCell="1" allowOverlap="1" wp14:anchorId="34E73D39" wp14:editId="26248036">
            <wp:simplePos x="0" y="0"/>
            <wp:positionH relativeFrom="column">
              <wp:posOffset>220980</wp:posOffset>
            </wp:positionH>
            <wp:positionV relativeFrom="paragraph">
              <wp:posOffset>28575</wp:posOffset>
            </wp:positionV>
            <wp:extent cx="5677535" cy="1727835"/>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DA5FCE" w:rsidRDefault="0023193D" w:rsidP="00DA5FCE">
      <w:pPr>
        <w:pStyle w:val="a4"/>
        <w:spacing w:beforeLines="0" w:before="0" w:afterLines="0" w:after="0"/>
      </w:pPr>
      <w:r w:rsidRPr="002C7984">
        <w:rPr>
          <w:rFonts w:hint="eastAsia"/>
        </w:rPr>
        <w:t xml:space="preserve">問60　あなたは、現在どの程度幸せですか　</w:t>
      </w:r>
      <w:r w:rsidR="00DA5FCE">
        <w:br/>
      </w:r>
      <w:r w:rsidR="00DA5FCE" w:rsidRPr="00DA5FCE">
        <w:rPr>
          <w:rFonts w:hint="eastAsia"/>
        </w:rPr>
        <w:t>（「とても不幸」を０点、「とても幸せ」を１０点として記入）</w:t>
      </w:r>
    </w:p>
    <w:p w:rsidR="00DA5FCE" w:rsidRDefault="00DA5FCE" w:rsidP="0023193D">
      <w:pPr>
        <w:pStyle w:val="a3"/>
      </w:pPr>
    </w:p>
    <w:p w:rsidR="0023193D" w:rsidRDefault="0023193D" w:rsidP="0023193D">
      <w:pPr>
        <w:pStyle w:val="a3"/>
      </w:pPr>
      <w:r w:rsidRPr="002C7984">
        <w:rPr>
          <w:rFonts w:hint="eastAsia"/>
        </w:rPr>
        <w:t>一般高齢者では、「８点」の割合が26.7％と最も高く、次いで「10点」の割合が19.1％、「５点」の割合が14.7％となっています。</w:t>
      </w:r>
    </w:p>
    <w:p w:rsidR="0023193D" w:rsidRDefault="0023193D" w:rsidP="0023193D">
      <w:pPr>
        <w:pStyle w:val="a3"/>
      </w:pPr>
      <w:r w:rsidRPr="002C7984">
        <w:rPr>
          <w:rFonts w:hint="eastAsia"/>
        </w:rPr>
        <w:t>要支援認定者では、「５点」の割合が26.6％と最も高く、次いで「８点」の割合が17.0％、「７点」の割合が11.9％となっています。</w:t>
      </w:r>
    </w:p>
    <w:p w:rsidR="0023193D" w:rsidRDefault="0023193D" w:rsidP="0023193D">
      <w:pPr>
        <w:pStyle w:val="a3"/>
      </w:pPr>
      <w:r w:rsidRPr="002C7984">
        <w:rPr>
          <w:rFonts w:hint="eastAsia"/>
        </w:rPr>
        <w:t>認定区分別でみると、要支援認定者に比べ、一般高齢者で「</w:t>
      </w:r>
      <w:r w:rsidR="00196DF8">
        <w:rPr>
          <w:rFonts w:hint="eastAsia"/>
        </w:rPr>
        <w:t>７点</w:t>
      </w:r>
      <w:r w:rsidRPr="002C7984">
        <w:rPr>
          <w:rFonts w:hint="eastAsia"/>
        </w:rPr>
        <w:t>」</w:t>
      </w:r>
      <w:r w:rsidR="00196DF8">
        <w:rPr>
          <w:rFonts w:hint="eastAsia"/>
        </w:rPr>
        <w:t>以上</w:t>
      </w:r>
      <w:r w:rsidRPr="002C7984">
        <w:rPr>
          <w:rFonts w:hint="eastAsia"/>
        </w:rPr>
        <w:t>の割合が高くなっています。一方､一般高齢者に比べ､要支援認定者で「</w:t>
      </w:r>
      <w:r w:rsidR="00196DF8">
        <w:rPr>
          <w:rFonts w:hint="eastAsia"/>
        </w:rPr>
        <w:t>６</w:t>
      </w:r>
      <w:r w:rsidRPr="002C7984">
        <w:rPr>
          <w:rFonts w:hint="eastAsia"/>
        </w:rPr>
        <w:t>点」</w:t>
      </w:r>
      <w:r w:rsidR="00196DF8">
        <w:rPr>
          <w:rFonts w:hint="eastAsia"/>
        </w:rPr>
        <w:t>以下</w:t>
      </w:r>
      <w:r w:rsidRPr="002C7984">
        <w:rPr>
          <w:rFonts w:hint="eastAsia"/>
        </w:rPr>
        <w:t>の割合が高くなっています。</w:t>
      </w:r>
    </w:p>
    <w:p w:rsidR="0023193D" w:rsidRDefault="0023193D" w:rsidP="0023193D"/>
    <w:p w:rsidR="0023193D" w:rsidRDefault="00D304B7" w:rsidP="0023193D">
      <w:r w:rsidRPr="00D304B7">
        <w:rPr>
          <w:noProof/>
        </w:rPr>
        <w:drawing>
          <wp:anchor distT="0" distB="0" distL="114300" distR="114300" simplePos="0" relativeHeight="252229632" behindDoc="0" locked="0" layoutInCell="1" allowOverlap="1">
            <wp:simplePos x="0" y="0"/>
            <wp:positionH relativeFrom="column">
              <wp:posOffset>333375</wp:posOffset>
            </wp:positionH>
            <wp:positionV relativeFrom="paragraph">
              <wp:posOffset>24130</wp:posOffset>
            </wp:positionV>
            <wp:extent cx="5543994" cy="2053590"/>
            <wp:effectExtent l="0" t="0" r="0" b="0"/>
            <wp:wrapNone/>
            <wp:docPr id="1448" name="図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43994"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問61　お酒は飲みますか（１つを選択）　</w:t>
      </w:r>
    </w:p>
    <w:p w:rsidR="0023193D" w:rsidRDefault="0023193D" w:rsidP="0023193D">
      <w:pPr>
        <w:pStyle w:val="a3"/>
      </w:pPr>
      <w:r w:rsidRPr="002C7984">
        <w:rPr>
          <w:rFonts w:hint="eastAsia"/>
        </w:rPr>
        <w:t>一般高齢者では、「もともと飲まない」の割合が31.9％と最も高く、次いで「ほとんど飲まない」の割合が28.5％、「ほぼ毎日飲む」の割合が22.3％となっています。</w:t>
      </w:r>
    </w:p>
    <w:p w:rsidR="0023193D" w:rsidRDefault="0023193D" w:rsidP="0023193D">
      <w:pPr>
        <w:pStyle w:val="a3"/>
      </w:pPr>
      <w:r w:rsidRPr="002C7984">
        <w:rPr>
          <w:rFonts w:hint="eastAsia"/>
        </w:rPr>
        <w:t>要支援認定者では、「もともと飲まない」の割合が50.7％と最も高く、次いで「ほとんど飲まない」の割合が29.9％となっています。</w:t>
      </w:r>
    </w:p>
    <w:p w:rsidR="0023193D" w:rsidRDefault="0023193D" w:rsidP="0023193D">
      <w:pPr>
        <w:pStyle w:val="a3"/>
      </w:pPr>
      <w:r w:rsidRPr="002C7984">
        <w:rPr>
          <w:rFonts w:hint="eastAsia"/>
        </w:rPr>
        <w:t>認定区分別でみると、要支援認定者に比べ、一般高齢者で「ほぼ毎日飲む」「時々飲む」の割合が高くなっています。一方､一般高齢者に比べ､要支援認定者で「もともと飲まない」の割合が高くなっています。</w:t>
      </w:r>
    </w:p>
    <w:p w:rsidR="0023193D" w:rsidRDefault="0023193D" w:rsidP="0023193D">
      <w:r w:rsidRPr="002C7984">
        <w:rPr>
          <w:noProof/>
        </w:rPr>
        <w:drawing>
          <wp:anchor distT="0" distB="0" distL="114300" distR="114300" simplePos="0" relativeHeight="252045312" behindDoc="0" locked="0" layoutInCell="1" allowOverlap="1" wp14:anchorId="6F390A02" wp14:editId="7A41D35A">
            <wp:simplePos x="0" y="0"/>
            <wp:positionH relativeFrom="column">
              <wp:posOffset>220980</wp:posOffset>
            </wp:positionH>
            <wp:positionV relativeFrom="paragraph">
              <wp:posOffset>123825</wp:posOffset>
            </wp:positionV>
            <wp:extent cx="5677915" cy="1168146"/>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2046336" behindDoc="0" locked="0" layoutInCell="1" allowOverlap="1" wp14:anchorId="4A5621CD" wp14:editId="655B83EC">
            <wp:simplePos x="0" y="0"/>
            <wp:positionH relativeFrom="column">
              <wp:posOffset>220980</wp:posOffset>
            </wp:positionH>
            <wp:positionV relativeFrom="paragraph">
              <wp:posOffset>47625</wp:posOffset>
            </wp:positionV>
            <wp:extent cx="5677535" cy="1727835"/>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問62　タバコは吸っていますか（１つを選択）　</w:t>
      </w:r>
    </w:p>
    <w:p w:rsidR="0023193D" w:rsidRDefault="0023193D" w:rsidP="0023193D">
      <w:pPr>
        <w:pStyle w:val="a3"/>
      </w:pPr>
      <w:r w:rsidRPr="002C7984">
        <w:rPr>
          <w:rFonts w:hint="eastAsia"/>
        </w:rPr>
        <w:t>一般高齢者では、「もともと吸っていない」の割合が56.6％と最も高く、次いで「吸っていたがやめた」の割合が29.7％となっています。</w:t>
      </w:r>
    </w:p>
    <w:p w:rsidR="0023193D" w:rsidRDefault="0023193D" w:rsidP="0023193D">
      <w:pPr>
        <w:pStyle w:val="a3"/>
      </w:pPr>
      <w:r w:rsidRPr="002C7984">
        <w:rPr>
          <w:rFonts w:hint="eastAsia"/>
        </w:rPr>
        <w:t>要支援認定者では、「もともと吸っていない」の割合が68.7％と最も高く、次いで「吸っていたがやめた」の割合が22.7％となっています。</w:t>
      </w:r>
    </w:p>
    <w:p w:rsidR="0023193D" w:rsidRDefault="0023193D" w:rsidP="0023193D">
      <w:pPr>
        <w:pStyle w:val="a3"/>
      </w:pPr>
      <w:r w:rsidRPr="002C7984">
        <w:rPr>
          <w:rFonts w:hint="eastAsia"/>
        </w:rPr>
        <w:t>認定区分別でみると、要支援認定者に比べ、一般高齢者で「ほぼ毎日吸っている」「吸っていたがやめた」の割合が高くなっています。一方､一般高齢者に比べ､要支援認定者で「もともと吸っていない」の割合が高くなっています。</w:t>
      </w:r>
    </w:p>
    <w:p w:rsidR="0023193D" w:rsidRDefault="0023193D" w:rsidP="0023193D">
      <w:r w:rsidRPr="00420B27">
        <w:rPr>
          <w:noProof/>
        </w:rPr>
        <w:drawing>
          <wp:anchor distT="0" distB="0" distL="114300" distR="114300" simplePos="0" relativeHeight="252102656" behindDoc="0" locked="0" layoutInCell="1" allowOverlap="1" wp14:anchorId="02E0D565" wp14:editId="0667434F">
            <wp:simplePos x="0" y="0"/>
            <wp:positionH relativeFrom="column">
              <wp:posOffset>1286510</wp:posOffset>
            </wp:positionH>
            <wp:positionV relativeFrom="paragraph">
              <wp:posOffset>190500</wp:posOffset>
            </wp:positionV>
            <wp:extent cx="4614306" cy="448056"/>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14306" cy="4480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2047360" behindDoc="0" locked="0" layoutInCell="1" allowOverlap="1" wp14:anchorId="428DE958" wp14:editId="593DB5EA">
            <wp:simplePos x="0" y="0"/>
            <wp:positionH relativeFrom="column">
              <wp:posOffset>220980</wp:posOffset>
            </wp:positionH>
            <wp:positionV relativeFrom="paragraph">
              <wp:posOffset>228600</wp:posOffset>
            </wp:positionV>
            <wp:extent cx="5677535" cy="1727835"/>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pStyle w:val="a4"/>
      </w:pPr>
      <w:r w:rsidRPr="002C7984">
        <w:rPr>
          <w:rFonts w:hint="eastAsia"/>
        </w:rPr>
        <w:t xml:space="preserve">問63　この1 か月間、気分が沈んだり、ゆううつな気持ちになったりすることがありましたか（１つを選択）　</w:t>
      </w:r>
    </w:p>
    <w:p w:rsidR="0023193D" w:rsidRDefault="0023193D" w:rsidP="0023193D">
      <w:pPr>
        <w:pStyle w:val="a3"/>
      </w:pPr>
      <w:r w:rsidRPr="002C7984">
        <w:rPr>
          <w:rFonts w:hint="eastAsia"/>
        </w:rPr>
        <w:t>一般高齢者では、「はい」の割合が34.3％、「いいえ」の割合が63.3％となっています。</w:t>
      </w:r>
    </w:p>
    <w:p w:rsidR="0023193D" w:rsidRDefault="0023193D" w:rsidP="0023193D">
      <w:pPr>
        <w:pStyle w:val="a3"/>
      </w:pPr>
      <w:r w:rsidRPr="002C7984">
        <w:rPr>
          <w:rFonts w:hint="eastAsia"/>
        </w:rPr>
        <w:t>要支援認定者では、「はい」の割合が48.1％、「いいえ」の割合が47.2％となっています。</w:t>
      </w:r>
    </w:p>
    <w:p w:rsidR="0023193D" w:rsidRDefault="0023193D" w:rsidP="0023193D">
      <w:pPr>
        <w:pStyle w:val="a3"/>
      </w:pPr>
      <w:r w:rsidRPr="002C7984">
        <w:rPr>
          <w:rFonts w:hint="eastAsia"/>
        </w:rPr>
        <w:t>認定区分別でみると、要支援認定者に比べ、一般高齢者で「いいえ」の割合が高くなっています。一方､一般高齢者に比べ､要支援認定者で「はい」の割合が高くなっています。</w:t>
      </w:r>
    </w:p>
    <w:p w:rsidR="0023193D" w:rsidRDefault="0023193D" w:rsidP="0023193D">
      <w:r w:rsidRPr="002C7984">
        <w:rPr>
          <w:noProof/>
        </w:rPr>
        <w:drawing>
          <wp:anchor distT="0" distB="0" distL="114300" distR="114300" simplePos="0" relativeHeight="252048384" behindDoc="0" locked="0" layoutInCell="1" allowOverlap="1" wp14:anchorId="2F78C493" wp14:editId="471A0AD4">
            <wp:simplePos x="0" y="0"/>
            <wp:positionH relativeFrom="column">
              <wp:posOffset>220980</wp:posOffset>
            </wp:positionH>
            <wp:positionV relativeFrom="paragraph">
              <wp:posOffset>219075</wp:posOffset>
            </wp:positionV>
            <wp:extent cx="5677915" cy="1168146"/>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2049408" behindDoc="0" locked="0" layoutInCell="1" allowOverlap="1" wp14:anchorId="4D1E2F2C" wp14:editId="1A0481C1">
            <wp:simplePos x="0" y="0"/>
            <wp:positionH relativeFrom="column">
              <wp:posOffset>220980</wp:posOffset>
            </wp:positionH>
            <wp:positionV relativeFrom="paragraph">
              <wp:posOffset>19050</wp:posOffset>
            </wp:positionV>
            <wp:extent cx="5677535" cy="1727835"/>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問64　この1 か月間、どうしても物事に対して興味がわかない、あるいは心から楽しめない感じがよくありましたか（１つを選択）　</w:t>
      </w:r>
    </w:p>
    <w:p w:rsidR="0023193D" w:rsidRDefault="0023193D" w:rsidP="0023193D">
      <w:pPr>
        <w:pStyle w:val="a3"/>
      </w:pPr>
      <w:r w:rsidRPr="002C7984">
        <w:rPr>
          <w:rFonts w:hint="eastAsia"/>
        </w:rPr>
        <w:t>一般高齢者では、「はい」の割合が20.2％、「いいえ」の割合が75.5％となっています。</w:t>
      </w:r>
    </w:p>
    <w:p w:rsidR="0023193D" w:rsidRDefault="0023193D" w:rsidP="0023193D">
      <w:pPr>
        <w:pStyle w:val="a3"/>
      </w:pPr>
      <w:r w:rsidRPr="002C7984">
        <w:rPr>
          <w:rFonts w:hint="eastAsia"/>
        </w:rPr>
        <w:t>要支援認定者では、「はい」の割合が42.1％、「いいえ」の割合が49.9％となっています。</w:t>
      </w:r>
    </w:p>
    <w:p w:rsidR="0023193D" w:rsidRDefault="0023193D" w:rsidP="0023193D">
      <w:pPr>
        <w:pStyle w:val="a3"/>
      </w:pPr>
      <w:r w:rsidRPr="002C7984">
        <w:rPr>
          <w:rFonts w:hint="eastAsia"/>
        </w:rPr>
        <w:t>認定区分別でみると、要支援認定者に比べ、一般高齢者で「いいえ」の割合が高くなっています。一方､一般高齢者に比べ､要支援認定者で「はい」の割合が高くなっています。</w:t>
      </w:r>
    </w:p>
    <w:p w:rsidR="0023193D" w:rsidRDefault="0023193D" w:rsidP="0023193D">
      <w:r w:rsidRPr="002C7984">
        <w:rPr>
          <w:noProof/>
        </w:rPr>
        <w:drawing>
          <wp:anchor distT="0" distB="0" distL="114300" distR="114300" simplePos="0" relativeHeight="252050432" behindDoc="0" locked="0" layoutInCell="1" allowOverlap="1" wp14:anchorId="39F289A1" wp14:editId="2896A807">
            <wp:simplePos x="0" y="0"/>
            <wp:positionH relativeFrom="column">
              <wp:posOffset>220980</wp:posOffset>
            </wp:positionH>
            <wp:positionV relativeFrom="paragraph">
              <wp:posOffset>142875</wp:posOffset>
            </wp:positionV>
            <wp:extent cx="5677915" cy="1168146"/>
            <wp:effectExtent l="0" t="0" r="0" b="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51456" behindDoc="0" locked="0" layoutInCell="1" allowOverlap="1" wp14:anchorId="36B8D369" wp14:editId="6B9325D4">
            <wp:simplePos x="0" y="0"/>
            <wp:positionH relativeFrom="column">
              <wp:posOffset>220980</wp:posOffset>
            </wp:positionH>
            <wp:positionV relativeFrom="paragraph">
              <wp:posOffset>161925</wp:posOffset>
            </wp:positionV>
            <wp:extent cx="5677535" cy="1727835"/>
            <wp:effectExtent l="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rPr>
          <w:rFonts w:ascii="ＭＳ ゴシック" w:eastAsia="ＭＳ ゴシック" w:hAnsi="ＭＳ ゴシック"/>
          <w:noProof/>
          <w:sz w:val="24"/>
        </w:rPr>
      </w:pPr>
      <w:r>
        <w:br w:type="page"/>
      </w:r>
    </w:p>
    <w:p w:rsidR="0023193D" w:rsidRDefault="0023193D" w:rsidP="0023193D">
      <w:pPr>
        <w:pStyle w:val="a4"/>
      </w:pPr>
      <w:r w:rsidRPr="002C7984">
        <w:rPr>
          <w:rFonts w:hint="eastAsia"/>
        </w:rPr>
        <w:t xml:space="preserve">問65　日頃、健康についてどんなことを心がけていますか（複数選択可）　</w:t>
      </w:r>
    </w:p>
    <w:p w:rsidR="0023193D" w:rsidRDefault="0023193D" w:rsidP="0023193D">
      <w:pPr>
        <w:pStyle w:val="a3"/>
      </w:pPr>
      <w:r w:rsidRPr="002C7984">
        <w:rPr>
          <w:rFonts w:hint="eastAsia"/>
        </w:rPr>
        <w:t>一般高齢者では、「毎日の食事や栄養に気をつけている」の割合が66.8％と最も高く、次いで「睡眠や休養を十分にとるなどして規則正しい生活を心がけている」の割合が57.3％、「定期的に健康診断を受けている」の割合が51.9％となっています。</w:t>
      </w:r>
    </w:p>
    <w:p w:rsidR="0023193D" w:rsidRDefault="0023193D" w:rsidP="0023193D">
      <w:pPr>
        <w:pStyle w:val="a3"/>
      </w:pPr>
      <w:r w:rsidRPr="002C7984">
        <w:rPr>
          <w:rFonts w:hint="eastAsia"/>
        </w:rPr>
        <w:t>要支援認定者では、「毎日の食事や栄養に気をつけている」の割合が60.0％と最も高く、次いで「睡眠や休養を十分にとるなどして規則正しい生活を心がけている」の割合が51.0％、「定期的に健康診断を受けている」の割合が43.0％となっています。</w:t>
      </w:r>
    </w:p>
    <w:p w:rsidR="0023193D" w:rsidRDefault="0023193D" w:rsidP="0023193D">
      <w:pPr>
        <w:pStyle w:val="a3"/>
      </w:pPr>
      <w:r w:rsidRPr="002C7984">
        <w:rPr>
          <w:rFonts w:hint="eastAsia"/>
        </w:rPr>
        <w:t>認定区分別でみると、要支援認定者に比べ、一般高齢者で「毎日の食事や栄養に気をつけている」「定期的に健康診断を受けている」「睡眠や休養を十分にとるなどして規則正しい生活を心がけている」「適度に運動をしている」の割合が高くなっています。</w:t>
      </w:r>
    </w:p>
    <w:p w:rsidR="0023193D" w:rsidRDefault="0023193D" w:rsidP="0023193D">
      <w:r w:rsidRPr="002C7984">
        <w:rPr>
          <w:noProof/>
        </w:rPr>
        <w:drawing>
          <wp:anchor distT="0" distB="0" distL="114300" distR="114300" simplePos="0" relativeHeight="252053504" behindDoc="0" locked="0" layoutInCell="1" allowOverlap="1" wp14:anchorId="071F292F" wp14:editId="517BAA98">
            <wp:simplePos x="0" y="0"/>
            <wp:positionH relativeFrom="column">
              <wp:posOffset>856615</wp:posOffset>
            </wp:positionH>
            <wp:positionV relativeFrom="paragraph">
              <wp:posOffset>180975</wp:posOffset>
            </wp:positionV>
            <wp:extent cx="4406265" cy="4176395"/>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06265" cy="417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52480" behindDoc="0" locked="0" layoutInCell="1" allowOverlap="1" wp14:anchorId="104C5DBE" wp14:editId="5CB4F14D">
            <wp:simplePos x="0" y="0"/>
            <wp:positionH relativeFrom="column">
              <wp:posOffset>3533140</wp:posOffset>
            </wp:positionH>
            <wp:positionV relativeFrom="paragraph">
              <wp:posOffset>114300</wp:posOffset>
            </wp:positionV>
            <wp:extent cx="4253865" cy="2016125"/>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53865"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問66　現在治療中、または後遺症のある病気はありますか（複数選択可）　</w:t>
      </w:r>
    </w:p>
    <w:p w:rsidR="0023193D" w:rsidRDefault="0023193D" w:rsidP="0023193D">
      <w:pPr>
        <w:pStyle w:val="a3"/>
      </w:pPr>
      <w:r w:rsidRPr="002C7984">
        <w:rPr>
          <w:rFonts w:hint="eastAsia"/>
        </w:rPr>
        <w:t>一般高齢者では、「高血圧」の割合が37.5％と最も高く、次いで「ない」の割合が19.0％、「高脂血症（脂質異常）」の割合が15.3％となっています。</w:t>
      </w:r>
    </w:p>
    <w:p w:rsidR="0023193D" w:rsidRDefault="0023193D" w:rsidP="0023193D">
      <w:pPr>
        <w:pStyle w:val="a3"/>
      </w:pPr>
      <w:r w:rsidRPr="002C7984">
        <w:rPr>
          <w:rFonts w:hint="eastAsia"/>
        </w:rPr>
        <w:t>要支援認定者では、「高血圧」の割合が38.2％と最も高く、次いで「筋骨格の病気（骨粗しょう症、関節症等）」の割合が28.7％、「目の病気」の割合が27.8％となっています。</w:t>
      </w:r>
    </w:p>
    <w:p w:rsidR="0023193D" w:rsidRDefault="0023193D" w:rsidP="0023193D">
      <w:pPr>
        <w:pStyle w:val="a3"/>
      </w:pPr>
      <w:r w:rsidRPr="002C7984">
        <w:rPr>
          <w:rFonts w:hint="eastAsia"/>
        </w:rPr>
        <w:t>認定区分別でみると、要支援認定者に比べ、一般高齢者で「ない」の割合が高くなっています。一方､一般高齢者に比べ､要支援認定者で「脳卒中（脳出血・脳梗塞等）」「心臓病」「呼吸器の病気（肺炎や気管支炎等）」「腎臓・前立腺の病気」「筋骨格の病気（骨粗しょう症、関節症等）」「外傷（転倒・骨折等）」「目の病気」の割合が高くなっています。</w:t>
      </w:r>
    </w:p>
    <w:p w:rsidR="0023193D" w:rsidRDefault="0023193D" w:rsidP="0023193D">
      <w:r w:rsidRPr="002C7984">
        <w:rPr>
          <w:noProof/>
        </w:rPr>
        <w:drawing>
          <wp:anchor distT="0" distB="0" distL="114300" distR="114300" simplePos="0" relativeHeight="252055552" behindDoc="0" locked="0" layoutInCell="1" allowOverlap="1" wp14:anchorId="249A086B" wp14:editId="4441A47F">
            <wp:simplePos x="0" y="0"/>
            <wp:positionH relativeFrom="column">
              <wp:posOffset>856615</wp:posOffset>
            </wp:positionH>
            <wp:positionV relativeFrom="paragraph">
              <wp:posOffset>104775</wp:posOffset>
            </wp:positionV>
            <wp:extent cx="4406265" cy="6880860"/>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06265" cy="688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54528" behindDoc="0" locked="0" layoutInCell="1" allowOverlap="1" wp14:anchorId="25507BBF" wp14:editId="1BA81F89">
            <wp:simplePos x="0" y="0"/>
            <wp:positionH relativeFrom="column">
              <wp:posOffset>3752215</wp:posOffset>
            </wp:positionH>
            <wp:positionV relativeFrom="paragraph">
              <wp:posOffset>161925</wp:posOffset>
            </wp:positionV>
            <wp:extent cx="4254438" cy="1760220"/>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問67　</w:t>
      </w:r>
      <w:r w:rsidRPr="00420B27">
        <w:rPr>
          <w:rFonts w:hint="eastAsia"/>
        </w:rPr>
        <w:t>介護予防（介護が必要な状態にならないようにすること）について、以下の活動を知っていますか。また、参加したいですか（それぞれ１つを選択）</w:t>
      </w:r>
    </w:p>
    <w:p w:rsidR="00832C6C" w:rsidRPr="00420B27" w:rsidRDefault="00832C6C" w:rsidP="00832C6C">
      <w:pPr>
        <w:pStyle w:val="a3"/>
        <w:ind w:leftChars="0" w:left="0" w:firstLine="240"/>
        <w:rPr>
          <w:rFonts w:asciiTheme="majorEastAsia" w:eastAsiaTheme="majorEastAsia" w:hAnsiTheme="majorEastAsia"/>
          <w:sz w:val="24"/>
        </w:rPr>
      </w:pPr>
      <w:r w:rsidRPr="00420B27">
        <w:rPr>
          <w:rFonts w:asciiTheme="majorEastAsia" w:eastAsiaTheme="majorEastAsia" w:hAnsiTheme="majorEastAsia" w:hint="eastAsia"/>
          <w:sz w:val="24"/>
        </w:rPr>
        <w:t xml:space="preserve">１　「やるっぴ！教室」（運動器機能、口腔器機能、栄養改善を目的とした教室）　</w:t>
      </w:r>
    </w:p>
    <w:p w:rsidR="0023193D" w:rsidRDefault="00DB1F72" w:rsidP="0023193D">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認知度</w:t>
      </w:r>
      <w:r>
        <w:rPr>
          <w:rFonts w:asciiTheme="majorEastAsia" w:eastAsiaTheme="majorEastAsia" w:hAnsiTheme="majorEastAsia" w:hint="eastAsia"/>
          <w:sz w:val="24"/>
        </w:rPr>
        <w:t>＞</w:t>
      </w:r>
    </w:p>
    <w:p w:rsidR="0023193D" w:rsidRDefault="0023193D" w:rsidP="0023193D">
      <w:pPr>
        <w:pStyle w:val="a3"/>
      </w:pPr>
      <w:r w:rsidRPr="002C7984">
        <w:rPr>
          <w:rFonts w:hint="eastAsia"/>
        </w:rPr>
        <w:t>一般高齢者では、「知っている」の割合が6.9％、「知らない」の割合が72.4％となっています。</w:t>
      </w:r>
    </w:p>
    <w:p w:rsidR="0023193D" w:rsidRDefault="0023193D" w:rsidP="0023193D">
      <w:pPr>
        <w:pStyle w:val="a3"/>
      </w:pPr>
      <w:r w:rsidRPr="002C7984">
        <w:rPr>
          <w:rFonts w:hint="eastAsia"/>
        </w:rPr>
        <w:t>要支援認定者では、「知っている」の割合が6.6％、「知らない」の割合が61.2％となっています。</w:t>
      </w:r>
    </w:p>
    <w:p w:rsidR="0023193D" w:rsidRDefault="0023193D" w:rsidP="0023193D">
      <w:pPr>
        <w:pStyle w:val="a3"/>
      </w:pPr>
      <w:r w:rsidRPr="002C7984">
        <w:rPr>
          <w:rFonts w:hint="eastAsia"/>
        </w:rPr>
        <w:t>認定区分別でみると、</w:t>
      </w:r>
      <w:r w:rsidR="00A97A5C" w:rsidRPr="00A97A5C">
        <w:rPr>
          <w:rFonts w:hint="eastAsia"/>
        </w:rPr>
        <w:t>認知度に大きな差異はみられません。</w:t>
      </w:r>
    </w:p>
    <w:p w:rsidR="0023193D" w:rsidRDefault="0023193D" w:rsidP="0023193D">
      <w:r w:rsidRPr="002C7984">
        <w:rPr>
          <w:noProof/>
        </w:rPr>
        <w:drawing>
          <wp:anchor distT="0" distB="0" distL="114300" distR="114300" simplePos="0" relativeHeight="252056576" behindDoc="0" locked="0" layoutInCell="1" allowOverlap="1" wp14:anchorId="1BCE99BF" wp14:editId="5FECF918">
            <wp:simplePos x="0" y="0"/>
            <wp:positionH relativeFrom="column">
              <wp:posOffset>220980</wp:posOffset>
            </wp:positionH>
            <wp:positionV relativeFrom="paragraph">
              <wp:posOffset>123825</wp:posOffset>
            </wp:positionV>
            <wp:extent cx="5677915" cy="116814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57600" behindDoc="0" locked="0" layoutInCell="1" allowOverlap="1" wp14:anchorId="211CFD37" wp14:editId="702AE53E">
            <wp:simplePos x="0" y="0"/>
            <wp:positionH relativeFrom="column">
              <wp:posOffset>222885</wp:posOffset>
            </wp:positionH>
            <wp:positionV relativeFrom="paragraph">
              <wp:posOffset>161291</wp:posOffset>
            </wp:positionV>
            <wp:extent cx="5677535" cy="1371600"/>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72">
                      <a:extLst>
                        <a:ext uri="{28A0092B-C50C-407E-A947-70E740481C1C}">
                          <a14:useLocalDpi xmlns:a14="http://schemas.microsoft.com/office/drawing/2010/main" val="0"/>
                        </a:ext>
                      </a:extLst>
                    </a:blip>
                    <a:srcRect b="20617"/>
                    <a:stretch/>
                  </pic:blipFill>
                  <pic:spPr bwMode="auto">
                    <a:xfrm>
                      <a:off x="0" y="0"/>
                      <a:ext cx="567753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832C6C" w:rsidRDefault="00832C6C" w:rsidP="0023193D"/>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参加意欲</w:t>
      </w:r>
      <w:r>
        <w:rPr>
          <w:rFonts w:asciiTheme="majorEastAsia" w:eastAsiaTheme="majorEastAsia" w:hAnsiTheme="majorEastAsia" w:hint="eastAsia"/>
          <w:sz w:val="24"/>
        </w:rPr>
        <w:t>＞</w:t>
      </w:r>
    </w:p>
    <w:p w:rsidR="00832C6C" w:rsidRDefault="00832C6C" w:rsidP="00832C6C">
      <w:pPr>
        <w:pStyle w:val="a3"/>
      </w:pPr>
      <w:r w:rsidRPr="002C7984">
        <w:rPr>
          <w:rFonts w:hint="eastAsia"/>
        </w:rPr>
        <w:t>一般高齢者では、「参加したい」の割合が14.5％、「参加したくない」の割合が51.3％となっています。</w:t>
      </w:r>
    </w:p>
    <w:p w:rsidR="00832C6C" w:rsidRDefault="00832C6C" w:rsidP="00832C6C">
      <w:pPr>
        <w:pStyle w:val="a3"/>
      </w:pPr>
      <w:r w:rsidRPr="002C7984">
        <w:rPr>
          <w:rFonts w:hint="eastAsia"/>
        </w:rPr>
        <w:t>要支援認定者では、「参加したい」の割合が6.0％、「参加したくない」の割合が48.7％となっています。</w:t>
      </w:r>
    </w:p>
    <w:p w:rsidR="00832C6C" w:rsidRDefault="00832C6C" w:rsidP="00832C6C">
      <w:pPr>
        <w:pStyle w:val="a3"/>
      </w:pPr>
      <w:r w:rsidRPr="002C7984">
        <w:rPr>
          <w:rFonts w:hint="eastAsia"/>
        </w:rPr>
        <w:t>認定区分別でみると、要支援認定者に比べ、一般高齢者で「参加したい」の割合が高くなっています。</w:t>
      </w:r>
    </w:p>
    <w:p w:rsidR="00832C6C" w:rsidRDefault="00832C6C" w:rsidP="00832C6C">
      <w:r w:rsidRPr="002C7984">
        <w:rPr>
          <w:noProof/>
        </w:rPr>
        <w:drawing>
          <wp:anchor distT="0" distB="0" distL="114300" distR="114300" simplePos="0" relativeHeight="252201984" behindDoc="0" locked="0" layoutInCell="1" allowOverlap="1" wp14:anchorId="2D58109A" wp14:editId="26819C85">
            <wp:simplePos x="0" y="0"/>
            <wp:positionH relativeFrom="column">
              <wp:posOffset>220980</wp:posOffset>
            </wp:positionH>
            <wp:positionV relativeFrom="paragraph">
              <wp:posOffset>123825</wp:posOffset>
            </wp:positionV>
            <wp:extent cx="5677915" cy="1168146"/>
            <wp:effectExtent l="0" t="0" r="0" b="0"/>
            <wp:wrapNone/>
            <wp:docPr id="1428" name="図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r w:rsidRPr="002C7984">
        <w:rPr>
          <w:noProof/>
        </w:rPr>
        <w:drawing>
          <wp:anchor distT="0" distB="0" distL="114300" distR="114300" simplePos="0" relativeHeight="252203008" behindDoc="0" locked="0" layoutInCell="1" allowOverlap="1" wp14:anchorId="555E531C" wp14:editId="1EA74D3D">
            <wp:simplePos x="0" y="0"/>
            <wp:positionH relativeFrom="column">
              <wp:posOffset>220980</wp:posOffset>
            </wp:positionH>
            <wp:positionV relativeFrom="paragraph">
              <wp:posOffset>142875</wp:posOffset>
            </wp:positionV>
            <wp:extent cx="5677535" cy="1727835"/>
            <wp:effectExtent l="0" t="0" r="0" b="0"/>
            <wp:wrapNone/>
            <wp:docPr id="1429" name="図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D74F47" w:rsidRPr="00832C6C" w:rsidRDefault="00D74F47">
      <w:pPr>
        <w:widowControl/>
        <w:jc w:val="left"/>
        <w:rPr>
          <w:rFonts w:asciiTheme="majorEastAsia" w:eastAsiaTheme="majorEastAsia" w:hAnsiTheme="majorEastAsia"/>
          <w:sz w:val="24"/>
        </w:rPr>
      </w:pPr>
    </w:p>
    <w:p w:rsidR="00832C6C" w:rsidRDefault="00832C6C">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23193D" w:rsidRPr="00420B27" w:rsidRDefault="0023193D" w:rsidP="0023193D">
      <w:pPr>
        <w:pStyle w:val="a3"/>
        <w:ind w:left="690" w:hangingChars="200" w:hanging="480"/>
        <w:rPr>
          <w:rFonts w:asciiTheme="majorEastAsia" w:eastAsiaTheme="majorEastAsia" w:hAnsiTheme="majorEastAsia"/>
          <w:sz w:val="24"/>
        </w:rPr>
      </w:pPr>
      <w:r w:rsidRPr="00420B27">
        <w:rPr>
          <w:rFonts w:asciiTheme="majorEastAsia" w:eastAsiaTheme="majorEastAsia" w:hAnsiTheme="majorEastAsia" w:hint="eastAsia"/>
          <w:sz w:val="24"/>
        </w:rPr>
        <w:t>２　「いき活き教室」</w:t>
      </w:r>
      <w:r>
        <w:rPr>
          <w:rFonts w:asciiTheme="majorEastAsia" w:eastAsiaTheme="majorEastAsia" w:hAnsiTheme="majorEastAsia"/>
          <w:sz w:val="24"/>
        </w:rPr>
        <w:br/>
      </w:r>
      <w:r w:rsidRPr="00420B27">
        <w:rPr>
          <w:rFonts w:asciiTheme="majorEastAsia" w:eastAsiaTheme="majorEastAsia" w:hAnsiTheme="majorEastAsia" w:hint="eastAsia"/>
          <w:sz w:val="24"/>
        </w:rPr>
        <w:t xml:space="preserve">（認知症や生活習慣病予防を目的とした教室）　</w:t>
      </w:r>
    </w:p>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認知度</w:t>
      </w:r>
      <w:r>
        <w:rPr>
          <w:rFonts w:asciiTheme="majorEastAsia" w:eastAsiaTheme="majorEastAsia" w:hAnsiTheme="majorEastAsia" w:hint="eastAsia"/>
          <w:sz w:val="24"/>
        </w:rPr>
        <w:t>＞</w:t>
      </w:r>
    </w:p>
    <w:p w:rsidR="0023193D" w:rsidRDefault="0023193D" w:rsidP="0023193D">
      <w:pPr>
        <w:pStyle w:val="a3"/>
      </w:pPr>
      <w:r w:rsidRPr="002C7984">
        <w:rPr>
          <w:rFonts w:hint="eastAsia"/>
        </w:rPr>
        <w:t>一般高齢者では、「知っている」の割合が11.2％、「知らない」の割合が67.2％となっています。</w:t>
      </w:r>
    </w:p>
    <w:p w:rsidR="0023193D" w:rsidRDefault="0023193D" w:rsidP="0023193D">
      <w:pPr>
        <w:pStyle w:val="a3"/>
      </w:pPr>
      <w:r w:rsidRPr="002C7984">
        <w:rPr>
          <w:rFonts w:hint="eastAsia"/>
        </w:rPr>
        <w:t>要支援認定者では、「知っている」の割合が8.1％、「知らない」の割合が58.5％となっています。</w:t>
      </w:r>
    </w:p>
    <w:p w:rsidR="0023193D" w:rsidRDefault="00A97A5C" w:rsidP="0023193D">
      <w:pPr>
        <w:pStyle w:val="a3"/>
      </w:pPr>
      <w:r w:rsidRPr="00A97A5C">
        <w:rPr>
          <w:rFonts w:hint="eastAsia"/>
        </w:rPr>
        <w:t>認定区分別でみると、認知度に大きな差異はみられません。</w:t>
      </w:r>
    </w:p>
    <w:p w:rsidR="0023193D" w:rsidRDefault="0023193D" w:rsidP="0023193D">
      <w:r w:rsidRPr="002C7984">
        <w:rPr>
          <w:noProof/>
        </w:rPr>
        <w:drawing>
          <wp:anchor distT="0" distB="0" distL="114300" distR="114300" simplePos="0" relativeHeight="252058624" behindDoc="0" locked="0" layoutInCell="1" allowOverlap="1" wp14:anchorId="38A9798E" wp14:editId="58A90424">
            <wp:simplePos x="0" y="0"/>
            <wp:positionH relativeFrom="column">
              <wp:posOffset>220980</wp:posOffset>
            </wp:positionH>
            <wp:positionV relativeFrom="paragraph">
              <wp:posOffset>114300</wp:posOffset>
            </wp:positionV>
            <wp:extent cx="5677915" cy="1168146"/>
            <wp:effectExtent l="0" t="0" r="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59648" behindDoc="0" locked="0" layoutInCell="1" allowOverlap="1" wp14:anchorId="6710C4D3" wp14:editId="095BB423">
            <wp:simplePos x="0" y="0"/>
            <wp:positionH relativeFrom="column">
              <wp:posOffset>220980</wp:posOffset>
            </wp:positionH>
            <wp:positionV relativeFrom="paragraph">
              <wp:posOffset>142875</wp:posOffset>
            </wp:positionV>
            <wp:extent cx="5677535" cy="1727835"/>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3011EA" w:rsidRDefault="003011EA" w:rsidP="0023193D"/>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参加意欲</w:t>
      </w:r>
      <w:r>
        <w:rPr>
          <w:rFonts w:asciiTheme="majorEastAsia" w:eastAsiaTheme="majorEastAsia" w:hAnsiTheme="majorEastAsia" w:hint="eastAsia"/>
          <w:sz w:val="24"/>
        </w:rPr>
        <w:t>＞</w:t>
      </w:r>
    </w:p>
    <w:p w:rsidR="00832C6C" w:rsidRDefault="00832C6C" w:rsidP="00832C6C">
      <w:pPr>
        <w:pStyle w:val="a3"/>
      </w:pPr>
      <w:r w:rsidRPr="002C7984">
        <w:rPr>
          <w:rFonts w:hint="eastAsia"/>
        </w:rPr>
        <w:t>一般高齢者では、「参加したい」の割合が21.8％、「参加したくない」の割合が45.8％となっています。</w:t>
      </w:r>
    </w:p>
    <w:p w:rsidR="00832C6C" w:rsidRDefault="00832C6C" w:rsidP="00832C6C">
      <w:pPr>
        <w:pStyle w:val="a3"/>
      </w:pPr>
      <w:r w:rsidRPr="002C7984">
        <w:rPr>
          <w:rFonts w:hint="eastAsia"/>
        </w:rPr>
        <w:t>要支援認定者では、「参加したい」の割合が7.5％、「参加したくない」の割合が48.4％となっています。</w:t>
      </w:r>
    </w:p>
    <w:p w:rsidR="00832C6C" w:rsidRDefault="00832C6C" w:rsidP="00832C6C">
      <w:pPr>
        <w:pStyle w:val="a3"/>
      </w:pPr>
      <w:r w:rsidRPr="002C7984">
        <w:rPr>
          <w:rFonts w:hint="eastAsia"/>
        </w:rPr>
        <w:t>認定区分別でみると、要支援認定者に比べ、一般高齢者で「参加したい」の割合が高くなっています。</w:t>
      </w:r>
    </w:p>
    <w:p w:rsidR="00832C6C" w:rsidRDefault="00832C6C" w:rsidP="00832C6C">
      <w:r w:rsidRPr="002C7984">
        <w:rPr>
          <w:noProof/>
        </w:rPr>
        <w:drawing>
          <wp:anchor distT="0" distB="0" distL="114300" distR="114300" simplePos="0" relativeHeight="252205056" behindDoc="0" locked="0" layoutInCell="1" allowOverlap="1" wp14:anchorId="6F46B017" wp14:editId="05DE4DA8">
            <wp:simplePos x="0" y="0"/>
            <wp:positionH relativeFrom="column">
              <wp:posOffset>220980</wp:posOffset>
            </wp:positionH>
            <wp:positionV relativeFrom="paragraph">
              <wp:posOffset>95250</wp:posOffset>
            </wp:positionV>
            <wp:extent cx="5677915" cy="1168146"/>
            <wp:effectExtent l="0" t="0" r="0" b="0"/>
            <wp:wrapNone/>
            <wp:docPr id="1430" name="図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r w:rsidRPr="002C7984">
        <w:rPr>
          <w:noProof/>
        </w:rPr>
        <w:drawing>
          <wp:anchor distT="0" distB="0" distL="114300" distR="114300" simplePos="0" relativeHeight="252206080" behindDoc="0" locked="0" layoutInCell="1" allowOverlap="1" wp14:anchorId="3C55DDB4" wp14:editId="45271AA8">
            <wp:simplePos x="0" y="0"/>
            <wp:positionH relativeFrom="column">
              <wp:posOffset>220980</wp:posOffset>
            </wp:positionH>
            <wp:positionV relativeFrom="paragraph">
              <wp:posOffset>104775</wp:posOffset>
            </wp:positionV>
            <wp:extent cx="5677535" cy="1727835"/>
            <wp:effectExtent l="0" t="0" r="0" b="0"/>
            <wp:wrapNone/>
            <wp:docPr id="1431" name="図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3011EA" w:rsidRPr="00832C6C" w:rsidRDefault="003011EA" w:rsidP="0023193D"/>
    <w:p w:rsidR="0023193D" w:rsidRDefault="0023193D" w:rsidP="0023193D">
      <w:pPr>
        <w:widowControl/>
        <w:jc w:val="left"/>
      </w:pPr>
      <w:r>
        <w:br w:type="page"/>
      </w:r>
    </w:p>
    <w:p w:rsidR="0023193D" w:rsidRPr="00420B27" w:rsidRDefault="0023193D" w:rsidP="0023193D">
      <w:pPr>
        <w:pStyle w:val="a3"/>
        <w:ind w:left="690" w:hangingChars="200" w:hanging="480"/>
        <w:rPr>
          <w:rFonts w:asciiTheme="majorEastAsia" w:eastAsiaTheme="majorEastAsia" w:hAnsiTheme="majorEastAsia"/>
          <w:sz w:val="24"/>
        </w:rPr>
      </w:pPr>
      <w:r w:rsidRPr="00420B27">
        <w:rPr>
          <w:rFonts w:asciiTheme="majorEastAsia" w:eastAsiaTheme="majorEastAsia" w:hAnsiTheme="majorEastAsia" w:hint="eastAsia"/>
          <w:sz w:val="24"/>
        </w:rPr>
        <w:t xml:space="preserve">３　筋力向上トレーニング教室（運動器機能改善を目的とした教室）　</w:t>
      </w:r>
    </w:p>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認知度</w:t>
      </w:r>
      <w:r>
        <w:rPr>
          <w:rFonts w:asciiTheme="majorEastAsia" w:eastAsiaTheme="majorEastAsia" w:hAnsiTheme="majorEastAsia" w:hint="eastAsia"/>
          <w:sz w:val="24"/>
        </w:rPr>
        <w:t>＞</w:t>
      </w:r>
    </w:p>
    <w:p w:rsidR="0023193D" w:rsidRDefault="0023193D" w:rsidP="0023193D">
      <w:pPr>
        <w:pStyle w:val="a3"/>
      </w:pPr>
      <w:r w:rsidRPr="002C7984">
        <w:rPr>
          <w:rFonts w:hint="eastAsia"/>
        </w:rPr>
        <w:t>一般高齢者では、「知っている」の割合が12.4％、「知らない」の割合が65.4％となっています。</w:t>
      </w:r>
    </w:p>
    <w:p w:rsidR="0023193D" w:rsidRDefault="0023193D" w:rsidP="0023193D">
      <w:pPr>
        <w:pStyle w:val="a3"/>
      </w:pPr>
      <w:r w:rsidRPr="002C7984">
        <w:rPr>
          <w:rFonts w:hint="eastAsia"/>
        </w:rPr>
        <w:t>要支援認定者では、「知っている」の割合が11.3％、「知らない」の割合が54.9％となっています。</w:t>
      </w:r>
    </w:p>
    <w:p w:rsidR="0023193D" w:rsidRDefault="00A97A5C" w:rsidP="0023193D">
      <w:pPr>
        <w:pStyle w:val="a3"/>
      </w:pPr>
      <w:r w:rsidRPr="00A97A5C">
        <w:rPr>
          <w:rFonts w:hint="eastAsia"/>
        </w:rPr>
        <w:t>認定区分別でみると、認知度に大きな差異はみられません。</w:t>
      </w:r>
    </w:p>
    <w:p w:rsidR="0023193D" w:rsidRDefault="0023193D" w:rsidP="0023193D">
      <w:r w:rsidRPr="002C7984">
        <w:rPr>
          <w:noProof/>
        </w:rPr>
        <w:drawing>
          <wp:anchor distT="0" distB="0" distL="114300" distR="114300" simplePos="0" relativeHeight="252060672" behindDoc="0" locked="0" layoutInCell="1" allowOverlap="1" wp14:anchorId="1E1A6242" wp14:editId="753832A6">
            <wp:simplePos x="0" y="0"/>
            <wp:positionH relativeFrom="column">
              <wp:posOffset>220980</wp:posOffset>
            </wp:positionH>
            <wp:positionV relativeFrom="paragraph">
              <wp:posOffset>95250</wp:posOffset>
            </wp:positionV>
            <wp:extent cx="5677915" cy="1168146"/>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61696" behindDoc="0" locked="0" layoutInCell="1" allowOverlap="1" wp14:anchorId="07FBFEBF" wp14:editId="6968A35A">
            <wp:simplePos x="0" y="0"/>
            <wp:positionH relativeFrom="column">
              <wp:posOffset>220980</wp:posOffset>
            </wp:positionH>
            <wp:positionV relativeFrom="paragraph">
              <wp:posOffset>133350</wp:posOffset>
            </wp:positionV>
            <wp:extent cx="5677535" cy="1727835"/>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参加意欲</w:t>
      </w:r>
      <w:r>
        <w:rPr>
          <w:rFonts w:asciiTheme="majorEastAsia" w:eastAsiaTheme="majorEastAsia" w:hAnsiTheme="majorEastAsia" w:hint="eastAsia"/>
          <w:sz w:val="24"/>
        </w:rPr>
        <w:t>＞</w:t>
      </w:r>
    </w:p>
    <w:p w:rsidR="00832C6C" w:rsidRDefault="00832C6C" w:rsidP="00832C6C">
      <w:pPr>
        <w:pStyle w:val="a3"/>
      </w:pPr>
      <w:r w:rsidRPr="002C7984">
        <w:rPr>
          <w:rFonts w:hint="eastAsia"/>
        </w:rPr>
        <w:t>一般高齢者では、「参加したい」の割合が24.2％、「参加したくない」の割合が44.1％となっています。</w:t>
      </w:r>
    </w:p>
    <w:p w:rsidR="00832C6C" w:rsidRDefault="00832C6C" w:rsidP="00832C6C">
      <w:pPr>
        <w:pStyle w:val="a3"/>
      </w:pPr>
      <w:r w:rsidRPr="002C7984">
        <w:rPr>
          <w:rFonts w:hint="eastAsia"/>
        </w:rPr>
        <w:t>要支援認定者では、「参加したい」の割合が14.3％、「参加したくない」の割合が42.7％となっています。</w:t>
      </w:r>
    </w:p>
    <w:p w:rsidR="00832C6C" w:rsidRDefault="00832C6C" w:rsidP="00832C6C">
      <w:pPr>
        <w:pStyle w:val="a3"/>
      </w:pPr>
      <w:r w:rsidRPr="002C7984">
        <w:rPr>
          <w:rFonts w:hint="eastAsia"/>
        </w:rPr>
        <w:t>認定区分別でみると、要支援認定者に比べ、一般高齢者で「参加したい」の割合が高くなっています。</w:t>
      </w:r>
    </w:p>
    <w:p w:rsidR="00832C6C" w:rsidRDefault="00832C6C" w:rsidP="00832C6C">
      <w:r w:rsidRPr="002C7984">
        <w:rPr>
          <w:noProof/>
        </w:rPr>
        <w:drawing>
          <wp:anchor distT="0" distB="0" distL="114300" distR="114300" simplePos="0" relativeHeight="252208128" behindDoc="0" locked="0" layoutInCell="1" allowOverlap="1" wp14:anchorId="2E18B4EB" wp14:editId="04E156CB">
            <wp:simplePos x="0" y="0"/>
            <wp:positionH relativeFrom="column">
              <wp:posOffset>220980</wp:posOffset>
            </wp:positionH>
            <wp:positionV relativeFrom="paragraph">
              <wp:posOffset>152400</wp:posOffset>
            </wp:positionV>
            <wp:extent cx="5677915" cy="1168146"/>
            <wp:effectExtent l="0" t="0" r="0" b="0"/>
            <wp:wrapNone/>
            <wp:docPr id="1432" name="図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r w:rsidRPr="002C7984">
        <w:rPr>
          <w:noProof/>
        </w:rPr>
        <w:drawing>
          <wp:anchor distT="0" distB="0" distL="114300" distR="114300" simplePos="0" relativeHeight="252209152" behindDoc="0" locked="0" layoutInCell="1" allowOverlap="1" wp14:anchorId="53CB5ECB" wp14:editId="3C0082AA">
            <wp:simplePos x="0" y="0"/>
            <wp:positionH relativeFrom="column">
              <wp:posOffset>264160</wp:posOffset>
            </wp:positionH>
            <wp:positionV relativeFrom="paragraph">
              <wp:posOffset>200025</wp:posOffset>
            </wp:positionV>
            <wp:extent cx="5677535" cy="1727835"/>
            <wp:effectExtent l="0" t="0" r="0" b="0"/>
            <wp:wrapNone/>
            <wp:docPr id="1433" name="図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23193D" w:rsidRPr="00420B27" w:rsidRDefault="0023193D" w:rsidP="0023193D">
      <w:pPr>
        <w:pStyle w:val="a3"/>
        <w:ind w:left="690" w:hangingChars="200" w:hanging="480"/>
        <w:rPr>
          <w:rFonts w:asciiTheme="majorEastAsia" w:eastAsiaTheme="majorEastAsia" w:hAnsiTheme="majorEastAsia"/>
          <w:sz w:val="24"/>
        </w:rPr>
      </w:pPr>
      <w:r w:rsidRPr="00420B27">
        <w:rPr>
          <w:rFonts w:asciiTheme="majorEastAsia" w:eastAsiaTheme="majorEastAsia" w:hAnsiTheme="majorEastAsia" w:hint="eastAsia"/>
          <w:sz w:val="24"/>
        </w:rPr>
        <w:t xml:space="preserve">４　高齢者サロン（身近な場所で高齢者等が定期的に交流する場）　</w:t>
      </w:r>
    </w:p>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認知度</w:t>
      </w:r>
      <w:r>
        <w:rPr>
          <w:rFonts w:asciiTheme="majorEastAsia" w:eastAsiaTheme="majorEastAsia" w:hAnsiTheme="majorEastAsia" w:hint="eastAsia"/>
          <w:sz w:val="24"/>
        </w:rPr>
        <w:t>＞</w:t>
      </w:r>
    </w:p>
    <w:p w:rsidR="0023193D" w:rsidRDefault="0023193D" w:rsidP="0023193D">
      <w:pPr>
        <w:pStyle w:val="a3"/>
      </w:pPr>
      <w:r w:rsidRPr="002C7984">
        <w:rPr>
          <w:rFonts w:hint="eastAsia"/>
        </w:rPr>
        <w:t>一般高齢者では、「知っている」の割合が26.3％、「知らない」の割合が52.1％となっています。</w:t>
      </w:r>
    </w:p>
    <w:p w:rsidR="0023193D" w:rsidRDefault="0023193D" w:rsidP="0023193D">
      <w:pPr>
        <w:pStyle w:val="a3"/>
      </w:pPr>
      <w:r w:rsidRPr="002C7984">
        <w:rPr>
          <w:rFonts w:hint="eastAsia"/>
        </w:rPr>
        <w:t>要支援認定者では、「知っている」の割合が18.8％、「知らない」の割合が49.3％となっています。</w:t>
      </w:r>
    </w:p>
    <w:p w:rsidR="0023193D" w:rsidRDefault="003E1A65" w:rsidP="0023193D">
      <w:pPr>
        <w:pStyle w:val="a3"/>
      </w:pPr>
      <w:r w:rsidRPr="003E1A65">
        <w:rPr>
          <w:rFonts w:hint="eastAsia"/>
        </w:rPr>
        <w:t>認定区分別でみると、要支援認定者に比べ、一般高齢者で「知っている」の割合が高くなっています。</w:t>
      </w:r>
    </w:p>
    <w:p w:rsidR="0023193D" w:rsidRDefault="0023193D" w:rsidP="0023193D">
      <w:r w:rsidRPr="002C7984">
        <w:rPr>
          <w:noProof/>
        </w:rPr>
        <w:drawing>
          <wp:anchor distT="0" distB="0" distL="114300" distR="114300" simplePos="0" relativeHeight="252062720" behindDoc="0" locked="0" layoutInCell="1" allowOverlap="1" wp14:anchorId="6E4F95D9" wp14:editId="7E34A415">
            <wp:simplePos x="0" y="0"/>
            <wp:positionH relativeFrom="column">
              <wp:posOffset>220980</wp:posOffset>
            </wp:positionH>
            <wp:positionV relativeFrom="paragraph">
              <wp:posOffset>133350</wp:posOffset>
            </wp:positionV>
            <wp:extent cx="5677915" cy="1168146"/>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63744" behindDoc="0" locked="0" layoutInCell="1" allowOverlap="1" wp14:anchorId="4487BC61" wp14:editId="2652ADBB">
            <wp:simplePos x="0" y="0"/>
            <wp:positionH relativeFrom="column">
              <wp:posOffset>220980</wp:posOffset>
            </wp:positionH>
            <wp:positionV relativeFrom="paragraph">
              <wp:posOffset>161925</wp:posOffset>
            </wp:positionV>
            <wp:extent cx="5677535" cy="1727835"/>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E4560B" w:rsidRDefault="00E4560B" w:rsidP="0023193D">
      <w:pPr>
        <w:widowControl/>
        <w:jc w:val="left"/>
      </w:pPr>
    </w:p>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参加意欲</w:t>
      </w:r>
      <w:r>
        <w:rPr>
          <w:rFonts w:asciiTheme="majorEastAsia" w:eastAsiaTheme="majorEastAsia" w:hAnsiTheme="majorEastAsia" w:hint="eastAsia"/>
          <w:sz w:val="24"/>
        </w:rPr>
        <w:t>＞</w:t>
      </w:r>
    </w:p>
    <w:p w:rsidR="00832C6C" w:rsidRDefault="00832C6C" w:rsidP="00832C6C">
      <w:pPr>
        <w:pStyle w:val="a3"/>
      </w:pPr>
      <w:r w:rsidRPr="002C7984">
        <w:rPr>
          <w:rFonts w:hint="eastAsia"/>
        </w:rPr>
        <w:t>一般高齢者では、「参加したい」の割合が15.9％、「参加したくない」の割合が52.9％となっています。</w:t>
      </w:r>
    </w:p>
    <w:p w:rsidR="00832C6C" w:rsidRDefault="00832C6C" w:rsidP="00832C6C">
      <w:pPr>
        <w:pStyle w:val="a3"/>
      </w:pPr>
      <w:r w:rsidRPr="002C7984">
        <w:rPr>
          <w:rFonts w:hint="eastAsia"/>
        </w:rPr>
        <w:t>要支援認定者では、「参加したい」の割合が13.4％、「参加したくない」の割合が45.7％となっています。</w:t>
      </w:r>
    </w:p>
    <w:p w:rsidR="00832C6C" w:rsidRDefault="003E1A65" w:rsidP="00832C6C">
      <w:pPr>
        <w:pStyle w:val="a3"/>
      </w:pPr>
      <w:r w:rsidRPr="003E1A65">
        <w:rPr>
          <w:rFonts w:hint="eastAsia"/>
        </w:rPr>
        <w:t>認定区分別でみると、参加意欲に大きな差異はみられません。</w:t>
      </w:r>
    </w:p>
    <w:p w:rsidR="00832C6C" w:rsidRDefault="00832C6C" w:rsidP="00832C6C">
      <w:r w:rsidRPr="002C7984">
        <w:rPr>
          <w:noProof/>
        </w:rPr>
        <w:drawing>
          <wp:anchor distT="0" distB="0" distL="114300" distR="114300" simplePos="0" relativeHeight="252213248" behindDoc="0" locked="0" layoutInCell="1" allowOverlap="1" wp14:anchorId="7D64EFE9" wp14:editId="2454C14C">
            <wp:simplePos x="0" y="0"/>
            <wp:positionH relativeFrom="column">
              <wp:posOffset>220980</wp:posOffset>
            </wp:positionH>
            <wp:positionV relativeFrom="paragraph">
              <wp:posOffset>180975</wp:posOffset>
            </wp:positionV>
            <wp:extent cx="5677915" cy="1168146"/>
            <wp:effectExtent l="0" t="0" r="0" b="0"/>
            <wp:wrapNone/>
            <wp:docPr id="1436" name="図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p w:rsidR="00832C6C" w:rsidRDefault="00832C6C" w:rsidP="00832C6C">
      <w:r w:rsidRPr="002C7984">
        <w:rPr>
          <w:noProof/>
        </w:rPr>
        <w:drawing>
          <wp:anchor distT="0" distB="0" distL="114300" distR="114300" simplePos="0" relativeHeight="252214272" behindDoc="0" locked="0" layoutInCell="1" allowOverlap="1" wp14:anchorId="628839A1" wp14:editId="1F17B819">
            <wp:simplePos x="0" y="0"/>
            <wp:positionH relativeFrom="column">
              <wp:posOffset>220980</wp:posOffset>
            </wp:positionH>
            <wp:positionV relativeFrom="paragraph">
              <wp:posOffset>19050</wp:posOffset>
            </wp:positionV>
            <wp:extent cx="5677535" cy="1727835"/>
            <wp:effectExtent l="0" t="0" r="0" b="0"/>
            <wp:wrapNone/>
            <wp:docPr id="1437" name="図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p w:rsidR="00832C6C" w:rsidRDefault="00832C6C" w:rsidP="00832C6C"/>
    <w:p w:rsidR="00832C6C" w:rsidRDefault="00832C6C" w:rsidP="00832C6C"/>
    <w:p w:rsidR="00E4560B" w:rsidRPr="00832C6C" w:rsidRDefault="00E4560B" w:rsidP="0023193D">
      <w:pPr>
        <w:widowControl/>
        <w:jc w:val="left"/>
      </w:pPr>
    </w:p>
    <w:p w:rsidR="0023193D" w:rsidRDefault="0023193D" w:rsidP="0023193D">
      <w:pPr>
        <w:widowControl/>
        <w:jc w:val="left"/>
      </w:pPr>
      <w:r>
        <w:br w:type="page"/>
      </w:r>
    </w:p>
    <w:p w:rsidR="0023193D" w:rsidRPr="00420B27" w:rsidRDefault="0023193D" w:rsidP="0023193D">
      <w:pPr>
        <w:pStyle w:val="a3"/>
        <w:ind w:left="690" w:hangingChars="200" w:hanging="480"/>
        <w:rPr>
          <w:rFonts w:asciiTheme="majorEastAsia" w:eastAsiaTheme="majorEastAsia" w:hAnsiTheme="majorEastAsia"/>
          <w:sz w:val="24"/>
        </w:rPr>
      </w:pPr>
      <w:r w:rsidRPr="00420B27">
        <w:rPr>
          <w:rFonts w:asciiTheme="majorEastAsia" w:eastAsiaTheme="majorEastAsia" w:hAnsiTheme="majorEastAsia" w:hint="eastAsia"/>
          <w:sz w:val="24"/>
        </w:rPr>
        <w:t>５　巡回介護予防教室（老人クラブを対象に</w:t>
      </w:r>
      <w:r w:rsidR="005900DF">
        <w:rPr>
          <w:rFonts w:asciiTheme="majorEastAsia" w:eastAsiaTheme="majorEastAsia" w:hAnsiTheme="majorEastAsia" w:hint="eastAsia"/>
          <w:sz w:val="24"/>
        </w:rPr>
        <w:t>した介護予防に関する講座</w:t>
      </w:r>
      <w:r w:rsidRPr="00420B27">
        <w:rPr>
          <w:rFonts w:asciiTheme="majorEastAsia" w:eastAsiaTheme="majorEastAsia" w:hAnsiTheme="majorEastAsia" w:hint="eastAsia"/>
          <w:sz w:val="24"/>
        </w:rPr>
        <w:t xml:space="preserve">）　</w:t>
      </w:r>
    </w:p>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認知度</w:t>
      </w:r>
      <w:r>
        <w:rPr>
          <w:rFonts w:asciiTheme="majorEastAsia" w:eastAsiaTheme="majorEastAsia" w:hAnsiTheme="majorEastAsia" w:hint="eastAsia"/>
          <w:sz w:val="24"/>
        </w:rPr>
        <w:t>＞</w:t>
      </w:r>
    </w:p>
    <w:p w:rsidR="0023193D" w:rsidRDefault="0023193D" w:rsidP="0023193D">
      <w:pPr>
        <w:pStyle w:val="a3"/>
      </w:pPr>
      <w:r w:rsidRPr="002C7984">
        <w:rPr>
          <w:rFonts w:hint="eastAsia"/>
        </w:rPr>
        <w:t>一般高齢者では、「知っている」の割合が14.9％、「知らない」の割合が62.4％となっています。</w:t>
      </w:r>
    </w:p>
    <w:p w:rsidR="0023193D" w:rsidRDefault="0023193D" w:rsidP="0023193D">
      <w:pPr>
        <w:pStyle w:val="a3"/>
      </w:pPr>
      <w:r w:rsidRPr="002C7984">
        <w:rPr>
          <w:rFonts w:hint="eastAsia"/>
        </w:rPr>
        <w:t>要支援認定者では、「知っている」の割合が11.0％、「知らない」の割合が53.4％となっています。</w:t>
      </w:r>
    </w:p>
    <w:p w:rsidR="0023193D" w:rsidRDefault="00A97A5C" w:rsidP="0023193D">
      <w:pPr>
        <w:pStyle w:val="a3"/>
      </w:pPr>
      <w:r w:rsidRPr="00A97A5C">
        <w:rPr>
          <w:rFonts w:hint="eastAsia"/>
        </w:rPr>
        <w:t>認定区分別でみると、認知度に大きな差異はみられません。</w:t>
      </w:r>
    </w:p>
    <w:p w:rsidR="0023193D" w:rsidRDefault="0023193D" w:rsidP="0023193D">
      <w:r w:rsidRPr="002C7984">
        <w:rPr>
          <w:noProof/>
        </w:rPr>
        <w:drawing>
          <wp:anchor distT="0" distB="0" distL="114300" distR="114300" simplePos="0" relativeHeight="252064768" behindDoc="0" locked="0" layoutInCell="1" allowOverlap="1" wp14:anchorId="4CDFA644" wp14:editId="3AFA558C">
            <wp:simplePos x="0" y="0"/>
            <wp:positionH relativeFrom="column">
              <wp:posOffset>220980</wp:posOffset>
            </wp:positionH>
            <wp:positionV relativeFrom="paragraph">
              <wp:posOffset>85725</wp:posOffset>
            </wp:positionV>
            <wp:extent cx="5677915" cy="1168146"/>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65792" behindDoc="0" locked="0" layoutInCell="1" allowOverlap="1" wp14:anchorId="30B0A358" wp14:editId="03772563">
            <wp:simplePos x="0" y="0"/>
            <wp:positionH relativeFrom="column">
              <wp:posOffset>220980</wp:posOffset>
            </wp:positionH>
            <wp:positionV relativeFrom="paragraph">
              <wp:posOffset>123825</wp:posOffset>
            </wp:positionV>
            <wp:extent cx="5677535" cy="1727835"/>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832C6C" w:rsidRDefault="00832C6C" w:rsidP="0023193D"/>
    <w:p w:rsidR="00832C6C" w:rsidRDefault="00832C6C" w:rsidP="0023193D"/>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参加意欲</w:t>
      </w:r>
      <w:r>
        <w:rPr>
          <w:rFonts w:asciiTheme="majorEastAsia" w:eastAsiaTheme="majorEastAsia" w:hAnsiTheme="majorEastAsia" w:hint="eastAsia"/>
          <w:sz w:val="24"/>
        </w:rPr>
        <w:t>＞</w:t>
      </w:r>
    </w:p>
    <w:p w:rsidR="00832C6C" w:rsidRDefault="00832C6C" w:rsidP="00832C6C">
      <w:pPr>
        <w:pStyle w:val="a3"/>
      </w:pPr>
      <w:r w:rsidRPr="002C7984">
        <w:rPr>
          <w:rFonts w:hint="eastAsia"/>
        </w:rPr>
        <w:t>一般高齢者では、「参加したい」の割合が12.6％、「参加したくない」の割合が53.6％となっています。</w:t>
      </w:r>
    </w:p>
    <w:p w:rsidR="00832C6C" w:rsidRDefault="00832C6C" w:rsidP="00832C6C">
      <w:pPr>
        <w:pStyle w:val="a3"/>
      </w:pPr>
      <w:r w:rsidRPr="002C7984">
        <w:rPr>
          <w:rFonts w:hint="eastAsia"/>
        </w:rPr>
        <w:t>要支援認定者では、「参加したい」の割合が7.8％、「参加したくない」の割合が46.6％となっています。</w:t>
      </w:r>
    </w:p>
    <w:p w:rsidR="00832C6C" w:rsidRDefault="00832C6C" w:rsidP="00832C6C">
      <w:pPr>
        <w:pStyle w:val="a3"/>
      </w:pPr>
      <w:r w:rsidRPr="002C7984">
        <w:rPr>
          <w:rFonts w:hint="eastAsia"/>
        </w:rPr>
        <w:t>認定区分別でみると、要支援認定者に比べ、一般高齢者で「参加したい」の割合が高くなっています。</w:t>
      </w:r>
    </w:p>
    <w:p w:rsidR="00832C6C" w:rsidRDefault="00832C6C" w:rsidP="00832C6C">
      <w:r w:rsidRPr="002C7984">
        <w:rPr>
          <w:noProof/>
        </w:rPr>
        <w:drawing>
          <wp:anchor distT="0" distB="0" distL="114300" distR="114300" simplePos="0" relativeHeight="252216320" behindDoc="0" locked="0" layoutInCell="1" allowOverlap="1" wp14:anchorId="67C6821F" wp14:editId="457AD37A">
            <wp:simplePos x="0" y="0"/>
            <wp:positionH relativeFrom="column">
              <wp:posOffset>220980</wp:posOffset>
            </wp:positionH>
            <wp:positionV relativeFrom="paragraph">
              <wp:posOffset>114300</wp:posOffset>
            </wp:positionV>
            <wp:extent cx="5677915" cy="1168146"/>
            <wp:effectExtent l="0" t="0" r="0" b="0"/>
            <wp:wrapNone/>
            <wp:docPr id="1438" name="図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r w:rsidRPr="002C7984">
        <w:rPr>
          <w:noProof/>
        </w:rPr>
        <w:drawing>
          <wp:anchor distT="0" distB="0" distL="114300" distR="114300" simplePos="0" relativeHeight="252217344" behindDoc="0" locked="0" layoutInCell="1" allowOverlap="1" wp14:anchorId="140FBE99" wp14:editId="3B0FADCD">
            <wp:simplePos x="0" y="0"/>
            <wp:positionH relativeFrom="column">
              <wp:posOffset>220980</wp:posOffset>
            </wp:positionH>
            <wp:positionV relativeFrom="paragraph">
              <wp:posOffset>161925</wp:posOffset>
            </wp:positionV>
            <wp:extent cx="5677535" cy="1727835"/>
            <wp:effectExtent l="0" t="0" r="0" b="0"/>
            <wp:wrapNone/>
            <wp:docPr id="1439" name="図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23193D" w:rsidRPr="00832C6C" w:rsidRDefault="0023193D" w:rsidP="0023193D"/>
    <w:p w:rsidR="00832C6C" w:rsidRDefault="00832C6C">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23193D" w:rsidRPr="00420B27" w:rsidRDefault="0023193D" w:rsidP="0023193D">
      <w:pPr>
        <w:pStyle w:val="a3"/>
        <w:ind w:left="690" w:hangingChars="200" w:hanging="480"/>
        <w:rPr>
          <w:rFonts w:asciiTheme="majorEastAsia" w:eastAsiaTheme="majorEastAsia" w:hAnsiTheme="majorEastAsia"/>
          <w:sz w:val="24"/>
        </w:rPr>
      </w:pPr>
      <w:r w:rsidRPr="00420B27">
        <w:rPr>
          <w:rFonts w:asciiTheme="majorEastAsia" w:eastAsiaTheme="majorEastAsia" w:hAnsiTheme="majorEastAsia" w:hint="eastAsia"/>
          <w:sz w:val="24"/>
        </w:rPr>
        <w:t xml:space="preserve">６　認知症カフェ（認知症の人やその家族、各専門家や地域住民が交流する場）　</w:t>
      </w:r>
    </w:p>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認知度</w:t>
      </w:r>
      <w:r>
        <w:rPr>
          <w:rFonts w:asciiTheme="majorEastAsia" w:eastAsiaTheme="majorEastAsia" w:hAnsiTheme="majorEastAsia" w:hint="eastAsia"/>
          <w:sz w:val="24"/>
        </w:rPr>
        <w:t>＞</w:t>
      </w:r>
    </w:p>
    <w:p w:rsidR="0023193D" w:rsidRDefault="0023193D" w:rsidP="0023193D">
      <w:pPr>
        <w:pStyle w:val="a3"/>
      </w:pPr>
      <w:r w:rsidRPr="002C7984">
        <w:rPr>
          <w:rFonts w:hint="eastAsia"/>
        </w:rPr>
        <w:t>一般高齢者では、「知っている」の割合が15.3％、「知らない」の割合が61.8％となっています。</w:t>
      </w:r>
    </w:p>
    <w:p w:rsidR="0023193D" w:rsidRDefault="0023193D" w:rsidP="0023193D">
      <w:pPr>
        <w:pStyle w:val="a3"/>
      </w:pPr>
      <w:r w:rsidRPr="002C7984">
        <w:rPr>
          <w:rFonts w:hint="eastAsia"/>
        </w:rPr>
        <w:t>要支援認定者では、「知っている」の割合が9.0％、「知らない」の割合が56.4％となっています。</w:t>
      </w:r>
    </w:p>
    <w:p w:rsidR="0023193D" w:rsidRDefault="0023193D" w:rsidP="0023193D">
      <w:pPr>
        <w:pStyle w:val="a3"/>
      </w:pPr>
      <w:r w:rsidRPr="002C7984">
        <w:rPr>
          <w:rFonts w:hint="eastAsia"/>
        </w:rPr>
        <w:t>認定区分別でみると、要支援認定者に比べ、一般高齢者で「知っている」の割合が高くなっています。</w:t>
      </w:r>
    </w:p>
    <w:p w:rsidR="0023193D" w:rsidRDefault="0023193D" w:rsidP="0023193D">
      <w:r w:rsidRPr="002C7984">
        <w:rPr>
          <w:noProof/>
        </w:rPr>
        <w:drawing>
          <wp:anchor distT="0" distB="0" distL="114300" distR="114300" simplePos="0" relativeHeight="252066816" behindDoc="0" locked="0" layoutInCell="1" allowOverlap="1" wp14:anchorId="0CE20635" wp14:editId="5614DE6B">
            <wp:simplePos x="0" y="0"/>
            <wp:positionH relativeFrom="column">
              <wp:posOffset>220980</wp:posOffset>
            </wp:positionH>
            <wp:positionV relativeFrom="paragraph">
              <wp:posOffset>180975</wp:posOffset>
            </wp:positionV>
            <wp:extent cx="5677915" cy="1168146"/>
            <wp:effectExtent l="0" t="0" r="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67840" behindDoc="0" locked="0" layoutInCell="1" allowOverlap="1" wp14:anchorId="79A58D6D" wp14:editId="5F2F97A4">
            <wp:simplePos x="0" y="0"/>
            <wp:positionH relativeFrom="column">
              <wp:posOffset>220980</wp:posOffset>
            </wp:positionH>
            <wp:positionV relativeFrom="paragraph">
              <wp:posOffset>180975</wp:posOffset>
            </wp:positionV>
            <wp:extent cx="5677535" cy="1727835"/>
            <wp:effectExtent l="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E4560B" w:rsidRDefault="00E4560B" w:rsidP="0023193D"/>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参加意欲</w:t>
      </w:r>
      <w:r>
        <w:rPr>
          <w:rFonts w:asciiTheme="majorEastAsia" w:eastAsiaTheme="majorEastAsia" w:hAnsiTheme="majorEastAsia" w:hint="eastAsia"/>
          <w:sz w:val="24"/>
        </w:rPr>
        <w:t>＞</w:t>
      </w:r>
    </w:p>
    <w:p w:rsidR="00832C6C" w:rsidRDefault="00832C6C" w:rsidP="00832C6C">
      <w:pPr>
        <w:pStyle w:val="a3"/>
      </w:pPr>
      <w:r w:rsidRPr="002C7984">
        <w:rPr>
          <w:rFonts w:hint="eastAsia"/>
        </w:rPr>
        <w:t>一般高齢者では、「参加したい」の割合が8.5％、「参加したくない」の割合が56.6％となっています。</w:t>
      </w:r>
    </w:p>
    <w:p w:rsidR="00832C6C" w:rsidRDefault="00832C6C" w:rsidP="00832C6C">
      <w:pPr>
        <w:pStyle w:val="a3"/>
      </w:pPr>
      <w:r w:rsidRPr="002C7984">
        <w:rPr>
          <w:rFonts w:hint="eastAsia"/>
        </w:rPr>
        <w:t>要支援認定者では、「参加したい」の割合が3.6％、「参加したくない」の割合が51.6％となっています。</w:t>
      </w:r>
    </w:p>
    <w:p w:rsidR="00832C6C" w:rsidRDefault="00832C6C" w:rsidP="00832C6C">
      <w:pPr>
        <w:pStyle w:val="a3"/>
      </w:pPr>
      <w:r w:rsidRPr="002C7984">
        <w:rPr>
          <w:rFonts w:hint="eastAsia"/>
        </w:rPr>
        <w:t>認定区分別でみると、</w:t>
      </w:r>
      <w:r w:rsidR="005900DF">
        <w:rPr>
          <w:rFonts w:hint="eastAsia"/>
        </w:rPr>
        <w:t>要支援認定者に比べ、一般高齢者で「参加したい」の割合が高くなっています。</w:t>
      </w:r>
    </w:p>
    <w:p w:rsidR="00832C6C" w:rsidRDefault="00832C6C" w:rsidP="00832C6C">
      <w:r w:rsidRPr="002C7984">
        <w:rPr>
          <w:noProof/>
        </w:rPr>
        <w:drawing>
          <wp:anchor distT="0" distB="0" distL="114300" distR="114300" simplePos="0" relativeHeight="252221440" behindDoc="0" locked="0" layoutInCell="1" allowOverlap="1" wp14:anchorId="0280AAC0" wp14:editId="1D233FCC">
            <wp:simplePos x="0" y="0"/>
            <wp:positionH relativeFrom="column">
              <wp:posOffset>220980</wp:posOffset>
            </wp:positionH>
            <wp:positionV relativeFrom="paragraph">
              <wp:posOffset>180975</wp:posOffset>
            </wp:positionV>
            <wp:extent cx="5677915" cy="1168146"/>
            <wp:effectExtent l="0" t="0" r="0" b="0"/>
            <wp:wrapNone/>
            <wp:docPr id="1442" name="図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r w:rsidRPr="002C7984">
        <w:rPr>
          <w:noProof/>
        </w:rPr>
        <w:drawing>
          <wp:anchor distT="0" distB="0" distL="114300" distR="114300" simplePos="0" relativeHeight="252222464" behindDoc="0" locked="0" layoutInCell="1" allowOverlap="1" wp14:anchorId="6C5349DA" wp14:editId="524531BF">
            <wp:simplePos x="0" y="0"/>
            <wp:positionH relativeFrom="column">
              <wp:posOffset>220980</wp:posOffset>
            </wp:positionH>
            <wp:positionV relativeFrom="paragraph">
              <wp:posOffset>219075</wp:posOffset>
            </wp:positionV>
            <wp:extent cx="5677535" cy="1727835"/>
            <wp:effectExtent l="0" t="0" r="0" b="0"/>
            <wp:wrapNone/>
            <wp:docPr id="1443" name="図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Pr>
        <w:widowControl/>
        <w:jc w:val="left"/>
      </w:pPr>
    </w:p>
    <w:p w:rsidR="00E4560B" w:rsidRPr="00832C6C" w:rsidRDefault="00E4560B" w:rsidP="0023193D"/>
    <w:p w:rsidR="0023193D" w:rsidRDefault="0023193D" w:rsidP="0023193D">
      <w:pPr>
        <w:widowControl/>
        <w:jc w:val="left"/>
      </w:pPr>
      <w:r>
        <w:br w:type="page"/>
      </w:r>
    </w:p>
    <w:p w:rsidR="0023193D" w:rsidRPr="00420B27" w:rsidRDefault="0023193D" w:rsidP="0023193D">
      <w:pPr>
        <w:pStyle w:val="a3"/>
        <w:ind w:left="690" w:hangingChars="200" w:hanging="480"/>
        <w:rPr>
          <w:rFonts w:asciiTheme="majorEastAsia" w:eastAsiaTheme="majorEastAsia" w:hAnsiTheme="majorEastAsia"/>
          <w:sz w:val="24"/>
        </w:rPr>
      </w:pPr>
      <w:r w:rsidRPr="00420B27">
        <w:rPr>
          <w:rFonts w:asciiTheme="majorEastAsia" w:eastAsiaTheme="majorEastAsia" w:hAnsiTheme="majorEastAsia" w:hint="eastAsia"/>
          <w:sz w:val="24"/>
        </w:rPr>
        <w:t xml:space="preserve">７　老人クラブ活動　</w:t>
      </w:r>
    </w:p>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認知度</w:t>
      </w:r>
      <w:r>
        <w:rPr>
          <w:rFonts w:asciiTheme="majorEastAsia" w:eastAsiaTheme="majorEastAsia" w:hAnsiTheme="majorEastAsia" w:hint="eastAsia"/>
          <w:sz w:val="24"/>
        </w:rPr>
        <w:t>＞</w:t>
      </w:r>
    </w:p>
    <w:p w:rsidR="0023193D" w:rsidRDefault="0023193D" w:rsidP="0023193D">
      <w:pPr>
        <w:pStyle w:val="a3"/>
      </w:pPr>
      <w:r w:rsidRPr="002C7984">
        <w:rPr>
          <w:rFonts w:hint="eastAsia"/>
        </w:rPr>
        <w:t>一般高齢者では、「知っている」の割合が53.5％、「知らない」の割合が25.8％となっています。</w:t>
      </w:r>
    </w:p>
    <w:p w:rsidR="0023193D" w:rsidRDefault="0023193D" w:rsidP="0023193D">
      <w:pPr>
        <w:pStyle w:val="a3"/>
      </w:pPr>
      <w:r w:rsidRPr="002C7984">
        <w:rPr>
          <w:rFonts w:hint="eastAsia"/>
        </w:rPr>
        <w:t>要支援認定者では、「知っている」の割合が37.6％、「知らない」の割合が29.6％となっています。</w:t>
      </w:r>
    </w:p>
    <w:p w:rsidR="0023193D" w:rsidRDefault="0023193D" w:rsidP="0023193D">
      <w:pPr>
        <w:pStyle w:val="a3"/>
      </w:pPr>
      <w:r w:rsidRPr="002C7984">
        <w:rPr>
          <w:rFonts w:hint="eastAsia"/>
        </w:rPr>
        <w:t>認定区分別でみると、要支援認定者に比べ、一般高齢者で「知っている」の割合が高くなっています。</w:t>
      </w:r>
    </w:p>
    <w:p w:rsidR="0023193D" w:rsidRDefault="0023193D" w:rsidP="0023193D">
      <w:r w:rsidRPr="002C7984">
        <w:rPr>
          <w:noProof/>
        </w:rPr>
        <w:drawing>
          <wp:anchor distT="0" distB="0" distL="114300" distR="114300" simplePos="0" relativeHeight="252068864" behindDoc="0" locked="0" layoutInCell="1" allowOverlap="1" wp14:anchorId="3FD950F6" wp14:editId="0F03B3CE">
            <wp:simplePos x="0" y="0"/>
            <wp:positionH relativeFrom="column">
              <wp:posOffset>220980</wp:posOffset>
            </wp:positionH>
            <wp:positionV relativeFrom="paragraph">
              <wp:posOffset>95250</wp:posOffset>
            </wp:positionV>
            <wp:extent cx="5677915" cy="1168146"/>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69888" behindDoc="0" locked="0" layoutInCell="1" allowOverlap="1" wp14:anchorId="1C158F6C" wp14:editId="022BF4CF">
            <wp:simplePos x="0" y="0"/>
            <wp:positionH relativeFrom="column">
              <wp:posOffset>220980</wp:posOffset>
            </wp:positionH>
            <wp:positionV relativeFrom="paragraph">
              <wp:posOffset>114300</wp:posOffset>
            </wp:positionV>
            <wp:extent cx="5677535" cy="1727835"/>
            <wp:effectExtent l="0" t="0" r="0" b="0"/>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6D0AC0" w:rsidRDefault="006D0AC0" w:rsidP="0023193D"/>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参加意欲</w:t>
      </w:r>
      <w:r>
        <w:rPr>
          <w:rFonts w:asciiTheme="majorEastAsia" w:eastAsiaTheme="majorEastAsia" w:hAnsiTheme="majorEastAsia" w:hint="eastAsia"/>
          <w:sz w:val="24"/>
        </w:rPr>
        <w:t>＞</w:t>
      </w:r>
    </w:p>
    <w:p w:rsidR="00832C6C" w:rsidRDefault="00832C6C" w:rsidP="00832C6C">
      <w:pPr>
        <w:pStyle w:val="a3"/>
      </w:pPr>
      <w:r w:rsidRPr="002C7984">
        <w:rPr>
          <w:rFonts w:hint="eastAsia"/>
        </w:rPr>
        <w:t>一般高齢者では、「参加したい」の割合が13.9％、「参加したくない」の割合が54.9％となっています。</w:t>
      </w:r>
    </w:p>
    <w:p w:rsidR="00832C6C" w:rsidRDefault="00832C6C" w:rsidP="00832C6C">
      <w:pPr>
        <w:pStyle w:val="a3"/>
      </w:pPr>
      <w:r w:rsidRPr="002C7984">
        <w:rPr>
          <w:rFonts w:hint="eastAsia"/>
        </w:rPr>
        <w:t>要支援認定者では、「参加したい」の割合が9.6％、「参加したくない」の割合が49.0％となっています。</w:t>
      </w:r>
    </w:p>
    <w:p w:rsidR="00832C6C" w:rsidRDefault="00832C6C" w:rsidP="00832C6C">
      <w:pPr>
        <w:pStyle w:val="a3"/>
      </w:pPr>
      <w:r w:rsidRPr="002C7984">
        <w:rPr>
          <w:rFonts w:hint="eastAsia"/>
        </w:rPr>
        <w:t>認定区分別でみると、要支援認定者に比べ、一般高齢者で「参加</w:t>
      </w:r>
      <w:r w:rsidR="00B66426">
        <w:rPr>
          <w:rFonts w:hint="eastAsia"/>
        </w:rPr>
        <w:t>したい</w:t>
      </w:r>
      <w:r w:rsidRPr="002C7984">
        <w:rPr>
          <w:rFonts w:hint="eastAsia"/>
        </w:rPr>
        <w:t>」の割合が高くなっています。</w:t>
      </w:r>
    </w:p>
    <w:p w:rsidR="00832C6C" w:rsidRDefault="00832C6C" w:rsidP="00832C6C">
      <w:r w:rsidRPr="002C7984">
        <w:rPr>
          <w:noProof/>
        </w:rPr>
        <w:drawing>
          <wp:anchor distT="0" distB="0" distL="114300" distR="114300" simplePos="0" relativeHeight="252224512" behindDoc="0" locked="0" layoutInCell="1" allowOverlap="1" wp14:anchorId="7525D7B7" wp14:editId="47D16F68">
            <wp:simplePos x="0" y="0"/>
            <wp:positionH relativeFrom="column">
              <wp:posOffset>220980</wp:posOffset>
            </wp:positionH>
            <wp:positionV relativeFrom="paragraph">
              <wp:posOffset>123825</wp:posOffset>
            </wp:positionV>
            <wp:extent cx="5677915" cy="1168146"/>
            <wp:effectExtent l="0" t="0" r="0" b="0"/>
            <wp:wrapNone/>
            <wp:docPr id="1444" name="図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r w:rsidRPr="002C7984">
        <w:rPr>
          <w:noProof/>
        </w:rPr>
        <w:drawing>
          <wp:anchor distT="0" distB="0" distL="114300" distR="114300" simplePos="0" relativeHeight="252225536" behindDoc="0" locked="0" layoutInCell="1" allowOverlap="1" wp14:anchorId="48ABC039" wp14:editId="7FFA2392">
            <wp:simplePos x="0" y="0"/>
            <wp:positionH relativeFrom="column">
              <wp:posOffset>220980</wp:posOffset>
            </wp:positionH>
            <wp:positionV relativeFrom="paragraph">
              <wp:posOffset>139065</wp:posOffset>
            </wp:positionV>
            <wp:extent cx="5677535" cy="1727835"/>
            <wp:effectExtent l="0" t="0" r="0" b="0"/>
            <wp:wrapNone/>
            <wp:docPr id="1445" name="図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6D0AC0" w:rsidRPr="00832C6C" w:rsidRDefault="006D0AC0" w:rsidP="0023193D"/>
    <w:p w:rsidR="00832C6C" w:rsidRDefault="00832C6C">
      <w:pPr>
        <w:widowControl/>
        <w:jc w:val="left"/>
        <w:rPr>
          <w:rFonts w:asciiTheme="majorEastAsia" w:eastAsiaTheme="majorEastAsia" w:hAnsiTheme="majorEastAsia"/>
          <w:sz w:val="24"/>
        </w:rPr>
      </w:pPr>
      <w:r>
        <w:rPr>
          <w:rFonts w:asciiTheme="majorEastAsia" w:eastAsiaTheme="majorEastAsia" w:hAnsiTheme="majorEastAsia"/>
          <w:sz w:val="24"/>
        </w:rPr>
        <w:br w:type="page"/>
      </w:r>
    </w:p>
    <w:p w:rsidR="0023193D" w:rsidRPr="00420B27" w:rsidRDefault="0023193D" w:rsidP="0023193D">
      <w:pPr>
        <w:pStyle w:val="a3"/>
        <w:ind w:left="690" w:hangingChars="200" w:hanging="480"/>
        <w:rPr>
          <w:rFonts w:asciiTheme="majorEastAsia" w:eastAsiaTheme="majorEastAsia" w:hAnsiTheme="majorEastAsia"/>
          <w:sz w:val="24"/>
        </w:rPr>
      </w:pPr>
      <w:r w:rsidRPr="00420B27">
        <w:rPr>
          <w:rFonts w:asciiTheme="majorEastAsia" w:eastAsiaTheme="majorEastAsia" w:hAnsiTheme="majorEastAsia" w:hint="eastAsia"/>
          <w:sz w:val="24"/>
        </w:rPr>
        <w:t xml:space="preserve">８　老人福祉センターの健康教室・講座　</w:t>
      </w:r>
    </w:p>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認知度</w:t>
      </w:r>
      <w:r>
        <w:rPr>
          <w:rFonts w:asciiTheme="majorEastAsia" w:eastAsiaTheme="majorEastAsia" w:hAnsiTheme="majorEastAsia" w:hint="eastAsia"/>
          <w:sz w:val="24"/>
        </w:rPr>
        <w:t>＞</w:t>
      </w:r>
    </w:p>
    <w:p w:rsidR="0023193D" w:rsidRDefault="0023193D" w:rsidP="0023193D">
      <w:pPr>
        <w:pStyle w:val="a3"/>
      </w:pPr>
      <w:r w:rsidRPr="002C7984">
        <w:rPr>
          <w:rFonts w:hint="eastAsia"/>
        </w:rPr>
        <w:t>一般高齢者では、「知っている」の割合が33.3％、「知らない」の割合が44.0％となっています。</w:t>
      </w:r>
    </w:p>
    <w:p w:rsidR="0023193D" w:rsidRDefault="0023193D" w:rsidP="0023193D">
      <w:pPr>
        <w:pStyle w:val="a3"/>
      </w:pPr>
      <w:r w:rsidRPr="002C7984">
        <w:rPr>
          <w:rFonts w:hint="eastAsia"/>
        </w:rPr>
        <w:t>要支援認定者では、「知っている」の割合が24.5％、「知らない」の割合が41.2％となっています。</w:t>
      </w:r>
    </w:p>
    <w:p w:rsidR="0023193D" w:rsidRDefault="0023193D" w:rsidP="0023193D">
      <w:pPr>
        <w:pStyle w:val="a3"/>
      </w:pPr>
      <w:r w:rsidRPr="002C7984">
        <w:rPr>
          <w:rFonts w:hint="eastAsia"/>
        </w:rPr>
        <w:t>認定区分別でみると、要支援認定者に比べ、一般高齢者で「知っている」の割合が高くなっています。</w:t>
      </w:r>
    </w:p>
    <w:p w:rsidR="0023193D" w:rsidRDefault="0023193D" w:rsidP="0023193D">
      <w:r w:rsidRPr="002C7984">
        <w:rPr>
          <w:noProof/>
        </w:rPr>
        <w:drawing>
          <wp:anchor distT="0" distB="0" distL="114300" distR="114300" simplePos="0" relativeHeight="252070912" behindDoc="0" locked="0" layoutInCell="1" allowOverlap="1" wp14:anchorId="6B5B631E" wp14:editId="2BF65F67">
            <wp:simplePos x="0" y="0"/>
            <wp:positionH relativeFrom="column">
              <wp:posOffset>220980</wp:posOffset>
            </wp:positionH>
            <wp:positionV relativeFrom="paragraph">
              <wp:posOffset>123825</wp:posOffset>
            </wp:positionV>
            <wp:extent cx="5677915" cy="1168146"/>
            <wp:effectExtent l="0" t="0" r="0"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71936" behindDoc="0" locked="0" layoutInCell="1" allowOverlap="1" wp14:anchorId="25B6B362" wp14:editId="6D0C7C95">
            <wp:simplePos x="0" y="0"/>
            <wp:positionH relativeFrom="column">
              <wp:posOffset>220980</wp:posOffset>
            </wp:positionH>
            <wp:positionV relativeFrom="paragraph">
              <wp:posOffset>161925</wp:posOffset>
            </wp:positionV>
            <wp:extent cx="5677535" cy="1727835"/>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832C6C" w:rsidRDefault="00832C6C" w:rsidP="00832C6C">
      <w:pPr>
        <w:pStyle w:val="a3"/>
        <w:ind w:leftChars="0" w:left="0" w:firstLine="240"/>
        <w:rPr>
          <w:rFonts w:asciiTheme="majorEastAsia" w:eastAsiaTheme="majorEastAsia" w:hAnsiTheme="majorEastAsia"/>
          <w:sz w:val="24"/>
        </w:rPr>
      </w:pPr>
      <w:r>
        <w:rPr>
          <w:rFonts w:asciiTheme="majorEastAsia" w:eastAsiaTheme="majorEastAsia" w:hAnsiTheme="majorEastAsia" w:hint="eastAsia"/>
          <w:sz w:val="24"/>
        </w:rPr>
        <w:t>＜</w:t>
      </w:r>
      <w:r w:rsidRPr="00420B27">
        <w:rPr>
          <w:rFonts w:asciiTheme="majorEastAsia" w:eastAsiaTheme="majorEastAsia" w:hAnsiTheme="majorEastAsia" w:hint="eastAsia"/>
          <w:sz w:val="24"/>
        </w:rPr>
        <w:t>参加意欲</w:t>
      </w:r>
      <w:r>
        <w:rPr>
          <w:rFonts w:asciiTheme="majorEastAsia" w:eastAsiaTheme="majorEastAsia" w:hAnsiTheme="majorEastAsia" w:hint="eastAsia"/>
          <w:sz w:val="24"/>
        </w:rPr>
        <w:t>＞</w:t>
      </w:r>
    </w:p>
    <w:p w:rsidR="00832C6C" w:rsidRDefault="00832C6C" w:rsidP="00832C6C">
      <w:pPr>
        <w:pStyle w:val="a3"/>
      </w:pPr>
      <w:r w:rsidRPr="002C7984">
        <w:rPr>
          <w:rFonts w:hint="eastAsia"/>
        </w:rPr>
        <w:t>一般高齢者では、「参加したい」の割合が19.6％、「参加したくない」の割合が49.8％となっています。</w:t>
      </w:r>
    </w:p>
    <w:p w:rsidR="00832C6C" w:rsidRDefault="00832C6C" w:rsidP="00832C6C">
      <w:pPr>
        <w:pStyle w:val="a3"/>
      </w:pPr>
      <w:r w:rsidRPr="002C7984">
        <w:rPr>
          <w:rFonts w:hint="eastAsia"/>
        </w:rPr>
        <w:t>要支援認定者では、「参加したい」の割合が13.4％、「参加したくない」の割合が45.7％となっています。</w:t>
      </w:r>
    </w:p>
    <w:p w:rsidR="00832C6C" w:rsidRDefault="00832C6C" w:rsidP="00832C6C">
      <w:pPr>
        <w:pStyle w:val="a3"/>
      </w:pPr>
      <w:r w:rsidRPr="002C7984">
        <w:rPr>
          <w:rFonts w:hint="eastAsia"/>
        </w:rPr>
        <w:t>認定区分別でみると、要支援認定者に比べ、一般高齢者で「参加したい」の割合が高くなっています。</w:t>
      </w:r>
    </w:p>
    <w:p w:rsidR="00832C6C" w:rsidRDefault="00832C6C" w:rsidP="00832C6C">
      <w:r w:rsidRPr="002C7984">
        <w:rPr>
          <w:noProof/>
        </w:rPr>
        <w:drawing>
          <wp:anchor distT="0" distB="0" distL="114300" distR="114300" simplePos="0" relativeHeight="252227584" behindDoc="0" locked="0" layoutInCell="1" allowOverlap="1" wp14:anchorId="0E106A30" wp14:editId="26C6669E">
            <wp:simplePos x="0" y="0"/>
            <wp:positionH relativeFrom="column">
              <wp:posOffset>220980</wp:posOffset>
            </wp:positionH>
            <wp:positionV relativeFrom="paragraph">
              <wp:posOffset>123825</wp:posOffset>
            </wp:positionV>
            <wp:extent cx="5677915" cy="1168146"/>
            <wp:effectExtent l="0" t="0" r="0" b="0"/>
            <wp:wrapNone/>
            <wp:docPr id="1446" name="図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r w:rsidRPr="002C7984">
        <w:rPr>
          <w:noProof/>
        </w:rPr>
        <w:drawing>
          <wp:anchor distT="0" distB="0" distL="114300" distR="114300" simplePos="0" relativeHeight="252228608" behindDoc="0" locked="0" layoutInCell="1" allowOverlap="1" wp14:anchorId="245B7133" wp14:editId="63127509">
            <wp:simplePos x="0" y="0"/>
            <wp:positionH relativeFrom="column">
              <wp:posOffset>220980</wp:posOffset>
            </wp:positionH>
            <wp:positionV relativeFrom="paragraph">
              <wp:posOffset>161925</wp:posOffset>
            </wp:positionV>
            <wp:extent cx="5677535" cy="1727835"/>
            <wp:effectExtent l="0" t="0" r="0" b="0"/>
            <wp:wrapNone/>
            <wp:docPr id="1447" name="図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832C6C" w:rsidRDefault="00832C6C" w:rsidP="00832C6C"/>
    <w:p w:rsidR="0023193D" w:rsidRDefault="0023193D" w:rsidP="0023193D">
      <w:pPr>
        <w:widowControl/>
        <w:jc w:val="left"/>
      </w:pPr>
    </w:p>
    <w:p w:rsidR="0023193D" w:rsidRDefault="0023193D" w:rsidP="0023193D">
      <w:pPr>
        <w:widowControl/>
        <w:jc w:val="left"/>
      </w:pPr>
      <w:r>
        <w:br w:type="page"/>
      </w:r>
    </w:p>
    <w:p w:rsidR="0023193D" w:rsidRDefault="0023193D" w:rsidP="0023193D">
      <w:pPr>
        <w:pStyle w:val="2"/>
        <w:rPr>
          <w:noProof/>
        </w:rPr>
      </w:pPr>
      <w:bookmarkStart w:id="47" w:name="_Toc480433344"/>
      <w:r w:rsidRPr="0076372D">
        <w:rPr>
          <w:rFonts w:hint="eastAsia"/>
          <w:noProof/>
        </w:rPr>
        <w:t>８　在宅医療について</w:t>
      </w:r>
      <w:bookmarkEnd w:id="47"/>
    </w:p>
    <w:p w:rsidR="0023193D" w:rsidRDefault="0023193D" w:rsidP="0023193D">
      <w:pPr>
        <w:pStyle w:val="a4"/>
      </w:pPr>
      <w:r w:rsidRPr="002C7984">
        <w:rPr>
          <w:rFonts w:hint="eastAsia"/>
        </w:rPr>
        <w:t xml:space="preserve">問68　かかりつけ医がいますか（１つを選択）　</w:t>
      </w:r>
    </w:p>
    <w:p w:rsidR="0023193D" w:rsidRDefault="0023193D" w:rsidP="0023193D">
      <w:pPr>
        <w:pStyle w:val="a3"/>
      </w:pPr>
      <w:r w:rsidRPr="002C7984">
        <w:rPr>
          <w:rFonts w:hint="eastAsia"/>
        </w:rPr>
        <w:t>一般高齢者では、「はい」の割合が75.2％、「いいえ」の割合が20.5％となっています。</w:t>
      </w:r>
    </w:p>
    <w:p w:rsidR="0023193D" w:rsidRDefault="0023193D" w:rsidP="0023193D">
      <w:pPr>
        <w:pStyle w:val="a3"/>
      </w:pPr>
      <w:r w:rsidRPr="002C7984">
        <w:rPr>
          <w:rFonts w:hint="eastAsia"/>
        </w:rPr>
        <w:t>要支援認定者では、「はい」の割合が85.4％、「いいえ」の割合が8.4％となっています。</w:t>
      </w:r>
    </w:p>
    <w:p w:rsidR="0023193D" w:rsidRDefault="0023193D" w:rsidP="0023193D">
      <w:pPr>
        <w:pStyle w:val="a3"/>
      </w:pPr>
      <w:r w:rsidRPr="002C7984">
        <w:rPr>
          <w:rFonts w:hint="eastAsia"/>
        </w:rPr>
        <w:t>認定区分別でみると、一般高齢者</w:t>
      </w:r>
      <w:r w:rsidR="002E7EDF" w:rsidRPr="002C7984">
        <w:rPr>
          <w:rFonts w:hint="eastAsia"/>
        </w:rPr>
        <w:t>に比べ、</w:t>
      </w:r>
      <w:r w:rsidRPr="002C7984">
        <w:rPr>
          <w:rFonts w:hint="eastAsia"/>
        </w:rPr>
        <w:t>要支援認定者で「はい」の割合が高くなっています。</w:t>
      </w:r>
    </w:p>
    <w:p w:rsidR="0023193D" w:rsidRDefault="0023193D" w:rsidP="0023193D">
      <w:r w:rsidRPr="002C7984">
        <w:rPr>
          <w:noProof/>
        </w:rPr>
        <w:drawing>
          <wp:anchor distT="0" distB="0" distL="114300" distR="114300" simplePos="0" relativeHeight="252089344" behindDoc="0" locked="0" layoutInCell="1" allowOverlap="1" wp14:anchorId="45CF1D2B" wp14:editId="359EE266">
            <wp:simplePos x="0" y="0"/>
            <wp:positionH relativeFrom="column">
              <wp:posOffset>220980</wp:posOffset>
            </wp:positionH>
            <wp:positionV relativeFrom="paragraph">
              <wp:posOffset>152400</wp:posOffset>
            </wp:positionV>
            <wp:extent cx="5677915" cy="1168146"/>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r w:rsidRPr="002C7984">
        <w:rPr>
          <w:noProof/>
        </w:rPr>
        <w:drawing>
          <wp:anchor distT="0" distB="0" distL="114300" distR="114300" simplePos="0" relativeHeight="252090368" behindDoc="0" locked="0" layoutInCell="1" allowOverlap="1" wp14:anchorId="2B602C7C" wp14:editId="23976B30">
            <wp:simplePos x="0" y="0"/>
            <wp:positionH relativeFrom="column">
              <wp:posOffset>220980</wp:posOffset>
            </wp:positionH>
            <wp:positionV relativeFrom="paragraph">
              <wp:posOffset>161925</wp:posOffset>
            </wp:positionV>
            <wp:extent cx="5677535" cy="172783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6D0AC0" w:rsidRDefault="006D0AC0" w:rsidP="0023193D"/>
    <w:p w:rsidR="0023193D" w:rsidRDefault="0023193D" w:rsidP="0023193D">
      <w:pPr>
        <w:pStyle w:val="a4"/>
      </w:pPr>
      <w:r w:rsidRPr="002C7984">
        <w:rPr>
          <w:rFonts w:hint="eastAsia"/>
        </w:rPr>
        <w:t xml:space="preserve">問69　医師、歯科医師による訪問診療が必要だと思いますか（１つを選択）　</w:t>
      </w:r>
    </w:p>
    <w:p w:rsidR="0023193D" w:rsidRDefault="0023193D" w:rsidP="0023193D">
      <w:pPr>
        <w:pStyle w:val="a3"/>
      </w:pPr>
      <w:r w:rsidRPr="002C7984">
        <w:rPr>
          <w:rFonts w:hint="eastAsia"/>
        </w:rPr>
        <w:t>一般高齢者では、「思わない」の割合が39.7％と最も高く、次いで「思う」の割合が33.0％、「わからない」の割合が19.6％となっています。</w:t>
      </w:r>
    </w:p>
    <w:p w:rsidR="0023193D" w:rsidRDefault="0023193D" w:rsidP="0023193D">
      <w:pPr>
        <w:pStyle w:val="a3"/>
      </w:pPr>
      <w:r w:rsidRPr="002C7984">
        <w:rPr>
          <w:rFonts w:hint="eastAsia"/>
        </w:rPr>
        <w:t>要支援認定者では、「思う」の割合が35.8％と最も高く、次いで「思わない」の割合が32.2％、「わからない」の割合が20.6％となっています。</w:t>
      </w:r>
    </w:p>
    <w:p w:rsidR="0023193D" w:rsidRDefault="006E1E78" w:rsidP="0023193D">
      <w:pPr>
        <w:pStyle w:val="a3"/>
      </w:pPr>
      <w:r w:rsidRPr="006E1E78">
        <w:rPr>
          <w:rFonts w:hint="eastAsia"/>
        </w:rPr>
        <w:t>認定区分別にみると、一般高齢者に比べ、要支援認定者で「思う」の割合が高くなっています。</w:t>
      </w:r>
    </w:p>
    <w:p w:rsidR="0023193D" w:rsidRDefault="0023193D" w:rsidP="0023193D">
      <w:r w:rsidRPr="002C7984">
        <w:rPr>
          <w:noProof/>
        </w:rPr>
        <w:drawing>
          <wp:anchor distT="0" distB="0" distL="114300" distR="114300" simplePos="0" relativeHeight="252091392" behindDoc="0" locked="0" layoutInCell="1" allowOverlap="1" wp14:anchorId="02F7D7A0" wp14:editId="7917B7AA">
            <wp:simplePos x="0" y="0"/>
            <wp:positionH relativeFrom="column">
              <wp:posOffset>220980</wp:posOffset>
            </wp:positionH>
            <wp:positionV relativeFrom="paragraph">
              <wp:posOffset>152400</wp:posOffset>
            </wp:positionV>
            <wp:extent cx="5677915" cy="1168146"/>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r w:rsidRPr="002C7984">
        <w:rPr>
          <w:noProof/>
        </w:rPr>
        <w:drawing>
          <wp:anchor distT="0" distB="0" distL="114300" distR="114300" simplePos="0" relativeHeight="252092416" behindDoc="0" locked="0" layoutInCell="1" allowOverlap="1" wp14:anchorId="1DEDEAD9" wp14:editId="4B575B93">
            <wp:simplePos x="0" y="0"/>
            <wp:positionH relativeFrom="column">
              <wp:posOffset>220980</wp:posOffset>
            </wp:positionH>
            <wp:positionV relativeFrom="paragraph">
              <wp:posOffset>47625</wp:posOffset>
            </wp:positionV>
            <wp:extent cx="5677535" cy="1727835"/>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6D0AC0" w:rsidRDefault="006D0AC0">
      <w:pPr>
        <w:widowControl/>
        <w:jc w:val="left"/>
        <w:rPr>
          <w:rFonts w:ascii="ＭＳ ゴシック" w:eastAsia="ＭＳ ゴシック" w:hAnsi="ＭＳ 明朝"/>
          <w:noProof/>
          <w:sz w:val="28"/>
        </w:rPr>
      </w:pPr>
      <w:r>
        <w:rPr>
          <w:noProof/>
        </w:rPr>
        <w:br w:type="page"/>
      </w:r>
    </w:p>
    <w:p w:rsidR="0023193D" w:rsidRDefault="0023193D" w:rsidP="0023193D">
      <w:pPr>
        <w:pStyle w:val="2"/>
        <w:rPr>
          <w:noProof/>
        </w:rPr>
      </w:pPr>
      <w:bookmarkStart w:id="48" w:name="_Toc480433345"/>
      <w:r w:rsidRPr="0076372D">
        <w:rPr>
          <w:rFonts w:hint="eastAsia"/>
          <w:noProof/>
        </w:rPr>
        <w:t>９　介護保険について</w:t>
      </w:r>
      <w:bookmarkEnd w:id="48"/>
    </w:p>
    <w:p w:rsidR="0023193D" w:rsidRDefault="0023193D" w:rsidP="0023193D">
      <w:pPr>
        <w:pStyle w:val="a4"/>
      </w:pPr>
      <w:r w:rsidRPr="002C7984">
        <w:rPr>
          <w:rFonts w:hint="eastAsia"/>
        </w:rPr>
        <w:t xml:space="preserve">問70　家族等に介護が必要となった場合、どのようにしたいと思いますか（１つを選択）　</w:t>
      </w:r>
    </w:p>
    <w:p w:rsidR="0023193D" w:rsidRDefault="0023193D" w:rsidP="0023193D">
      <w:pPr>
        <w:pStyle w:val="a3"/>
      </w:pPr>
      <w:r w:rsidRPr="002C7984">
        <w:rPr>
          <w:rFonts w:hint="eastAsia"/>
        </w:rPr>
        <w:t>一般高齢者では、「介護保険のヘルパーなどのサービスを積極的に利用しながら自宅で介護したい」の割合が38.3％と最も高く、次いで「わからない」の割合が17.9％、「老人ホームや病院などに入所（入院）させたい」の割合が16.4％となっています。</w:t>
      </w:r>
    </w:p>
    <w:p w:rsidR="0023193D" w:rsidRDefault="0023193D" w:rsidP="0023193D">
      <w:pPr>
        <w:pStyle w:val="a3"/>
      </w:pPr>
      <w:r w:rsidRPr="002C7984">
        <w:rPr>
          <w:rFonts w:hint="eastAsia"/>
        </w:rPr>
        <w:t>要支援認定者では、「介護保険のヘルパーなどのサービスを積極的に利用しながら自宅で介護したい」の割合が35.8％と最も高く、次いで「わからない」の割合が19.7％、「老人ホームや病院などに入所（入院）させたい」の割合が15.5％となっています。</w:t>
      </w:r>
    </w:p>
    <w:p w:rsidR="0023193D" w:rsidRDefault="00B53CE5" w:rsidP="0023193D">
      <w:pPr>
        <w:pStyle w:val="a3"/>
      </w:pPr>
      <w:r w:rsidRPr="00B53CE5">
        <w:rPr>
          <w:rFonts w:hint="eastAsia"/>
        </w:rPr>
        <w:t>認定区分別にみると、要支援認定者に比べ、一般高齢者で「なるべく家族のみで自宅で介護したい」の割合が高くなっています。</w:t>
      </w:r>
    </w:p>
    <w:p w:rsidR="0023193D" w:rsidRDefault="0023193D" w:rsidP="0023193D">
      <w:r w:rsidRPr="002C7984">
        <w:rPr>
          <w:noProof/>
        </w:rPr>
        <w:drawing>
          <wp:anchor distT="0" distB="0" distL="114300" distR="114300" simplePos="0" relativeHeight="252093440" behindDoc="0" locked="0" layoutInCell="1" allowOverlap="1" wp14:anchorId="716100F3" wp14:editId="316E4F5B">
            <wp:simplePos x="0" y="0"/>
            <wp:positionH relativeFrom="column">
              <wp:posOffset>220980</wp:posOffset>
            </wp:positionH>
            <wp:positionV relativeFrom="paragraph">
              <wp:posOffset>219075</wp:posOffset>
            </wp:positionV>
            <wp:extent cx="5677915" cy="1168146"/>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77915" cy="11681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94464" behindDoc="0" locked="0" layoutInCell="1" allowOverlap="1" wp14:anchorId="6FE7313E" wp14:editId="135919E7">
            <wp:simplePos x="0" y="0"/>
            <wp:positionH relativeFrom="column">
              <wp:posOffset>220980</wp:posOffset>
            </wp:positionH>
            <wp:positionV relativeFrom="paragraph">
              <wp:posOffset>28575</wp:posOffset>
            </wp:positionV>
            <wp:extent cx="5677535" cy="1727835"/>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6D0AC0" w:rsidRDefault="006D0AC0">
      <w:pPr>
        <w:widowControl/>
        <w:jc w:val="left"/>
        <w:rPr>
          <w:rFonts w:ascii="ＭＳ ゴシック" w:eastAsia="ＭＳ ゴシック" w:hAnsi="ＭＳ ゴシック"/>
          <w:noProof/>
          <w:sz w:val="24"/>
        </w:rPr>
      </w:pPr>
      <w:r>
        <w:br w:type="page"/>
      </w:r>
    </w:p>
    <w:p w:rsidR="0023193D" w:rsidRDefault="0023193D" w:rsidP="0023193D">
      <w:pPr>
        <w:pStyle w:val="a4"/>
      </w:pPr>
      <w:r w:rsidRPr="002C7984">
        <w:rPr>
          <w:rFonts w:hint="eastAsia"/>
        </w:rPr>
        <w:t xml:space="preserve">問71　今後、あなたご自身に介護が必要となった場合、どのような介護を希望しますか（１つを選択）　</w:t>
      </w:r>
    </w:p>
    <w:p w:rsidR="0023193D" w:rsidRDefault="0023193D" w:rsidP="0023193D">
      <w:pPr>
        <w:pStyle w:val="a3"/>
      </w:pPr>
      <w:r w:rsidRPr="002C7984">
        <w:rPr>
          <w:rFonts w:hint="eastAsia"/>
        </w:rPr>
        <w:t>一般高齢者では、「介護保険のヘルパーなどのサービスを積極的に利用しながら自宅で介護してほしい」の割合が34.4％と最も高く、次いで「老人ホームや病院などに入所（入院）したい」の割合が22.4％、「わからない」の割合が16.2％となっています。</w:t>
      </w:r>
    </w:p>
    <w:p w:rsidR="0023193D" w:rsidRDefault="0023193D" w:rsidP="0023193D">
      <w:pPr>
        <w:pStyle w:val="a3"/>
      </w:pPr>
      <w:r w:rsidRPr="002C7984">
        <w:rPr>
          <w:rFonts w:hint="eastAsia"/>
        </w:rPr>
        <w:t>要支援認定者では、「介護保険のヘルパーなどのサービスを積極的に利用しながら自宅で介護してほしい」の割合が39.7％と最も高く、次いで「老人ホームや病院などに入所（入院）したい」の割合が22.1％、「わからない」の割合が13.1％となっています。</w:t>
      </w:r>
    </w:p>
    <w:p w:rsidR="0023193D" w:rsidRDefault="0023193D" w:rsidP="0023193D">
      <w:pPr>
        <w:pStyle w:val="a3"/>
      </w:pPr>
      <w:r w:rsidRPr="002C7984">
        <w:rPr>
          <w:rFonts w:hint="eastAsia"/>
        </w:rPr>
        <w:t>認定区分別でみると、一般高齢者に比べ、要支援認定者で「介護保険のヘルパーなどのサービスを積極的に利用しながら自宅で介護してほしい」の割合が高くなっています。</w:t>
      </w:r>
    </w:p>
    <w:p w:rsidR="0023193D" w:rsidRDefault="0023193D" w:rsidP="0023193D">
      <w:r w:rsidRPr="0076372D">
        <w:rPr>
          <w:noProof/>
        </w:rPr>
        <w:drawing>
          <wp:anchor distT="0" distB="0" distL="114300" distR="114300" simplePos="0" relativeHeight="252103680" behindDoc="0" locked="0" layoutInCell="1" allowOverlap="1" wp14:anchorId="5C43687E" wp14:editId="210C7EBF">
            <wp:simplePos x="0" y="0"/>
            <wp:positionH relativeFrom="column">
              <wp:posOffset>1283832</wp:posOffset>
            </wp:positionH>
            <wp:positionV relativeFrom="paragraph">
              <wp:posOffset>161925</wp:posOffset>
            </wp:positionV>
            <wp:extent cx="4614306" cy="1312164"/>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614306" cy="13121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95488" behindDoc="0" locked="0" layoutInCell="1" allowOverlap="1" wp14:anchorId="7767181C" wp14:editId="4914E940">
            <wp:simplePos x="0" y="0"/>
            <wp:positionH relativeFrom="column">
              <wp:posOffset>220980</wp:posOffset>
            </wp:positionH>
            <wp:positionV relativeFrom="paragraph">
              <wp:posOffset>104775</wp:posOffset>
            </wp:positionV>
            <wp:extent cx="5677535" cy="1727835"/>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775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6D0AC0" w:rsidRDefault="006D0AC0">
      <w:pPr>
        <w:widowControl/>
        <w:jc w:val="left"/>
        <w:rPr>
          <w:rFonts w:ascii="ＭＳ ゴシック" w:eastAsia="ＭＳ ゴシック" w:hAnsi="ＭＳ ゴシック"/>
          <w:noProof/>
          <w:sz w:val="24"/>
        </w:rPr>
      </w:pPr>
      <w:r>
        <w:br w:type="page"/>
      </w:r>
    </w:p>
    <w:p w:rsidR="0023193D" w:rsidRDefault="0023193D" w:rsidP="0023193D">
      <w:pPr>
        <w:pStyle w:val="a4"/>
      </w:pPr>
      <w:r w:rsidRPr="002C7984">
        <w:rPr>
          <w:rFonts w:hint="eastAsia"/>
        </w:rPr>
        <w:t xml:space="preserve">問72　地域包括支援センターの役割として知っているものはどれですか（複数選択可）　</w:t>
      </w:r>
    </w:p>
    <w:p w:rsidR="0023193D" w:rsidRDefault="0023193D" w:rsidP="0023193D">
      <w:pPr>
        <w:pStyle w:val="a3"/>
      </w:pPr>
      <w:r w:rsidRPr="002C7984">
        <w:rPr>
          <w:rFonts w:hint="eastAsia"/>
        </w:rPr>
        <w:t>一般高齢者では、「すべて知らない」の割合が41.6％と最も高く、次いで「介護のこと、介護保険利用の相談窓口」の割合が36.5％、「要支援の認定を受けた人のケアプラン作成」の割合が22.1％となっています。</w:t>
      </w:r>
    </w:p>
    <w:p w:rsidR="0023193D" w:rsidRDefault="0023193D" w:rsidP="0023193D">
      <w:pPr>
        <w:pStyle w:val="a3"/>
      </w:pPr>
      <w:r w:rsidRPr="002C7984">
        <w:rPr>
          <w:rFonts w:hint="eastAsia"/>
        </w:rPr>
        <w:t>要支援認定者では、「ケアマネジャーへの支援や指導」の割合が46.9％と最も高く、次いで「要支援の認定を受けた人のケアプラン作成」の割合が43.6％、「介護のこと、介護保険利用の相談窓口」の割合が41.5％となっています。</w:t>
      </w:r>
    </w:p>
    <w:p w:rsidR="0023193D" w:rsidRDefault="0023193D" w:rsidP="0023193D">
      <w:pPr>
        <w:pStyle w:val="a3"/>
      </w:pPr>
      <w:r w:rsidRPr="002C7984">
        <w:rPr>
          <w:rFonts w:hint="eastAsia"/>
        </w:rPr>
        <w:t>認定区分別でみると、要支援認定者に比べ、一般高齢者で「介護予防講座の開催」「すべて知らない」の割合が高くなっています。一方､一般高齢者に比べ､要支援認定者で「要支援の認定を受けた人のケアプラン作成」「ケアマネジャーへの支援や指導」の割合が高くなっています。</w:t>
      </w:r>
    </w:p>
    <w:p w:rsidR="0023193D" w:rsidRDefault="0023193D" w:rsidP="0023193D">
      <w:r w:rsidRPr="002C7984">
        <w:rPr>
          <w:noProof/>
        </w:rPr>
        <w:drawing>
          <wp:anchor distT="0" distB="0" distL="114300" distR="114300" simplePos="0" relativeHeight="252097536" behindDoc="0" locked="0" layoutInCell="1" allowOverlap="1" wp14:anchorId="4245187D" wp14:editId="6FC93DE3">
            <wp:simplePos x="0" y="0"/>
            <wp:positionH relativeFrom="column">
              <wp:posOffset>856615</wp:posOffset>
            </wp:positionH>
            <wp:positionV relativeFrom="paragraph">
              <wp:posOffset>104775</wp:posOffset>
            </wp:positionV>
            <wp:extent cx="4406265" cy="336042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406265" cy="336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96512" behindDoc="0" locked="0" layoutInCell="1" allowOverlap="1" wp14:anchorId="16581C70" wp14:editId="4D47A89D">
            <wp:simplePos x="0" y="0"/>
            <wp:positionH relativeFrom="column">
              <wp:posOffset>3837940</wp:posOffset>
            </wp:positionH>
            <wp:positionV relativeFrom="paragraph">
              <wp:posOffset>57150</wp:posOffset>
            </wp:positionV>
            <wp:extent cx="4254438" cy="176022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54438"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2"/>
        <w:rPr>
          <w:noProof/>
        </w:rPr>
      </w:pPr>
      <w:bookmarkStart w:id="49" w:name="_Toc480433346"/>
      <w:r w:rsidRPr="0076372D">
        <w:rPr>
          <w:rFonts w:hint="eastAsia"/>
          <w:noProof/>
        </w:rPr>
        <w:t>10　市の高齢者福祉について</w:t>
      </w:r>
      <w:bookmarkEnd w:id="49"/>
    </w:p>
    <w:p w:rsidR="0023193D" w:rsidRDefault="0023193D" w:rsidP="0023193D">
      <w:pPr>
        <w:pStyle w:val="a4"/>
      </w:pPr>
      <w:r w:rsidRPr="002C7984">
        <w:rPr>
          <w:rFonts w:hint="eastAsia"/>
        </w:rPr>
        <w:t xml:space="preserve">問73　介護保険以外の高齢者福祉サービスについて、今後利用したい・実施してほしいサービスはありますか（複数選択可）　</w:t>
      </w:r>
    </w:p>
    <w:p w:rsidR="0023193D" w:rsidRDefault="0023193D" w:rsidP="0023193D">
      <w:pPr>
        <w:pStyle w:val="a3"/>
      </w:pPr>
      <w:r w:rsidRPr="002C7984">
        <w:rPr>
          <w:rFonts w:hint="eastAsia"/>
        </w:rPr>
        <w:t>一般高齢者では、「配食サービス」の割合が46.7％と最も高く、次いで「タクシー券交付」の割合が43.2％、「緊急通報装置の設置」の割合が35.7％となっています。</w:t>
      </w:r>
    </w:p>
    <w:p w:rsidR="0023193D" w:rsidRDefault="0023193D" w:rsidP="0023193D">
      <w:pPr>
        <w:pStyle w:val="a3"/>
      </w:pPr>
      <w:r w:rsidRPr="002C7984">
        <w:rPr>
          <w:rFonts w:hint="eastAsia"/>
        </w:rPr>
        <w:t>要支援認定者では、「タクシー券交付」の割合が47.8％と最も高く、次いで「配食サービス」の割合が40.3％、「介護用品の支給」の割合が29.3％となっています。</w:t>
      </w:r>
    </w:p>
    <w:p w:rsidR="0023193D" w:rsidRDefault="0023193D" w:rsidP="0023193D">
      <w:pPr>
        <w:pStyle w:val="a3"/>
      </w:pPr>
      <w:r w:rsidRPr="002C7984">
        <w:rPr>
          <w:rFonts w:hint="eastAsia"/>
        </w:rPr>
        <w:t>認定区分別でみると、要支援認定者に比べ、一般高齢者で「配食サービス」「緊急通報装置の設置」「友愛訪問員の派遣」「徘徊（はいかい）高齢者家族支援サービス」「いまどこねっと」「特にない」の割合が高くなっています。</w:t>
      </w:r>
    </w:p>
    <w:p w:rsidR="0023193D" w:rsidRDefault="0023193D" w:rsidP="0023193D"/>
    <w:p w:rsidR="005900DF" w:rsidRDefault="005900DF" w:rsidP="0023193D">
      <w:r w:rsidRPr="0076372D">
        <w:rPr>
          <w:noProof/>
        </w:rPr>
        <w:drawing>
          <wp:anchor distT="0" distB="0" distL="114300" distR="114300" simplePos="0" relativeHeight="252104704" behindDoc="0" locked="0" layoutInCell="1" allowOverlap="1" wp14:anchorId="511C6427" wp14:editId="493B1332">
            <wp:simplePos x="0" y="0"/>
            <wp:positionH relativeFrom="column">
              <wp:posOffset>300990</wp:posOffset>
            </wp:positionH>
            <wp:positionV relativeFrom="paragraph">
              <wp:posOffset>17145</wp:posOffset>
            </wp:positionV>
            <wp:extent cx="5429885" cy="6096635"/>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429885" cy="609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0DF" w:rsidRDefault="005900DF" w:rsidP="0023193D"/>
    <w:p w:rsidR="005900DF" w:rsidRDefault="005900DF"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5900DF" w:rsidP="0023193D">
      <w:r w:rsidRPr="002C7984">
        <w:rPr>
          <w:noProof/>
        </w:rPr>
        <w:drawing>
          <wp:anchor distT="0" distB="0" distL="114300" distR="114300" simplePos="0" relativeHeight="252098560" behindDoc="0" locked="0" layoutInCell="1" allowOverlap="1" wp14:anchorId="7A5C35A2" wp14:editId="3E828B34">
            <wp:simplePos x="0" y="0"/>
            <wp:positionH relativeFrom="column">
              <wp:posOffset>3411220</wp:posOffset>
            </wp:positionH>
            <wp:positionV relativeFrom="paragraph">
              <wp:posOffset>20955</wp:posOffset>
            </wp:positionV>
            <wp:extent cx="4253865" cy="2016125"/>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53865"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Pr>
        <w:widowControl/>
        <w:jc w:val="left"/>
      </w:pPr>
      <w:r>
        <w:br w:type="page"/>
      </w:r>
    </w:p>
    <w:p w:rsidR="0023193D" w:rsidRDefault="0023193D" w:rsidP="0023193D">
      <w:pPr>
        <w:pStyle w:val="a4"/>
      </w:pPr>
      <w:r w:rsidRPr="002C7984">
        <w:rPr>
          <w:rFonts w:hint="eastAsia"/>
        </w:rPr>
        <w:t xml:space="preserve">問74　高齢者の方々が生きがいをもって快適に暮らすために、今後、市が特に力を入れるべきと思うものをお答えください（５つまで選択可）　</w:t>
      </w:r>
    </w:p>
    <w:p w:rsidR="0023193D" w:rsidRDefault="0023193D" w:rsidP="0023193D">
      <w:pPr>
        <w:pStyle w:val="a3"/>
      </w:pPr>
      <w:r w:rsidRPr="002C7984">
        <w:rPr>
          <w:rFonts w:hint="eastAsia"/>
        </w:rPr>
        <w:t>一般高齢者では、「段差の解消やわかりやすい標識の設置など高齢者にやさしいまちづくり」の割合が31.1％と最も高く、次いで「共通の趣味や友人をつくる場の紹介」の割合が28.1％、「生涯を通じた健康づくり、生きがいづくりに対する支援」の割合が27.3％となっています。</w:t>
      </w:r>
    </w:p>
    <w:p w:rsidR="0023193D" w:rsidRDefault="0023193D" w:rsidP="0023193D">
      <w:pPr>
        <w:pStyle w:val="a3"/>
      </w:pPr>
      <w:r w:rsidRPr="002C7984">
        <w:rPr>
          <w:rFonts w:hint="eastAsia"/>
        </w:rPr>
        <w:t>要支援認定者では、「段差の解消やわかりやすい標識の設置など高齢者にやさしいまちづくり」の割合が33.1％と最も高く、次いで「生活相談窓口の整備・充実」の割合が20.0％、「生涯を通じた健康づくり、生きがいづくりに対する支援」の割合が19.7％となっています。</w:t>
      </w:r>
    </w:p>
    <w:p w:rsidR="0023193D" w:rsidRDefault="0023193D" w:rsidP="0023193D">
      <w:pPr>
        <w:pStyle w:val="a3"/>
      </w:pPr>
      <w:r w:rsidRPr="002C7984">
        <w:rPr>
          <w:rFonts w:hint="eastAsia"/>
        </w:rPr>
        <w:t>認定区分別でみると、要支援認定者に比べ、一般高齢者で「身近な地域における活動拠点（集会所、老人憩いの家等）の整備」「共通の趣味や友人をつくる場の紹介」「文化・学習情報の提供」「高齢者スポーツ活動の充実」「高齢者文化・教養活動の充実」「就労機会の拡大」「生涯を通じた健康づくり、生きがいづくりに対する支援」の割合が高くなっています。</w:t>
      </w:r>
    </w:p>
    <w:p w:rsidR="0023193D" w:rsidRDefault="0023193D" w:rsidP="0023193D">
      <w:r w:rsidRPr="002C7984">
        <w:rPr>
          <w:noProof/>
        </w:rPr>
        <w:drawing>
          <wp:anchor distT="0" distB="0" distL="114300" distR="114300" simplePos="0" relativeHeight="252100608" behindDoc="0" locked="0" layoutInCell="1" allowOverlap="1" wp14:anchorId="31230D67" wp14:editId="28C5F525">
            <wp:simplePos x="0" y="0"/>
            <wp:positionH relativeFrom="column">
              <wp:posOffset>856615</wp:posOffset>
            </wp:positionH>
            <wp:positionV relativeFrom="paragraph">
              <wp:posOffset>152400</wp:posOffset>
            </wp:positionV>
            <wp:extent cx="4406382" cy="6480811"/>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06382" cy="64808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p w:rsidR="0023193D" w:rsidRDefault="0023193D" w:rsidP="0023193D">
      <w:r w:rsidRPr="002C7984">
        <w:rPr>
          <w:noProof/>
        </w:rPr>
        <w:drawing>
          <wp:anchor distT="0" distB="0" distL="114300" distR="114300" simplePos="0" relativeHeight="252099584" behindDoc="0" locked="0" layoutInCell="1" allowOverlap="1" wp14:anchorId="4D5A6648" wp14:editId="2012A9D5">
            <wp:simplePos x="0" y="0"/>
            <wp:positionH relativeFrom="column">
              <wp:posOffset>4266565</wp:posOffset>
            </wp:positionH>
            <wp:positionV relativeFrom="paragraph">
              <wp:posOffset>57150</wp:posOffset>
            </wp:positionV>
            <wp:extent cx="4254438" cy="2016252"/>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254438" cy="20162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3D" w:rsidRDefault="0023193D" w:rsidP="0023193D"/>
    <w:p w:rsidR="00E4560B" w:rsidRDefault="00E4560B" w:rsidP="0023193D">
      <w:pPr>
        <w:widowControl/>
        <w:jc w:val="left"/>
      </w:pPr>
    </w:p>
    <w:p w:rsidR="0023193D" w:rsidRDefault="0023193D">
      <w:pPr>
        <w:widowControl/>
        <w:jc w:val="left"/>
        <w:rPr>
          <w:rFonts w:ascii="ＭＳ ゴシック" w:eastAsia="ＭＳ ゴシック" w:hAnsi="Arial"/>
          <w:sz w:val="32"/>
        </w:rPr>
      </w:pPr>
      <w:r>
        <w:br w:type="page"/>
      </w:r>
    </w:p>
    <w:p w:rsidR="00854D79" w:rsidRDefault="00854D79" w:rsidP="00854D79">
      <w:pPr>
        <w:pStyle w:val="1"/>
      </w:pPr>
      <w:bookmarkStart w:id="50" w:name="_Toc480433347"/>
      <w:r>
        <w:rPr>
          <w:rFonts w:hint="eastAsia"/>
        </w:rPr>
        <w:t>Ⅲ　生活機能評価等に関する分析</w:t>
      </w:r>
      <w:bookmarkEnd w:id="50"/>
    </w:p>
    <w:p w:rsidR="00854D79" w:rsidRDefault="00854D79" w:rsidP="00854D79">
      <w:pPr>
        <w:pStyle w:val="2"/>
        <w:rPr>
          <w:noProof/>
        </w:rPr>
      </w:pPr>
      <w:bookmarkStart w:id="51" w:name="_Toc480433348"/>
      <w:r>
        <w:rPr>
          <w:rFonts w:hint="eastAsia"/>
          <w:noProof/>
        </w:rPr>
        <w:t>１　機能別リスク該当者割合の分析</w:t>
      </w:r>
      <w:bookmarkEnd w:id="51"/>
    </w:p>
    <w:p w:rsidR="00854D79" w:rsidRDefault="00854D79" w:rsidP="00854D79">
      <w:pPr>
        <w:pStyle w:val="30"/>
      </w:pPr>
      <w:bookmarkStart w:id="52" w:name="_Toc480433349"/>
      <w:r>
        <w:rPr>
          <w:rFonts w:hint="eastAsia"/>
        </w:rPr>
        <w:t>（１）運動器</w:t>
      </w:r>
      <w:bookmarkEnd w:id="52"/>
    </w:p>
    <w:p w:rsidR="00854D79" w:rsidRDefault="00854D79" w:rsidP="00854D79">
      <w:pPr>
        <w:pStyle w:val="a3"/>
      </w:pPr>
      <w:r>
        <w:rPr>
          <w:rFonts w:hint="eastAsia"/>
        </w:rPr>
        <w:t>国の手引きをもとに、調査票の以下の設問を抽出し、５項目のうち３項目以上に該当する人を運動器のリスク該当者と判定しました。</w:t>
      </w:r>
    </w:p>
    <w:p w:rsidR="00854D79" w:rsidRDefault="00854D79" w:rsidP="00854D79"/>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257"/>
        <w:gridCol w:w="2242"/>
      </w:tblGrid>
      <w:tr w:rsidR="00854D79" w:rsidTr="00EE4C8E">
        <w:tc>
          <w:tcPr>
            <w:tcW w:w="87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257"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42"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c>
          <w:tcPr>
            <w:tcW w:w="879" w:type="dxa"/>
            <w:vAlign w:val="center"/>
          </w:tcPr>
          <w:p w:rsidR="00854D79" w:rsidRPr="00F66326" w:rsidRDefault="00854D79" w:rsidP="00EE4C8E">
            <w:pPr>
              <w:snapToGrid w:val="0"/>
            </w:pPr>
            <w:r w:rsidRPr="00F66326">
              <w:rPr>
                <w:rFonts w:hint="eastAsia"/>
              </w:rPr>
              <w:t>問８</w:t>
            </w:r>
          </w:p>
        </w:tc>
        <w:tc>
          <w:tcPr>
            <w:tcW w:w="6257" w:type="dxa"/>
            <w:vAlign w:val="center"/>
          </w:tcPr>
          <w:p w:rsidR="00854D79" w:rsidRDefault="00854D79" w:rsidP="00EE4C8E">
            <w:pPr>
              <w:snapToGrid w:val="0"/>
            </w:pPr>
            <w:r>
              <w:rPr>
                <w:rFonts w:hint="eastAsia"/>
              </w:rPr>
              <w:t>階段を手すりや壁をつたわらずに昇っていますか。</w:t>
            </w:r>
          </w:p>
        </w:tc>
        <w:tc>
          <w:tcPr>
            <w:tcW w:w="2242" w:type="dxa"/>
          </w:tcPr>
          <w:p w:rsidR="00854D79" w:rsidRDefault="00854D79" w:rsidP="00EE4C8E">
            <w:pPr>
              <w:snapToGrid w:val="0"/>
            </w:pPr>
            <w:r>
              <w:rPr>
                <w:rFonts w:hint="eastAsia"/>
              </w:rPr>
              <w:t>３．できない</w:t>
            </w:r>
          </w:p>
        </w:tc>
      </w:tr>
      <w:tr w:rsidR="00854D79" w:rsidTr="00EE4C8E">
        <w:tc>
          <w:tcPr>
            <w:tcW w:w="879" w:type="dxa"/>
            <w:vAlign w:val="center"/>
          </w:tcPr>
          <w:p w:rsidR="00854D79" w:rsidRPr="00F66326" w:rsidRDefault="00854D79" w:rsidP="00EE4C8E">
            <w:pPr>
              <w:snapToGrid w:val="0"/>
            </w:pPr>
            <w:r w:rsidRPr="00F66326">
              <w:rPr>
                <w:rFonts w:hint="eastAsia"/>
              </w:rPr>
              <w:t>問９</w:t>
            </w:r>
          </w:p>
        </w:tc>
        <w:tc>
          <w:tcPr>
            <w:tcW w:w="6257" w:type="dxa"/>
            <w:vAlign w:val="center"/>
          </w:tcPr>
          <w:p w:rsidR="00854D79" w:rsidRDefault="00854D79" w:rsidP="00EE4C8E">
            <w:pPr>
              <w:snapToGrid w:val="0"/>
            </w:pPr>
            <w:r>
              <w:rPr>
                <w:rFonts w:hint="eastAsia"/>
              </w:rPr>
              <w:t>椅子に座った状態から何もつかまらずに立ち上がっていますか。</w:t>
            </w:r>
          </w:p>
        </w:tc>
        <w:tc>
          <w:tcPr>
            <w:tcW w:w="2242" w:type="dxa"/>
          </w:tcPr>
          <w:p w:rsidR="00854D79" w:rsidRDefault="00854D79" w:rsidP="00EE4C8E">
            <w:pPr>
              <w:snapToGrid w:val="0"/>
            </w:pPr>
            <w:r>
              <w:rPr>
                <w:rFonts w:hint="eastAsia"/>
              </w:rPr>
              <w:t>３．できない</w:t>
            </w:r>
          </w:p>
        </w:tc>
      </w:tr>
      <w:tr w:rsidR="00854D79" w:rsidTr="00EE4C8E">
        <w:tc>
          <w:tcPr>
            <w:tcW w:w="879" w:type="dxa"/>
            <w:vAlign w:val="center"/>
          </w:tcPr>
          <w:p w:rsidR="00854D79" w:rsidRPr="00F66326" w:rsidRDefault="00854D79" w:rsidP="00EE4C8E">
            <w:pPr>
              <w:snapToGrid w:val="0"/>
            </w:pPr>
            <w:r w:rsidRPr="00F66326">
              <w:rPr>
                <w:rFonts w:hint="eastAsia"/>
              </w:rPr>
              <w:t>問10</w:t>
            </w:r>
          </w:p>
        </w:tc>
        <w:tc>
          <w:tcPr>
            <w:tcW w:w="6257" w:type="dxa"/>
            <w:vAlign w:val="center"/>
          </w:tcPr>
          <w:p w:rsidR="00854D79" w:rsidRDefault="00854D79" w:rsidP="00EE4C8E">
            <w:pPr>
              <w:snapToGrid w:val="0"/>
            </w:pPr>
            <w:r>
              <w:rPr>
                <w:rFonts w:hint="eastAsia"/>
              </w:rPr>
              <w:t>15分位続けて歩いていますか。</w:t>
            </w:r>
          </w:p>
        </w:tc>
        <w:tc>
          <w:tcPr>
            <w:tcW w:w="2242" w:type="dxa"/>
          </w:tcPr>
          <w:p w:rsidR="00854D79" w:rsidRDefault="00854D79" w:rsidP="00EE4C8E">
            <w:pPr>
              <w:snapToGrid w:val="0"/>
            </w:pPr>
            <w:r>
              <w:rPr>
                <w:rFonts w:hint="eastAsia"/>
              </w:rPr>
              <w:t>３．できない</w:t>
            </w:r>
          </w:p>
        </w:tc>
      </w:tr>
      <w:tr w:rsidR="00854D79" w:rsidTr="00EE4C8E">
        <w:tc>
          <w:tcPr>
            <w:tcW w:w="879" w:type="dxa"/>
            <w:vAlign w:val="center"/>
          </w:tcPr>
          <w:p w:rsidR="00854D79" w:rsidRPr="00F66326" w:rsidRDefault="00854D79" w:rsidP="00EE4C8E">
            <w:pPr>
              <w:snapToGrid w:val="0"/>
            </w:pPr>
            <w:r w:rsidRPr="00F66326">
              <w:rPr>
                <w:rFonts w:hint="eastAsia"/>
              </w:rPr>
              <w:t>問11</w:t>
            </w:r>
          </w:p>
        </w:tc>
        <w:tc>
          <w:tcPr>
            <w:tcW w:w="6257" w:type="dxa"/>
            <w:vAlign w:val="center"/>
          </w:tcPr>
          <w:p w:rsidR="00854D79" w:rsidRDefault="00854D79" w:rsidP="00EE4C8E">
            <w:pPr>
              <w:snapToGrid w:val="0"/>
            </w:pPr>
            <w:r>
              <w:rPr>
                <w:rFonts w:hint="eastAsia"/>
              </w:rPr>
              <w:t>過去1年間に転んだ経験がありますか。</w:t>
            </w:r>
          </w:p>
        </w:tc>
        <w:tc>
          <w:tcPr>
            <w:tcW w:w="2242" w:type="dxa"/>
          </w:tcPr>
          <w:p w:rsidR="00854D79" w:rsidRDefault="00854D79" w:rsidP="00EE4C8E">
            <w:pPr>
              <w:snapToGrid w:val="0"/>
            </w:pPr>
            <w:r>
              <w:rPr>
                <w:rFonts w:hint="eastAsia"/>
              </w:rPr>
              <w:t>１．何度もある</w:t>
            </w:r>
          </w:p>
          <w:p w:rsidR="00854D79" w:rsidRDefault="00854D79" w:rsidP="00EE4C8E">
            <w:pPr>
              <w:snapToGrid w:val="0"/>
            </w:pPr>
            <w:r>
              <w:rPr>
                <w:rFonts w:hint="eastAsia"/>
              </w:rPr>
              <w:t>２．１度ある</w:t>
            </w:r>
          </w:p>
        </w:tc>
      </w:tr>
      <w:tr w:rsidR="00854D79" w:rsidTr="00EE4C8E">
        <w:tc>
          <w:tcPr>
            <w:tcW w:w="879" w:type="dxa"/>
            <w:vAlign w:val="center"/>
          </w:tcPr>
          <w:p w:rsidR="00854D79" w:rsidRPr="00F66326" w:rsidRDefault="00854D79" w:rsidP="00EE4C8E">
            <w:pPr>
              <w:snapToGrid w:val="0"/>
            </w:pPr>
            <w:r w:rsidRPr="00F66326">
              <w:rPr>
                <w:rFonts w:hint="eastAsia"/>
              </w:rPr>
              <w:t>問12</w:t>
            </w:r>
          </w:p>
        </w:tc>
        <w:tc>
          <w:tcPr>
            <w:tcW w:w="6257" w:type="dxa"/>
            <w:vAlign w:val="center"/>
          </w:tcPr>
          <w:p w:rsidR="00854D79" w:rsidRDefault="00854D79" w:rsidP="00EE4C8E">
            <w:pPr>
              <w:snapToGrid w:val="0"/>
            </w:pPr>
            <w:r>
              <w:rPr>
                <w:rFonts w:hint="eastAsia"/>
              </w:rPr>
              <w:t>転倒に対する不安は大きいですか。</w:t>
            </w:r>
          </w:p>
        </w:tc>
        <w:tc>
          <w:tcPr>
            <w:tcW w:w="2242" w:type="dxa"/>
          </w:tcPr>
          <w:p w:rsidR="00854D79" w:rsidRDefault="00854D79" w:rsidP="00EE4C8E">
            <w:pPr>
              <w:snapToGrid w:val="0"/>
            </w:pPr>
            <w:r>
              <w:rPr>
                <w:rFonts w:hint="eastAsia"/>
              </w:rPr>
              <w:t>１．とても不安である</w:t>
            </w:r>
          </w:p>
          <w:p w:rsidR="00854D79" w:rsidRDefault="00854D79" w:rsidP="00EE4C8E">
            <w:pPr>
              <w:snapToGrid w:val="0"/>
            </w:pPr>
            <w:r>
              <w:rPr>
                <w:rFonts w:hint="eastAsia"/>
              </w:rPr>
              <w:t>２．やや不安である</w:t>
            </w:r>
          </w:p>
        </w:tc>
      </w:tr>
    </w:tbl>
    <w:p w:rsidR="00854D79" w:rsidRDefault="00854D79" w:rsidP="00854D79">
      <w:pPr>
        <w:pStyle w:val="a7"/>
      </w:pPr>
    </w:p>
    <w:p w:rsidR="00854D79" w:rsidRDefault="00854D79" w:rsidP="00854D79">
      <w:pPr>
        <w:pStyle w:val="a7"/>
      </w:pPr>
      <w:r>
        <w:rPr>
          <w:rFonts w:hint="eastAsia"/>
        </w:rPr>
        <w:t>【リスク該当状況】</w:t>
      </w:r>
    </w:p>
    <w:p w:rsidR="00854D79" w:rsidRPr="00DB38D9" w:rsidRDefault="00854D79" w:rsidP="00854D79">
      <w:pPr>
        <w:pStyle w:val="a3"/>
      </w:pPr>
      <w:r w:rsidRPr="00DB38D9">
        <w:rPr>
          <w:rFonts w:hint="eastAsia"/>
        </w:rPr>
        <w:t>国の手引きに基づく運動器の評価結果をみると、全体平均で</w:t>
      </w:r>
      <w:r w:rsidRPr="00DB38D9">
        <w:t>9.3</w:t>
      </w:r>
      <w:r w:rsidRPr="00DB38D9">
        <w:rPr>
          <w:rFonts w:hint="eastAsia"/>
        </w:rPr>
        <w:t>％が運動器の機能低下該当者となっています。</w:t>
      </w:r>
    </w:p>
    <w:p w:rsidR="00DB1F72" w:rsidRDefault="00DB1F72" w:rsidP="00DB1F72">
      <w:pPr>
        <w:pStyle w:val="a3"/>
      </w:pPr>
      <w:r w:rsidRPr="00DB38D9">
        <w:rPr>
          <w:rFonts w:hint="eastAsia"/>
        </w:rPr>
        <w:t>性別・年齢階級別にみると、女性では、すべての年代で男性に比べ該当者割合が高く、85歳以上では</w:t>
      </w:r>
      <w:r w:rsidRPr="00DB38D9">
        <w:t>36.8</w:t>
      </w:r>
      <w:r w:rsidRPr="00DB38D9">
        <w:rPr>
          <w:rFonts w:hint="eastAsia"/>
        </w:rPr>
        <w:t>％と75～79歳に比べ</w:t>
      </w:r>
      <w:r w:rsidRPr="00DB38D9">
        <w:t>23.5</w:t>
      </w:r>
      <w:r w:rsidRPr="00DB38D9">
        <w:rPr>
          <w:rFonts w:hint="eastAsia"/>
        </w:rPr>
        <w:t>ポイント上昇しています。一方、男性では、85歳以上では</w:t>
      </w:r>
      <w:r w:rsidRPr="00DB38D9">
        <w:t>26.8</w:t>
      </w:r>
      <w:r w:rsidRPr="00DB38D9">
        <w:rPr>
          <w:rFonts w:hint="eastAsia"/>
        </w:rPr>
        <w:t>％と</w:t>
      </w:r>
      <w:r w:rsidR="00716AAB">
        <w:rPr>
          <w:rFonts w:hint="eastAsia"/>
        </w:rPr>
        <w:t>75～79</w:t>
      </w:r>
      <w:r w:rsidRPr="00DB38D9">
        <w:rPr>
          <w:rFonts w:hint="eastAsia"/>
        </w:rPr>
        <w:t>歳に比べ</w:t>
      </w:r>
      <w:r w:rsidR="00716AAB">
        <w:rPr>
          <w:rFonts w:hint="eastAsia"/>
        </w:rPr>
        <w:t>22.9</w:t>
      </w:r>
      <w:r w:rsidRPr="00DB38D9">
        <w:rPr>
          <w:rFonts w:hint="eastAsia"/>
        </w:rPr>
        <w:t>ポイント上昇しています。したがって、男性、女性ともに75歳以降で運動器におけるリスクが顕在化し、特に女性でリスクが高くなっています。</w:t>
      </w:r>
    </w:p>
    <w:p w:rsidR="00DB1F72" w:rsidRDefault="00DB1F72" w:rsidP="00DB1F72">
      <w:pPr>
        <w:pStyle w:val="a3"/>
      </w:pPr>
      <w:r w:rsidRPr="000976F2">
        <w:rPr>
          <w:noProof/>
        </w:rPr>
        <w:drawing>
          <wp:anchor distT="0" distB="0" distL="114300" distR="114300" simplePos="0" relativeHeight="252124160" behindDoc="0" locked="0" layoutInCell="1" allowOverlap="1" wp14:anchorId="2A575B3E" wp14:editId="74542DAA">
            <wp:simplePos x="0" y="0"/>
            <wp:positionH relativeFrom="column">
              <wp:posOffset>997585</wp:posOffset>
            </wp:positionH>
            <wp:positionV relativeFrom="paragraph">
              <wp:posOffset>420322</wp:posOffset>
            </wp:positionV>
            <wp:extent cx="4124520" cy="2600280"/>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24520" cy="2600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2123136" behindDoc="0" locked="0" layoutInCell="1" allowOverlap="1" wp14:anchorId="5C68D249" wp14:editId="3C581A5A">
            <wp:simplePos x="0" y="0"/>
            <wp:positionH relativeFrom="column">
              <wp:posOffset>2447925</wp:posOffset>
            </wp:positionH>
            <wp:positionV relativeFrom="paragraph">
              <wp:posOffset>168275</wp:posOffset>
            </wp:positionV>
            <wp:extent cx="1455420" cy="162560"/>
            <wp:effectExtent l="0" t="0" r="0" b="889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854D79" w:rsidRDefault="00854D79" w:rsidP="00854D79"/>
    <w:p w:rsidR="00854D79" w:rsidRDefault="00854D79" w:rsidP="00854D79">
      <w:pPr>
        <w:pStyle w:val="30"/>
      </w:pPr>
      <w:r>
        <w:br w:type="page"/>
      </w:r>
      <w:bookmarkStart w:id="53" w:name="_Toc480433350"/>
      <w:r>
        <w:rPr>
          <w:rFonts w:hint="eastAsia"/>
        </w:rPr>
        <w:t>（２）閉じこもり</w:t>
      </w:r>
      <w:bookmarkEnd w:id="53"/>
    </w:p>
    <w:p w:rsidR="00854D79" w:rsidRDefault="00854D79" w:rsidP="00854D79">
      <w:pPr>
        <w:pStyle w:val="a3"/>
        <w:rPr>
          <w:color w:val="000000"/>
        </w:rPr>
      </w:pPr>
      <w:r>
        <w:rPr>
          <w:rFonts w:hint="eastAsia"/>
          <w:color w:val="000000"/>
        </w:rPr>
        <w:t>国の手引きをもとに、調査票の以下の設問を抽出し、該当する人を閉じこもりのリスク該当者と判定しました。</w:t>
      </w:r>
    </w:p>
    <w:p w:rsidR="00854D79" w:rsidRDefault="00854D79" w:rsidP="00854D79">
      <w:pPr>
        <w:pStyle w:val="a7"/>
      </w:pPr>
    </w:p>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6228"/>
        <w:gridCol w:w="2173"/>
      </w:tblGrid>
      <w:tr w:rsidR="00854D79" w:rsidTr="00EE4C8E">
        <w:tc>
          <w:tcPr>
            <w:tcW w:w="992"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37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c>
          <w:tcPr>
            <w:tcW w:w="992" w:type="dxa"/>
            <w:vAlign w:val="center"/>
          </w:tcPr>
          <w:p w:rsidR="00854D79" w:rsidRPr="00F66326" w:rsidRDefault="00854D79" w:rsidP="00EE4C8E">
            <w:pPr>
              <w:snapToGrid w:val="0"/>
            </w:pPr>
            <w:r w:rsidRPr="00F66326">
              <w:rPr>
                <w:rFonts w:hint="eastAsia"/>
              </w:rPr>
              <w:t>問13</w:t>
            </w:r>
          </w:p>
        </w:tc>
        <w:tc>
          <w:tcPr>
            <w:tcW w:w="6379" w:type="dxa"/>
            <w:vAlign w:val="center"/>
          </w:tcPr>
          <w:p w:rsidR="00854D79" w:rsidRDefault="00854D79" w:rsidP="00EE4C8E">
            <w:pPr>
              <w:snapToGrid w:val="0"/>
            </w:pPr>
            <w:r>
              <w:rPr>
                <w:rFonts w:hint="eastAsia"/>
              </w:rPr>
              <w:t>週に1回以上は外出していますか。</w:t>
            </w:r>
          </w:p>
        </w:tc>
        <w:tc>
          <w:tcPr>
            <w:tcW w:w="2215" w:type="dxa"/>
          </w:tcPr>
          <w:p w:rsidR="00854D79" w:rsidRDefault="00854D79" w:rsidP="00EE4C8E">
            <w:pPr>
              <w:snapToGrid w:val="0"/>
              <w:rPr>
                <w:w w:val="80"/>
              </w:rPr>
            </w:pPr>
            <w:r>
              <w:rPr>
                <w:rFonts w:hint="eastAsia"/>
              </w:rPr>
              <w:t>１．</w:t>
            </w:r>
            <w:r>
              <w:rPr>
                <w:rFonts w:hint="eastAsia"/>
                <w:w w:val="80"/>
              </w:rPr>
              <w:t>ほとんど外出しない</w:t>
            </w:r>
          </w:p>
          <w:p w:rsidR="00854D79" w:rsidRDefault="00854D79" w:rsidP="00EE4C8E">
            <w:pPr>
              <w:snapToGrid w:val="0"/>
            </w:pPr>
            <w:r>
              <w:rPr>
                <w:rFonts w:hint="eastAsia"/>
              </w:rPr>
              <w:t>２．週１回</w:t>
            </w:r>
          </w:p>
        </w:tc>
      </w:tr>
    </w:tbl>
    <w:p w:rsidR="00854D79" w:rsidRDefault="00854D79" w:rsidP="00854D79">
      <w:pPr>
        <w:pStyle w:val="a7"/>
      </w:pPr>
    </w:p>
    <w:p w:rsidR="00854D79" w:rsidRDefault="00854D79" w:rsidP="00854D79">
      <w:pPr>
        <w:pStyle w:val="a7"/>
      </w:pPr>
      <w:r>
        <w:rPr>
          <w:rFonts w:hint="eastAsia"/>
        </w:rPr>
        <w:t>【リスク該当状況】</w:t>
      </w:r>
    </w:p>
    <w:p w:rsidR="00854D79" w:rsidRPr="009C2102" w:rsidRDefault="00854D79" w:rsidP="00854D79">
      <w:pPr>
        <w:pStyle w:val="a3"/>
      </w:pPr>
      <w:r w:rsidRPr="009C2102">
        <w:rPr>
          <w:rFonts w:hint="eastAsia"/>
        </w:rPr>
        <w:t>国の手引きに基づく閉じこもりの評価結果をみると、全体平均で</w:t>
      </w:r>
      <w:r w:rsidRPr="009C2102">
        <w:t>12.9</w:t>
      </w:r>
      <w:r w:rsidRPr="009C2102">
        <w:rPr>
          <w:rFonts w:hint="eastAsia"/>
        </w:rPr>
        <w:t>％が閉じこもりのリスク該当者となっています。</w:t>
      </w:r>
    </w:p>
    <w:p w:rsidR="00DB1F72" w:rsidRDefault="00DB1F72" w:rsidP="00DB1F72">
      <w:pPr>
        <w:pStyle w:val="a3"/>
      </w:pPr>
      <w:r w:rsidRPr="009C2102">
        <w:rPr>
          <w:rFonts w:hint="eastAsia"/>
        </w:rPr>
        <w:t>性別・年齢階級別にみると、女性では、70～74歳と85歳以上を除き男性に比べ閉じこもりのリスクが高くなっています。一方、男性では、85歳以上では</w:t>
      </w:r>
      <w:r w:rsidRPr="009C2102">
        <w:t>28.6</w:t>
      </w:r>
      <w:r w:rsidRPr="009C2102">
        <w:rPr>
          <w:rFonts w:hint="eastAsia"/>
        </w:rPr>
        <w:t>％と80～84歳に比べ</w:t>
      </w:r>
      <w:r w:rsidRPr="009C2102">
        <w:t>10.0</w:t>
      </w:r>
      <w:r w:rsidRPr="009C2102">
        <w:rPr>
          <w:rFonts w:hint="eastAsia"/>
        </w:rPr>
        <w:t>ポイント上昇しています。</w:t>
      </w:r>
    </w:p>
    <w:p w:rsidR="00DB1F72" w:rsidRDefault="00DB1F72" w:rsidP="00DB1F72">
      <w:pPr>
        <w:pStyle w:val="a3"/>
      </w:pPr>
    </w:p>
    <w:p w:rsidR="00DB1F72" w:rsidRDefault="00DB1F72" w:rsidP="00DB1F72">
      <w:pPr>
        <w:pStyle w:val="a3"/>
        <w:ind w:firstLine="200"/>
      </w:pPr>
      <w:r>
        <w:rPr>
          <w:noProof/>
          <w:sz w:val="20"/>
        </w:rPr>
        <w:drawing>
          <wp:anchor distT="0" distB="0" distL="114300" distR="114300" simplePos="0" relativeHeight="252129280" behindDoc="0" locked="0" layoutInCell="1" allowOverlap="1" wp14:anchorId="620A91E2" wp14:editId="4A8B792C">
            <wp:simplePos x="0" y="0"/>
            <wp:positionH relativeFrom="column">
              <wp:posOffset>2466340</wp:posOffset>
            </wp:positionH>
            <wp:positionV relativeFrom="paragraph">
              <wp:posOffset>81280</wp:posOffset>
            </wp:positionV>
            <wp:extent cx="1455420" cy="162560"/>
            <wp:effectExtent l="0" t="0" r="0" b="8890"/>
            <wp:wrapNone/>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DB1F72" w:rsidRDefault="00DB1F72" w:rsidP="00DB1F72">
      <w:pPr>
        <w:pStyle w:val="a3"/>
      </w:pPr>
      <w:r w:rsidRPr="00680A20">
        <w:rPr>
          <w:noProof/>
        </w:rPr>
        <w:drawing>
          <wp:anchor distT="0" distB="0" distL="114300" distR="114300" simplePos="0" relativeHeight="252130304" behindDoc="0" locked="0" layoutInCell="1" allowOverlap="1" wp14:anchorId="63B4604E" wp14:editId="19DF6994">
            <wp:simplePos x="0" y="0"/>
            <wp:positionH relativeFrom="column">
              <wp:posOffset>1104900</wp:posOffset>
            </wp:positionH>
            <wp:positionV relativeFrom="paragraph">
              <wp:posOffset>209550</wp:posOffset>
            </wp:positionV>
            <wp:extent cx="4124325" cy="2600325"/>
            <wp:effectExtent l="0" t="0" r="0" b="952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2432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F72" w:rsidRDefault="00DB1F72" w:rsidP="00DB1F72">
      <w:pPr>
        <w:pStyle w:val="a3"/>
      </w:pPr>
    </w:p>
    <w:p w:rsidR="00DB1F72" w:rsidRDefault="00DB1F72" w:rsidP="00DB1F72">
      <w:pPr>
        <w:pStyle w:val="a3"/>
      </w:pPr>
    </w:p>
    <w:p w:rsidR="00DB1F72" w:rsidRDefault="00DB1F72" w:rsidP="00DB1F72">
      <w:pPr>
        <w:pStyle w:val="a3"/>
      </w:pPr>
    </w:p>
    <w:p w:rsidR="00DB1F72" w:rsidRDefault="00DB1F72" w:rsidP="00DB1F72">
      <w:pPr>
        <w:pStyle w:val="a3"/>
      </w:pPr>
    </w:p>
    <w:p w:rsidR="00DB1F72" w:rsidRPr="00DB1F72" w:rsidRDefault="00DB1F72" w:rsidP="00854D79"/>
    <w:p w:rsidR="00854D79" w:rsidRDefault="00854D79" w:rsidP="00854D79">
      <w:pPr>
        <w:pStyle w:val="30"/>
      </w:pPr>
      <w:r>
        <w:br w:type="page"/>
      </w:r>
      <w:bookmarkStart w:id="54" w:name="_Toc480433351"/>
      <w:r>
        <w:rPr>
          <w:rFonts w:hint="eastAsia"/>
        </w:rPr>
        <w:t>（３）転倒</w:t>
      </w:r>
      <w:bookmarkEnd w:id="54"/>
    </w:p>
    <w:p w:rsidR="00854D79" w:rsidRDefault="00854D79" w:rsidP="00854D79">
      <w:pPr>
        <w:pStyle w:val="a3"/>
        <w:rPr>
          <w:color w:val="000000"/>
        </w:rPr>
      </w:pPr>
      <w:r>
        <w:rPr>
          <w:rFonts w:hint="eastAsia"/>
          <w:color w:val="000000"/>
        </w:rPr>
        <w:t>国の手引きをもとに、調査票の以下の設問を抽出し、該当する人を転倒のリスク該当者と判定しました。</w:t>
      </w:r>
    </w:p>
    <w:p w:rsidR="00854D79" w:rsidRDefault="00854D79" w:rsidP="00854D79"/>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6228"/>
        <w:gridCol w:w="2173"/>
      </w:tblGrid>
      <w:tr w:rsidR="00854D79" w:rsidTr="00EE4C8E">
        <w:tc>
          <w:tcPr>
            <w:tcW w:w="992"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37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c>
          <w:tcPr>
            <w:tcW w:w="992" w:type="dxa"/>
            <w:vAlign w:val="center"/>
          </w:tcPr>
          <w:p w:rsidR="00854D79" w:rsidRPr="00F66326" w:rsidRDefault="00854D79" w:rsidP="00EE4C8E">
            <w:pPr>
              <w:snapToGrid w:val="0"/>
            </w:pPr>
            <w:r w:rsidRPr="00F66326">
              <w:rPr>
                <w:rFonts w:hint="eastAsia"/>
              </w:rPr>
              <w:t>問11</w:t>
            </w:r>
          </w:p>
        </w:tc>
        <w:tc>
          <w:tcPr>
            <w:tcW w:w="6379" w:type="dxa"/>
            <w:vAlign w:val="center"/>
          </w:tcPr>
          <w:p w:rsidR="00854D79" w:rsidRDefault="00854D79" w:rsidP="00EE4C8E">
            <w:pPr>
              <w:snapToGrid w:val="0"/>
              <w:rPr>
                <w:color w:val="000000"/>
              </w:rPr>
            </w:pPr>
            <w:r>
              <w:rPr>
                <w:rFonts w:hint="eastAsia"/>
                <w:color w:val="000000"/>
              </w:rPr>
              <w:t>過去1年間に転んだ経験がありますか。</w:t>
            </w:r>
          </w:p>
        </w:tc>
        <w:tc>
          <w:tcPr>
            <w:tcW w:w="2215" w:type="dxa"/>
          </w:tcPr>
          <w:p w:rsidR="00854D79" w:rsidRDefault="00854D79" w:rsidP="00EE4C8E">
            <w:pPr>
              <w:snapToGrid w:val="0"/>
              <w:rPr>
                <w:color w:val="000000"/>
              </w:rPr>
            </w:pPr>
            <w:r>
              <w:rPr>
                <w:rFonts w:hint="eastAsia"/>
                <w:color w:val="000000"/>
              </w:rPr>
              <w:t>１．何度もある</w:t>
            </w:r>
          </w:p>
          <w:p w:rsidR="00854D79" w:rsidRDefault="00854D79" w:rsidP="00EE4C8E">
            <w:pPr>
              <w:snapToGrid w:val="0"/>
              <w:rPr>
                <w:color w:val="000000"/>
              </w:rPr>
            </w:pPr>
            <w:r>
              <w:rPr>
                <w:rFonts w:hint="eastAsia"/>
                <w:color w:val="000000"/>
              </w:rPr>
              <w:t>２．１度ある</w:t>
            </w:r>
          </w:p>
        </w:tc>
      </w:tr>
    </w:tbl>
    <w:p w:rsidR="00854D79" w:rsidRDefault="00854D79" w:rsidP="00854D79">
      <w:pPr>
        <w:pStyle w:val="a3"/>
        <w:rPr>
          <w:color w:val="FF0000"/>
        </w:rPr>
      </w:pPr>
    </w:p>
    <w:p w:rsidR="00854D79" w:rsidRDefault="00854D79" w:rsidP="00854D79">
      <w:pPr>
        <w:pStyle w:val="a7"/>
      </w:pPr>
      <w:r>
        <w:rPr>
          <w:rFonts w:hint="eastAsia"/>
        </w:rPr>
        <w:t>【リスク該当状況】</w:t>
      </w:r>
    </w:p>
    <w:p w:rsidR="00854D79" w:rsidRPr="00CF6052" w:rsidRDefault="00854D79" w:rsidP="00854D79">
      <w:pPr>
        <w:pStyle w:val="a3"/>
        <w:rPr>
          <w:color w:val="000000"/>
        </w:rPr>
      </w:pPr>
      <w:r w:rsidRPr="00CF6052">
        <w:rPr>
          <w:rFonts w:hint="eastAsia"/>
          <w:color w:val="000000"/>
        </w:rPr>
        <w:t>国の手引きに基づく転倒の評価結果をみると、全体平均で</w:t>
      </w:r>
      <w:r w:rsidRPr="00CF6052">
        <w:rPr>
          <w:color w:val="000000"/>
        </w:rPr>
        <w:t>26.8</w:t>
      </w:r>
      <w:r w:rsidRPr="00CF6052">
        <w:rPr>
          <w:rFonts w:hint="eastAsia"/>
          <w:color w:val="000000"/>
        </w:rPr>
        <w:t>％が転倒リスクの該当者となっています。</w:t>
      </w:r>
    </w:p>
    <w:p w:rsidR="00DB1F72" w:rsidRDefault="00DB1F72" w:rsidP="00DB1F72">
      <w:pPr>
        <w:pStyle w:val="a3"/>
        <w:rPr>
          <w:color w:val="000000"/>
        </w:rPr>
      </w:pPr>
      <w:r w:rsidRPr="00CF6052">
        <w:rPr>
          <w:rFonts w:hint="eastAsia"/>
          <w:color w:val="000000"/>
        </w:rPr>
        <w:t>性別・年齢階級別にみると、女性では、75歳代以上になると全体平均より転倒リスクの割合が高くなっています。一方、男性では、75</w:t>
      </w:r>
      <w:r w:rsidRPr="00CF6052">
        <w:rPr>
          <w:color w:val="000000"/>
        </w:rPr>
        <w:t>～79</w:t>
      </w:r>
      <w:r w:rsidRPr="00CF6052">
        <w:rPr>
          <w:rFonts w:hint="eastAsia"/>
          <w:color w:val="000000"/>
        </w:rPr>
        <w:t>歳を境に上昇し、85歳以上で</w:t>
      </w:r>
      <w:r w:rsidRPr="00CF6052">
        <w:rPr>
          <w:color w:val="000000"/>
        </w:rPr>
        <w:t>40.5</w:t>
      </w:r>
      <w:r w:rsidRPr="00CF6052">
        <w:rPr>
          <w:rFonts w:hint="eastAsia"/>
          <w:color w:val="000000"/>
        </w:rPr>
        <w:t>％と75～79歳に比べ</w:t>
      </w:r>
      <w:r w:rsidRPr="00CF6052">
        <w:rPr>
          <w:color w:val="000000"/>
        </w:rPr>
        <w:t>20.8</w:t>
      </w:r>
      <w:r w:rsidRPr="00CF6052">
        <w:rPr>
          <w:rFonts w:hint="eastAsia"/>
          <w:color w:val="000000"/>
        </w:rPr>
        <w:t>ポイント上昇しています。</w:t>
      </w:r>
    </w:p>
    <w:p w:rsidR="00DB1F72" w:rsidRDefault="00DB1F72" w:rsidP="00DB1F72">
      <w:pPr>
        <w:pStyle w:val="a3"/>
      </w:pPr>
      <w:r w:rsidRPr="00680A20">
        <w:rPr>
          <w:noProof/>
        </w:rPr>
        <w:drawing>
          <wp:anchor distT="0" distB="0" distL="114300" distR="114300" simplePos="0" relativeHeight="252136448" behindDoc="0" locked="0" layoutInCell="1" allowOverlap="1" wp14:anchorId="596286FF" wp14:editId="33E1BF14">
            <wp:simplePos x="0" y="0"/>
            <wp:positionH relativeFrom="column">
              <wp:posOffset>1038225</wp:posOffset>
            </wp:positionH>
            <wp:positionV relativeFrom="paragraph">
              <wp:posOffset>552450</wp:posOffset>
            </wp:positionV>
            <wp:extent cx="4124325" cy="2600325"/>
            <wp:effectExtent l="0" t="0" r="0" b="9525"/>
            <wp:wrapNone/>
            <wp:docPr id="1378" name="図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24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20"/>
        </w:rPr>
        <w:drawing>
          <wp:anchor distT="0" distB="0" distL="114300" distR="114300" simplePos="0" relativeHeight="252135424" behindDoc="0" locked="0" layoutInCell="1" allowOverlap="1" wp14:anchorId="766C1EF4" wp14:editId="2CEC7BCA">
            <wp:simplePos x="0" y="0"/>
            <wp:positionH relativeFrom="column">
              <wp:posOffset>2454275</wp:posOffset>
            </wp:positionH>
            <wp:positionV relativeFrom="paragraph">
              <wp:posOffset>267335</wp:posOffset>
            </wp:positionV>
            <wp:extent cx="1455420" cy="162560"/>
            <wp:effectExtent l="0" t="0" r="0" b="8890"/>
            <wp:wrapNone/>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854D79" w:rsidRDefault="00854D79" w:rsidP="00854D79">
      <w:pPr>
        <w:pStyle w:val="30"/>
      </w:pPr>
      <w:r>
        <w:br w:type="page"/>
      </w:r>
      <w:bookmarkStart w:id="55" w:name="_Toc480433352"/>
      <w:r>
        <w:rPr>
          <w:rFonts w:hint="eastAsia"/>
        </w:rPr>
        <w:t>（４）栄養</w:t>
      </w:r>
      <w:bookmarkEnd w:id="55"/>
    </w:p>
    <w:p w:rsidR="00854D79" w:rsidRDefault="00854D79" w:rsidP="00854D79">
      <w:pPr>
        <w:pStyle w:val="a3"/>
      </w:pPr>
      <w:r>
        <w:rPr>
          <w:rFonts w:hint="eastAsia"/>
        </w:rPr>
        <w:t>国の手引きをもとに、調査票の以下の設問を抽出し、２項目のすべてに該当する人を栄養のリスク該当者と判定しました。</w:t>
      </w:r>
    </w:p>
    <w:p w:rsidR="00854D79" w:rsidRDefault="00854D79" w:rsidP="00854D79">
      <w:pPr>
        <w:pStyle w:val="a3"/>
      </w:pPr>
    </w:p>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6228"/>
        <w:gridCol w:w="2173"/>
      </w:tblGrid>
      <w:tr w:rsidR="00854D79" w:rsidTr="00EE4C8E">
        <w:tc>
          <w:tcPr>
            <w:tcW w:w="992"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37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c>
          <w:tcPr>
            <w:tcW w:w="992" w:type="dxa"/>
            <w:vAlign w:val="center"/>
          </w:tcPr>
          <w:p w:rsidR="00854D79" w:rsidRPr="00F66326" w:rsidRDefault="00854D79" w:rsidP="00EE4C8E">
            <w:pPr>
              <w:snapToGrid w:val="0"/>
            </w:pPr>
            <w:r w:rsidRPr="00F66326">
              <w:rPr>
                <w:rFonts w:hint="eastAsia"/>
              </w:rPr>
              <w:t>問16</w:t>
            </w:r>
          </w:p>
        </w:tc>
        <w:tc>
          <w:tcPr>
            <w:tcW w:w="6379" w:type="dxa"/>
            <w:vAlign w:val="center"/>
          </w:tcPr>
          <w:p w:rsidR="00854D79" w:rsidRDefault="00854D79" w:rsidP="00EE4C8E">
            <w:pPr>
              <w:snapToGrid w:val="0"/>
            </w:pPr>
            <w:r>
              <w:rPr>
                <w:rFonts w:hint="eastAsia"/>
              </w:rPr>
              <w:t>身長・体重をご記入ください。</w:t>
            </w:r>
          </w:p>
        </w:tc>
        <w:tc>
          <w:tcPr>
            <w:tcW w:w="2215" w:type="dxa"/>
          </w:tcPr>
          <w:p w:rsidR="00854D79" w:rsidRDefault="00854D79" w:rsidP="00EE4C8E">
            <w:pPr>
              <w:snapToGrid w:val="0"/>
            </w:pPr>
            <w:r>
              <w:rPr>
                <w:rFonts w:hint="eastAsia"/>
              </w:rPr>
              <w:t>ＢＭＩ18.5未満</w:t>
            </w:r>
          </w:p>
        </w:tc>
      </w:tr>
      <w:tr w:rsidR="00854D79" w:rsidTr="00EE4C8E">
        <w:tc>
          <w:tcPr>
            <w:tcW w:w="992" w:type="dxa"/>
            <w:vAlign w:val="center"/>
          </w:tcPr>
          <w:p w:rsidR="00854D79" w:rsidRPr="00F66326" w:rsidRDefault="00854D79" w:rsidP="00EE4C8E">
            <w:pPr>
              <w:snapToGrid w:val="0"/>
            </w:pPr>
            <w:r w:rsidRPr="00F66326">
              <w:rPr>
                <w:rFonts w:hint="eastAsia"/>
              </w:rPr>
              <w:t>問21</w:t>
            </w:r>
          </w:p>
        </w:tc>
        <w:tc>
          <w:tcPr>
            <w:tcW w:w="6379" w:type="dxa"/>
            <w:vAlign w:val="center"/>
          </w:tcPr>
          <w:p w:rsidR="00854D79" w:rsidRDefault="00854D79" w:rsidP="00EE4C8E">
            <w:pPr>
              <w:snapToGrid w:val="0"/>
            </w:pPr>
            <w:r>
              <w:rPr>
                <w:rFonts w:hint="eastAsia"/>
              </w:rPr>
              <w:t>６か月間で２～３kg以上の体重減少がありましたか。</w:t>
            </w:r>
          </w:p>
        </w:tc>
        <w:tc>
          <w:tcPr>
            <w:tcW w:w="2215" w:type="dxa"/>
          </w:tcPr>
          <w:p w:rsidR="00854D79" w:rsidRDefault="00854D79" w:rsidP="00EE4C8E">
            <w:pPr>
              <w:snapToGrid w:val="0"/>
            </w:pPr>
            <w:r>
              <w:rPr>
                <w:rFonts w:hint="eastAsia"/>
              </w:rPr>
              <w:t>１．はい</w:t>
            </w:r>
          </w:p>
        </w:tc>
      </w:tr>
    </w:tbl>
    <w:p w:rsidR="00854D79" w:rsidRDefault="00854D79" w:rsidP="00854D79">
      <w:pPr>
        <w:pStyle w:val="a7"/>
      </w:pPr>
    </w:p>
    <w:p w:rsidR="00854D79" w:rsidRDefault="00854D79" w:rsidP="00854D79">
      <w:pPr>
        <w:pStyle w:val="a7"/>
      </w:pPr>
      <w:r>
        <w:rPr>
          <w:rFonts w:hint="eastAsia"/>
        </w:rPr>
        <w:t>【リスク該当状況】</w:t>
      </w:r>
    </w:p>
    <w:p w:rsidR="00854D79" w:rsidRPr="008B02E1" w:rsidRDefault="00854D79" w:rsidP="00854D79">
      <w:pPr>
        <w:pStyle w:val="a3"/>
      </w:pPr>
      <w:r w:rsidRPr="008B02E1">
        <w:rPr>
          <w:rFonts w:hint="eastAsia"/>
        </w:rPr>
        <w:t>国の手引きに基づく栄養の評価結果をみると、全体平均で</w:t>
      </w:r>
      <w:r w:rsidRPr="008B02E1">
        <w:t>1.2</w:t>
      </w:r>
      <w:r w:rsidRPr="008B02E1">
        <w:rPr>
          <w:rFonts w:hint="eastAsia"/>
        </w:rPr>
        <w:t>％が低栄養リスクの該当者となっています。</w:t>
      </w:r>
    </w:p>
    <w:p w:rsidR="00854D79" w:rsidRDefault="00854D79" w:rsidP="00854D79">
      <w:pPr>
        <w:pStyle w:val="a3"/>
      </w:pPr>
      <w:r w:rsidRPr="008B02E1">
        <w:rPr>
          <w:rFonts w:hint="eastAsia"/>
        </w:rPr>
        <w:t>性別・年齢階級別にみると、</w:t>
      </w:r>
      <w:r w:rsidR="00895B42" w:rsidRPr="00895B42">
        <w:rPr>
          <w:rFonts w:hint="eastAsia"/>
        </w:rPr>
        <w:t>女性は男性に比べて低栄養リスクが高くなっています。</w:t>
      </w:r>
    </w:p>
    <w:p w:rsidR="00854D79" w:rsidRDefault="00854D79" w:rsidP="00854D79">
      <w:pPr>
        <w:pStyle w:val="a3"/>
        <w:ind w:left="410" w:hangingChars="100" w:hanging="200"/>
      </w:pPr>
      <w:r>
        <w:rPr>
          <w:noProof/>
          <w:sz w:val="20"/>
        </w:rPr>
        <w:drawing>
          <wp:anchor distT="0" distB="0" distL="114300" distR="114300" simplePos="0" relativeHeight="251836416" behindDoc="0" locked="0" layoutInCell="1" allowOverlap="1" wp14:anchorId="3A1B9048" wp14:editId="4E7AF831">
            <wp:simplePos x="0" y="0"/>
            <wp:positionH relativeFrom="column">
              <wp:posOffset>2459355</wp:posOffset>
            </wp:positionH>
            <wp:positionV relativeFrom="paragraph">
              <wp:posOffset>139700</wp:posOffset>
            </wp:positionV>
            <wp:extent cx="1455420" cy="162560"/>
            <wp:effectExtent l="0" t="0" r="0" b="8890"/>
            <wp:wrapNone/>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r w:rsidRPr="00680A20">
        <w:rPr>
          <w:noProof/>
        </w:rPr>
        <w:drawing>
          <wp:anchor distT="0" distB="0" distL="114300" distR="114300" simplePos="0" relativeHeight="251870208" behindDoc="0" locked="0" layoutInCell="1" allowOverlap="1" wp14:anchorId="5E904811" wp14:editId="60298CF7">
            <wp:simplePos x="0" y="0"/>
            <wp:positionH relativeFrom="column">
              <wp:posOffset>1123950</wp:posOffset>
            </wp:positionH>
            <wp:positionV relativeFrom="paragraph">
              <wp:posOffset>66675</wp:posOffset>
            </wp:positionV>
            <wp:extent cx="4124325" cy="2600325"/>
            <wp:effectExtent l="0" t="0" r="0" b="9525"/>
            <wp:wrapNone/>
            <wp:docPr id="1366" name="図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12432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ind w:leftChars="0" w:left="0" w:rightChars="2600" w:right="5460" w:firstLineChars="0" w:firstLine="0"/>
      </w:pPr>
    </w:p>
    <w:p w:rsidR="00854D79" w:rsidRDefault="00854D79" w:rsidP="00854D79">
      <w:pPr>
        <w:pStyle w:val="a3"/>
      </w:pPr>
      <w:r>
        <w:br w:type="page"/>
      </w:r>
    </w:p>
    <w:p w:rsidR="00854D79" w:rsidRDefault="00854D79" w:rsidP="00854D79">
      <w:pPr>
        <w:pStyle w:val="30"/>
      </w:pPr>
      <w:bookmarkStart w:id="56" w:name="_Toc480433353"/>
      <w:r>
        <w:rPr>
          <w:rFonts w:hint="eastAsia"/>
        </w:rPr>
        <w:t>（５）口腔</w:t>
      </w:r>
      <w:bookmarkEnd w:id="56"/>
    </w:p>
    <w:p w:rsidR="00854D79" w:rsidRDefault="00854D79" w:rsidP="00854D79">
      <w:pPr>
        <w:pStyle w:val="a3"/>
        <w:rPr>
          <w:color w:val="000000"/>
        </w:rPr>
      </w:pPr>
      <w:r>
        <w:rPr>
          <w:rFonts w:hint="eastAsia"/>
          <w:color w:val="000000"/>
        </w:rPr>
        <w:t>国の手引きをもとに、調査票の以下の設問を抽出し、３項目のうち２項目以上に該当する人を口腔のリスク該当者と判定しました。</w:t>
      </w:r>
    </w:p>
    <w:p w:rsidR="00854D79" w:rsidRDefault="00854D79" w:rsidP="00854D79"/>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6228"/>
        <w:gridCol w:w="2173"/>
      </w:tblGrid>
      <w:tr w:rsidR="00854D79" w:rsidTr="00EE4C8E">
        <w:tc>
          <w:tcPr>
            <w:tcW w:w="992"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37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c>
          <w:tcPr>
            <w:tcW w:w="992" w:type="dxa"/>
            <w:vAlign w:val="center"/>
          </w:tcPr>
          <w:p w:rsidR="00854D79" w:rsidRPr="00F66326" w:rsidRDefault="00854D79" w:rsidP="00EE4C8E">
            <w:pPr>
              <w:snapToGrid w:val="0"/>
            </w:pPr>
            <w:r w:rsidRPr="00F66326">
              <w:rPr>
                <w:rFonts w:hint="eastAsia"/>
              </w:rPr>
              <w:t>問17</w:t>
            </w:r>
          </w:p>
        </w:tc>
        <w:tc>
          <w:tcPr>
            <w:tcW w:w="6379" w:type="dxa"/>
            <w:vAlign w:val="center"/>
          </w:tcPr>
          <w:p w:rsidR="00854D79" w:rsidRDefault="00854D79" w:rsidP="00EE4C8E">
            <w:pPr>
              <w:snapToGrid w:val="0"/>
            </w:pPr>
            <w:r>
              <w:rPr>
                <w:rFonts w:hint="eastAsia"/>
              </w:rPr>
              <w:t>半年前に比べて固いものが食べにくくなりましたか。</w:t>
            </w:r>
          </w:p>
        </w:tc>
        <w:tc>
          <w:tcPr>
            <w:tcW w:w="2215" w:type="dxa"/>
          </w:tcPr>
          <w:p w:rsidR="00854D79" w:rsidRDefault="00854D79" w:rsidP="00EE4C8E">
            <w:pPr>
              <w:snapToGrid w:val="0"/>
            </w:pPr>
            <w:r>
              <w:rPr>
                <w:rFonts w:hint="eastAsia"/>
              </w:rPr>
              <w:t>１．はい</w:t>
            </w:r>
          </w:p>
        </w:tc>
      </w:tr>
      <w:tr w:rsidR="00854D79" w:rsidTr="00EE4C8E">
        <w:tc>
          <w:tcPr>
            <w:tcW w:w="992" w:type="dxa"/>
            <w:vAlign w:val="center"/>
          </w:tcPr>
          <w:p w:rsidR="00854D79" w:rsidRPr="00F66326" w:rsidRDefault="00854D79" w:rsidP="00EE4C8E">
            <w:pPr>
              <w:snapToGrid w:val="0"/>
            </w:pPr>
            <w:r w:rsidRPr="00F66326">
              <w:rPr>
                <w:rFonts w:hint="eastAsia"/>
              </w:rPr>
              <w:t>問18</w:t>
            </w:r>
          </w:p>
        </w:tc>
        <w:tc>
          <w:tcPr>
            <w:tcW w:w="6379" w:type="dxa"/>
            <w:vAlign w:val="center"/>
          </w:tcPr>
          <w:p w:rsidR="00854D79" w:rsidRDefault="00854D79" w:rsidP="00EE4C8E">
            <w:pPr>
              <w:snapToGrid w:val="0"/>
            </w:pPr>
            <w:r>
              <w:rPr>
                <w:rFonts w:hint="eastAsia"/>
              </w:rPr>
              <w:t>お茶や汁物等でむせることがありますか。</w:t>
            </w:r>
          </w:p>
        </w:tc>
        <w:tc>
          <w:tcPr>
            <w:tcW w:w="2215" w:type="dxa"/>
          </w:tcPr>
          <w:p w:rsidR="00854D79" w:rsidRDefault="00854D79" w:rsidP="00EE4C8E">
            <w:pPr>
              <w:snapToGrid w:val="0"/>
            </w:pPr>
            <w:r>
              <w:rPr>
                <w:rFonts w:hint="eastAsia"/>
              </w:rPr>
              <w:t>１．はい</w:t>
            </w:r>
          </w:p>
        </w:tc>
      </w:tr>
      <w:tr w:rsidR="00854D79" w:rsidTr="00EE4C8E">
        <w:tc>
          <w:tcPr>
            <w:tcW w:w="992" w:type="dxa"/>
            <w:vAlign w:val="center"/>
          </w:tcPr>
          <w:p w:rsidR="00854D79" w:rsidRPr="00F66326" w:rsidRDefault="00854D79" w:rsidP="00EE4C8E">
            <w:pPr>
              <w:snapToGrid w:val="0"/>
            </w:pPr>
            <w:r w:rsidRPr="00F66326">
              <w:rPr>
                <w:rFonts w:hint="eastAsia"/>
              </w:rPr>
              <w:t>問19</w:t>
            </w:r>
          </w:p>
        </w:tc>
        <w:tc>
          <w:tcPr>
            <w:tcW w:w="6379" w:type="dxa"/>
            <w:vAlign w:val="center"/>
          </w:tcPr>
          <w:p w:rsidR="00854D79" w:rsidRDefault="00854D79" w:rsidP="00EE4C8E">
            <w:pPr>
              <w:snapToGrid w:val="0"/>
            </w:pPr>
            <w:r>
              <w:rPr>
                <w:rFonts w:hint="eastAsia"/>
              </w:rPr>
              <w:t>口の渇きが気になりますか。</w:t>
            </w:r>
          </w:p>
        </w:tc>
        <w:tc>
          <w:tcPr>
            <w:tcW w:w="2215" w:type="dxa"/>
          </w:tcPr>
          <w:p w:rsidR="00854D79" w:rsidRDefault="00854D79" w:rsidP="00EE4C8E">
            <w:pPr>
              <w:snapToGrid w:val="0"/>
            </w:pPr>
            <w:r>
              <w:rPr>
                <w:rFonts w:hint="eastAsia"/>
              </w:rPr>
              <w:t>１．はい</w:t>
            </w:r>
          </w:p>
        </w:tc>
      </w:tr>
    </w:tbl>
    <w:p w:rsidR="00854D79" w:rsidRDefault="00854D79" w:rsidP="00854D79">
      <w:pPr>
        <w:pStyle w:val="a3"/>
        <w:rPr>
          <w:color w:val="FF0000"/>
        </w:rPr>
      </w:pPr>
    </w:p>
    <w:p w:rsidR="00854D79" w:rsidRDefault="00854D79" w:rsidP="00854D79">
      <w:pPr>
        <w:pStyle w:val="a7"/>
      </w:pPr>
      <w:r>
        <w:rPr>
          <w:rFonts w:hint="eastAsia"/>
        </w:rPr>
        <w:t>【リスク該当状況】</w:t>
      </w:r>
    </w:p>
    <w:p w:rsidR="00854D79" w:rsidRPr="006E70E1" w:rsidRDefault="00854D79" w:rsidP="00854D79">
      <w:pPr>
        <w:pStyle w:val="a3"/>
        <w:rPr>
          <w:color w:val="000000"/>
        </w:rPr>
      </w:pPr>
      <w:r w:rsidRPr="006E70E1">
        <w:rPr>
          <w:rFonts w:hint="eastAsia"/>
          <w:color w:val="000000"/>
        </w:rPr>
        <w:t>国の手引きに基づく口腔の評価結果をみると、全体平均で</w:t>
      </w:r>
      <w:r w:rsidRPr="006E70E1">
        <w:rPr>
          <w:color w:val="000000"/>
        </w:rPr>
        <w:t>20.7</w:t>
      </w:r>
      <w:r w:rsidRPr="006E70E1">
        <w:rPr>
          <w:rFonts w:hint="eastAsia"/>
          <w:color w:val="000000"/>
        </w:rPr>
        <w:t>％が口腔機能低下のリスク該当者となっています。</w:t>
      </w:r>
    </w:p>
    <w:p w:rsidR="00DB1F72" w:rsidRDefault="00DB1F72" w:rsidP="00DB1F72">
      <w:pPr>
        <w:pStyle w:val="a3"/>
        <w:rPr>
          <w:color w:val="000000"/>
        </w:rPr>
      </w:pPr>
      <w:r w:rsidRPr="006E70E1">
        <w:rPr>
          <w:rFonts w:hint="eastAsia"/>
          <w:color w:val="000000"/>
        </w:rPr>
        <w:t>性別・年齢階級別にみると、男性では、75～79歳で、女性では、80～84歳で全体平均を超えています。男性では、80～84歳で</w:t>
      </w:r>
      <w:r w:rsidRPr="006E70E1">
        <w:rPr>
          <w:color w:val="000000"/>
        </w:rPr>
        <w:t>34.8</w:t>
      </w:r>
      <w:r w:rsidRPr="006E70E1">
        <w:rPr>
          <w:rFonts w:hint="eastAsia"/>
          <w:color w:val="000000"/>
        </w:rPr>
        <w:t>％と75～79歳に比べ11.0ポイント上昇しており、女性では、85歳以上で</w:t>
      </w:r>
      <w:r w:rsidRPr="006E70E1">
        <w:rPr>
          <w:color w:val="000000"/>
        </w:rPr>
        <w:t>28.6</w:t>
      </w:r>
      <w:r w:rsidRPr="006E70E1">
        <w:rPr>
          <w:rFonts w:hint="eastAsia"/>
          <w:color w:val="000000"/>
        </w:rPr>
        <w:t>％と80～84歳に比べ6.8ポイント上昇しています。</w:t>
      </w:r>
    </w:p>
    <w:p w:rsidR="00DB1F72" w:rsidRDefault="00DB1F72" w:rsidP="00DB1F72">
      <w:pPr>
        <w:pStyle w:val="a3"/>
      </w:pPr>
      <w:r w:rsidRPr="004119BF">
        <w:rPr>
          <w:noProof/>
        </w:rPr>
        <w:drawing>
          <wp:anchor distT="0" distB="0" distL="114300" distR="114300" simplePos="0" relativeHeight="252145664" behindDoc="0" locked="0" layoutInCell="1" allowOverlap="1" wp14:anchorId="0F21C586" wp14:editId="1DA36D17">
            <wp:simplePos x="0" y="0"/>
            <wp:positionH relativeFrom="column">
              <wp:posOffset>1181100</wp:posOffset>
            </wp:positionH>
            <wp:positionV relativeFrom="paragraph">
              <wp:posOffset>571500</wp:posOffset>
            </wp:positionV>
            <wp:extent cx="4124325" cy="2600325"/>
            <wp:effectExtent l="0" t="0" r="0" b="9525"/>
            <wp:wrapNone/>
            <wp:docPr id="1384" name="図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24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20"/>
        </w:rPr>
        <w:drawing>
          <wp:anchor distT="0" distB="0" distL="114300" distR="114300" simplePos="0" relativeHeight="252144640" behindDoc="0" locked="0" layoutInCell="1" allowOverlap="1" wp14:anchorId="219CC2CE" wp14:editId="15EA1C33">
            <wp:simplePos x="0" y="0"/>
            <wp:positionH relativeFrom="column">
              <wp:posOffset>2514600</wp:posOffset>
            </wp:positionH>
            <wp:positionV relativeFrom="paragraph">
              <wp:posOffset>303530</wp:posOffset>
            </wp:positionV>
            <wp:extent cx="1455420" cy="162560"/>
            <wp:effectExtent l="0" t="0" r="0" b="8890"/>
            <wp:wrapNone/>
            <wp:docPr id="1385" name="図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854D79" w:rsidRDefault="00854D79" w:rsidP="00854D79">
      <w:pPr>
        <w:pStyle w:val="30"/>
      </w:pPr>
      <w:bookmarkStart w:id="57" w:name="_Toc480433354"/>
      <w:r>
        <w:rPr>
          <w:rFonts w:hint="eastAsia"/>
        </w:rPr>
        <w:t>（６）認知</w:t>
      </w:r>
      <w:bookmarkEnd w:id="57"/>
    </w:p>
    <w:p w:rsidR="00854D79" w:rsidRDefault="00854D79" w:rsidP="00854D79">
      <w:pPr>
        <w:pStyle w:val="a3"/>
        <w:rPr>
          <w:color w:val="000000"/>
        </w:rPr>
      </w:pPr>
      <w:r>
        <w:rPr>
          <w:rFonts w:hint="eastAsia"/>
          <w:color w:val="000000"/>
        </w:rPr>
        <w:t>国の手引きをもとに、調査票の以下の設問を抽出し、以下の項目に該当する人を認知のリスク該当者と判定しました。</w:t>
      </w:r>
    </w:p>
    <w:p w:rsidR="00854D79" w:rsidRDefault="00854D79" w:rsidP="00854D79">
      <w:pPr>
        <w:pStyle w:val="a3"/>
        <w:rPr>
          <w:color w:val="000000"/>
        </w:rPr>
      </w:pPr>
    </w:p>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6228"/>
        <w:gridCol w:w="2173"/>
      </w:tblGrid>
      <w:tr w:rsidR="00854D79" w:rsidTr="00EE4C8E">
        <w:tc>
          <w:tcPr>
            <w:tcW w:w="992"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37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rPr>
          <w:trHeight w:val="249"/>
        </w:trPr>
        <w:tc>
          <w:tcPr>
            <w:tcW w:w="992" w:type="dxa"/>
            <w:vAlign w:val="center"/>
          </w:tcPr>
          <w:p w:rsidR="00854D79" w:rsidRPr="00F66326" w:rsidRDefault="00854D79" w:rsidP="00EE4C8E">
            <w:pPr>
              <w:snapToGrid w:val="0"/>
            </w:pPr>
            <w:r w:rsidRPr="00F66326">
              <w:rPr>
                <w:rFonts w:hint="eastAsia"/>
              </w:rPr>
              <w:t>問23</w:t>
            </w:r>
          </w:p>
        </w:tc>
        <w:tc>
          <w:tcPr>
            <w:tcW w:w="6379" w:type="dxa"/>
            <w:vAlign w:val="center"/>
          </w:tcPr>
          <w:p w:rsidR="00854D79" w:rsidRDefault="00854D79" w:rsidP="00EE4C8E">
            <w:pPr>
              <w:snapToGrid w:val="0"/>
            </w:pPr>
            <w:r>
              <w:rPr>
                <w:rFonts w:hint="eastAsia"/>
              </w:rPr>
              <w:t>物忘れが多いと感じますか。</w:t>
            </w:r>
          </w:p>
        </w:tc>
        <w:tc>
          <w:tcPr>
            <w:tcW w:w="2215" w:type="dxa"/>
          </w:tcPr>
          <w:p w:rsidR="00854D79" w:rsidRDefault="00854D79" w:rsidP="00EE4C8E">
            <w:pPr>
              <w:snapToGrid w:val="0"/>
            </w:pPr>
            <w:r>
              <w:rPr>
                <w:rFonts w:hint="eastAsia"/>
              </w:rPr>
              <w:t>１．はい</w:t>
            </w:r>
          </w:p>
        </w:tc>
      </w:tr>
    </w:tbl>
    <w:p w:rsidR="00854D79" w:rsidRDefault="00854D79" w:rsidP="00854D79">
      <w:pPr>
        <w:pStyle w:val="a3"/>
        <w:rPr>
          <w:color w:val="FF0000"/>
        </w:rPr>
      </w:pPr>
    </w:p>
    <w:p w:rsidR="00854D79" w:rsidRDefault="00854D79" w:rsidP="00854D79">
      <w:pPr>
        <w:pStyle w:val="a7"/>
      </w:pPr>
      <w:r>
        <w:rPr>
          <w:rFonts w:hint="eastAsia"/>
        </w:rPr>
        <w:t>【リスク該当状況】</w:t>
      </w:r>
    </w:p>
    <w:p w:rsidR="00854D79" w:rsidRPr="001C225F" w:rsidRDefault="00854D79" w:rsidP="00854D79">
      <w:pPr>
        <w:pStyle w:val="a3"/>
        <w:rPr>
          <w:color w:val="000000"/>
        </w:rPr>
      </w:pPr>
      <w:r w:rsidRPr="001C225F">
        <w:rPr>
          <w:rFonts w:hint="eastAsia"/>
          <w:color w:val="000000"/>
        </w:rPr>
        <w:t>国の手引きに基づく認知の評価結果をみると、全体平均で</w:t>
      </w:r>
      <w:r w:rsidRPr="001C225F">
        <w:rPr>
          <w:color w:val="000000"/>
        </w:rPr>
        <w:t>41.4</w:t>
      </w:r>
      <w:r w:rsidRPr="001C225F">
        <w:rPr>
          <w:rFonts w:hint="eastAsia"/>
          <w:color w:val="000000"/>
        </w:rPr>
        <w:t>％が該当者となっています。</w:t>
      </w:r>
    </w:p>
    <w:p w:rsidR="00DB1F72" w:rsidRDefault="00DB1F72" w:rsidP="00DB1F72">
      <w:pPr>
        <w:pStyle w:val="a3"/>
        <w:rPr>
          <w:color w:val="000000"/>
        </w:rPr>
      </w:pPr>
      <w:r w:rsidRPr="001C225F">
        <w:rPr>
          <w:rFonts w:hint="eastAsia"/>
          <w:color w:val="000000"/>
        </w:rPr>
        <w:t>性別・年齢階級別にみると、男性、女性ともに、80歳以上になると急激に上昇しています。男性では、80～84歳で</w:t>
      </w:r>
      <w:r w:rsidRPr="001C225F">
        <w:rPr>
          <w:color w:val="000000"/>
        </w:rPr>
        <w:t>46.9</w:t>
      </w:r>
      <w:r w:rsidRPr="001C225F">
        <w:rPr>
          <w:rFonts w:hint="eastAsia"/>
          <w:color w:val="000000"/>
        </w:rPr>
        <w:t>％と75～79歳に比べ</w:t>
      </w:r>
      <w:r w:rsidRPr="001C225F">
        <w:rPr>
          <w:color w:val="000000"/>
        </w:rPr>
        <w:t>9.4</w:t>
      </w:r>
      <w:r w:rsidRPr="001C225F">
        <w:rPr>
          <w:rFonts w:hint="eastAsia"/>
          <w:color w:val="000000"/>
        </w:rPr>
        <w:t>ポイント、女性では、80～84歳で</w:t>
      </w:r>
      <w:r w:rsidRPr="001C225F">
        <w:rPr>
          <w:color w:val="000000"/>
        </w:rPr>
        <w:t>60.0</w:t>
      </w:r>
      <w:r w:rsidRPr="001C225F">
        <w:rPr>
          <w:rFonts w:hint="eastAsia"/>
          <w:color w:val="000000"/>
        </w:rPr>
        <w:t>％と75～79歳に比べ</w:t>
      </w:r>
      <w:r w:rsidRPr="001C225F">
        <w:rPr>
          <w:color w:val="000000"/>
        </w:rPr>
        <w:t>19.7</w:t>
      </w:r>
      <w:r w:rsidRPr="001C225F">
        <w:rPr>
          <w:rFonts w:hint="eastAsia"/>
          <w:color w:val="000000"/>
        </w:rPr>
        <w:t>ポイント増加しています。</w:t>
      </w:r>
    </w:p>
    <w:p w:rsidR="00DB1F72" w:rsidRDefault="00DB1F72" w:rsidP="00DB1F72">
      <w:pPr>
        <w:pStyle w:val="a3"/>
      </w:pPr>
      <w:r w:rsidRPr="004119BF">
        <w:rPr>
          <w:noProof/>
        </w:rPr>
        <w:drawing>
          <wp:anchor distT="0" distB="0" distL="114300" distR="114300" simplePos="0" relativeHeight="252148736" behindDoc="0" locked="0" layoutInCell="1" allowOverlap="1" wp14:anchorId="03516390" wp14:editId="64652E3A">
            <wp:simplePos x="0" y="0"/>
            <wp:positionH relativeFrom="column">
              <wp:posOffset>1047750</wp:posOffset>
            </wp:positionH>
            <wp:positionV relativeFrom="paragraph">
              <wp:posOffset>666115</wp:posOffset>
            </wp:positionV>
            <wp:extent cx="4124325" cy="2600325"/>
            <wp:effectExtent l="0" t="0" r="0" b="9525"/>
            <wp:wrapNone/>
            <wp:docPr id="1386" name="図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24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20"/>
        </w:rPr>
        <w:drawing>
          <wp:anchor distT="0" distB="0" distL="114300" distR="114300" simplePos="0" relativeHeight="252147712" behindDoc="0" locked="0" layoutInCell="1" allowOverlap="1" wp14:anchorId="18AB59A4" wp14:editId="009AA8A5">
            <wp:simplePos x="0" y="0"/>
            <wp:positionH relativeFrom="column">
              <wp:posOffset>2463800</wp:posOffset>
            </wp:positionH>
            <wp:positionV relativeFrom="paragraph">
              <wp:posOffset>350520</wp:posOffset>
            </wp:positionV>
            <wp:extent cx="1455420" cy="162560"/>
            <wp:effectExtent l="0" t="0" r="0" b="8890"/>
            <wp:wrapNone/>
            <wp:docPr id="1387" name="図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854D79" w:rsidRDefault="00854D79" w:rsidP="00854D79">
      <w:pPr>
        <w:pStyle w:val="30"/>
      </w:pPr>
      <w:bookmarkStart w:id="58" w:name="_Toc480433355"/>
      <w:r>
        <w:rPr>
          <w:rFonts w:hint="eastAsia"/>
        </w:rPr>
        <w:t>（７）うつ</w:t>
      </w:r>
      <w:bookmarkEnd w:id="58"/>
    </w:p>
    <w:p w:rsidR="00854D79" w:rsidRDefault="00854D79" w:rsidP="00854D79">
      <w:pPr>
        <w:pStyle w:val="a3"/>
        <w:rPr>
          <w:color w:val="000000"/>
        </w:rPr>
      </w:pPr>
      <w:r>
        <w:rPr>
          <w:rFonts w:hint="eastAsia"/>
          <w:color w:val="000000"/>
        </w:rPr>
        <w:t>国の手引きをもとに、調査票の以下の設問を抽出し、２項目のうち１項目以上に該当する人をうつのリスク該当者と判定しました。</w:t>
      </w:r>
    </w:p>
    <w:p w:rsidR="00854D79" w:rsidRDefault="00854D79" w:rsidP="00854D79">
      <w:pPr>
        <w:rPr>
          <w:rFonts w:ascii="ＭＳ ゴシック" w:eastAsia="ＭＳ ゴシック" w:hAnsi="ＭＳ ゴシック"/>
        </w:rPr>
      </w:pPr>
    </w:p>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6228"/>
        <w:gridCol w:w="2173"/>
      </w:tblGrid>
      <w:tr w:rsidR="00854D79" w:rsidTr="00EE4C8E">
        <w:tc>
          <w:tcPr>
            <w:tcW w:w="992"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37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c>
          <w:tcPr>
            <w:tcW w:w="992" w:type="dxa"/>
            <w:vAlign w:val="center"/>
          </w:tcPr>
          <w:p w:rsidR="00854D79" w:rsidRPr="00F66326" w:rsidRDefault="00854D79" w:rsidP="00EE4C8E">
            <w:pPr>
              <w:snapToGrid w:val="0"/>
            </w:pPr>
            <w:r w:rsidRPr="00F66326">
              <w:rPr>
                <w:rFonts w:hint="eastAsia"/>
              </w:rPr>
              <w:t>問63</w:t>
            </w:r>
          </w:p>
        </w:tc>
        <w:tc>
          <w:tcPr>
            <w:tcW w:w="6379" w:type="dxa"/>
            <w:vAlign w:val="center"/>
          </w:tcPr>
          <w:p w:rsidR="00854D79" w:rsidRDefault="00854D79" w:rsidP="00EE4C8E">
            <w:pPr>
              <w:snapToGrid w:val="0"/>
            </w:pPr>
            <w:r>
              <w:rPr>
                <w:rFonts w:hint="eastAsia"/>
              </w:rPr>
              <w:t>この1か月間、気分が沈んだり、ゆううつな気持ちになったりすることがありましたか。</w:t>
            </w:r>
          </w:p>
        </w:tc>
        <w:tc>
          <w:tcPr>
            <w:tcW w:w="2215" w:type="dxa"/>
            <w:vAlign w:val="center"/>
          </w:tcPr>
          <w:p w:rsidR="00854D79" w:rsidRDefault="00854D79" w:rsidP="00EE4C8E">
            <w:pPr>
              <w:snapToGrid w:val="0"/>
            </w:pPr>
            <w:r>
              <w:rPr>
                <w:rFonts w:hint="eastAsia"/>
              </w:rPr>
              <w:t>１．はい</w:t>
            </w:r>
          </w:p>
        </w:tc>
      </w:tr>
      <w:tr w:rsidR="00854D79" w:rsidTr="00EE4C8E">
        <w:tc>
          <w:tcPr>
            <w:tcW w:w="992" w:type="dxa"/>
            <w:vAlign w:val="center"/>
          </w:tcPr>
          <w:p w:rsidR="00854D79" w:rsidRPr="00F66326" w:rsidRDefault="00854D79" w:rsidP="00EE4C8E">
            <w:pPr>
              <w:snapToGrid w:val="0"/>
            </w:pPr>
            <w:r w:rsidRPr="00F66326">
              <w:rPr>
                <w:rFonts w:hint="eastAsia"/>
              </w:rPr>
              <w:t>問64</w:t>
            </w:r>
          </w:p>
        </w:tc>
        <w:tc>
          <w:tcPr>
            <w:tcW w:w="6379" w:type="dxa"/>
            <w:vAlign w:val="center"/>
          </w:tcPr>
          <w:p w:rsidR="00854D79" w:rsidRDefault="00854D79" w:rsidP="00EE4C8E">
            <w:pPr>
              <w:snapToGrid w:val="0"/>
            </w:pPr>
            <w:r>
              <w:rPr>
                <w:rFonts w:hint="eastAsia"/>
              </w:rPr>
              <w:t>この1か月間、どうしても物事に対して興味がわかない、あるいは心から楽しめない感じがよくありましたか。</w:t>
            </w:r>
          </w:p>
        </w:tc>
        <w:tc>
          <w:tcPr>
            <w:tcW w:w="2215" w:type="dxa"/>
            <w:vAlign w:val="center"/>
          </w:tcPr>
          <w:p w:rsidR="00854D79" w:rsidRDefault="00854D79" w:rsidP="00EE4C8E">
            <w:pPr>
              <w:snapToGrid w:val="0"/>
            </w:pPr>
            <w:r>
              <w:rPr>
                <w:rFonts w:hint="eastAsia"/>
              </w:rPr>
              <w:t>１．はい</w:t>
            </w:r>
          </w:p>
        </w:tc>
      </w:tr>
    </w:tbl>
    <w:p w:rsidR="00854D79" w:rsidRDefault="00854D79" w:rsidP="00854D79">
      <w:pPr>
        <w:pStyle w:val="a3"/>
        <w:rPr>
          <w:color w:val="FF0000"/>
        </w:rPr>
      </w:pPr>
    </w:p>
    <w:p w:rsidR="00854D79" w:rsidRDefault="00854D79" w:rsidP="00854D79">
      <w:pPr>
        <w:pStyle w:val="a7"/>
      </w:pPr>
      <w:r>
        <w:rPr>
          <w:rFonts w:hint="eastAsia"/>
        </w:rPr>
        <w:t>【リスク該当状況】</w:t>
      </w:r>
    </w:p>
    <w:p w:rsidR="00854D79" w:rsidRPr="00711CEF" w:rsidRDefault="00854D79" w:rsidP="00854D79">
      <w:pPr>
        <w:pStyle w:val="a3"/>
        <w:rPr>
          <w:color w:val="000000"/>
        </w:rPr>
      </w:pPr>
      <w:r w:rsidRPr="00711CEF">
        <w:rPr>
          <w:rFonts w:hint="eastAsia"/>
          <w:color w:val="000000"/>
        </w:rPr>
        <w:t>国の手引きに基づきうつの評価結果をみると、全体平均で</w:t>
      </w:r>
      <w:r w:rsidRPr="00711CEF">
        <w:rPr>
          <w:color w:val="000000"/>
        </w:rPr>
        <w:t>38.5</w:t>
      </w:r>
      <w:r w:rsidRPr="00711CEF">
        <w:rPr>
          <w:rFonts w:hint="eastAsia"/>
          <w:color w:val="000000"/>
        </w:rPr>
        <w:t>％が該当者となっています。</w:t>
      </w:r>
    </w:p>
    <w:p w:rsidR="00854D79" w:rsidRDefault="00854D79" w:rsidP="00DB1F72">
      <w:pPr>
        <w:pStyle w:val="a3"/>
        <w:rPr>
          <w:color w:val="000000"/>
        </w:rPr>
      </w:pPr>
      <w:r w:rsidRPr="00711CEF">
        <w:rPr>
          <w:rFonts w:hint="eastAsia"/>
          <w:color w:val="000000"/>
        </w:rPr>
        <w:t>性別・年齢階級別にみると、女性では、75～79歳を除き男性に比べ該当者割合が高くなっています。</w:t>
      </w:r>
      <w:r>
        <w:rPr>
          <w:rFonts w:hint="eastAsia"/>
          <w:color w:val="000000"/>
        </w:rPr>
        <w:t>また、女性では、</w:t>
      </w:r>
      <w:r w:rsidRPr="00230E36">
        <w:rPr>
          <w:rFonts w:hint="eastAsia"/>
          <w:color w:val="000000"/>
        </w:rPr>
        <w:t>80歳以上で急激に上昇し、85歳以上で</w:t>
      </w:r>
      <w:r w:rsidRPr="00230E36">
        <w:rPr>
          <w:color w:val="000000"/>
        </w:rPr>
        <w:t>56.5</w:t>
      </w:r>
      <w:r w:rsidRPr="00230E36">
        <w:rPr>
          <w:rFonts w:hint="eastAsia"/>
          <w:color w:val="000000"/>
        </w:rPr>
        <w:t>％と75～79歳に比べ</w:t>
      </w:r>
      <w:r w:rsidRPr="00230E36">
        <w:rPr>
          <w:color w:val="000000"/>
        </w:rPr>
        <w:t>25.4</w:t>
      </w:r>
      <w:r w:rsidRPr="00230E36">
        <w:rPr>
          <w:rFonts w:hint="eastAsia"/>
          <w:color w:val="000000"/>
        </w:rPr>
        <w:t>ポイント上昇しています。</w:t>
      </w:r>
    </w:p>
    <w:p w:rsidR="00DB1F72" w:rsidRDefault="00DB1F72" w:rsidP="00DB1F72">
      <w:pPr>
        <w:pStyle w:val="a3"/>
        <w:rPr>
          <w:color w:val="000000"/>
        </w:rPr>
      </w:pPr>
    </w:p>
    <w:p w:rsidR="00854D79" w:rsidRDefault="00854D79" w:rsidP="00854D79">
      <w:pPr>
        <w:pStyle w:val="a3"/>
      </w:pPr>
      <w:r w:rsidRPr="004119BF">
        <w:rPr>
          <w:noProof/>
        </w:rPr>
        <w:drawing>
          <wp:anchor distT="0" distB="0" distL="114300" distR="114300" simplePos="0" relativeHeight="251879424" behindDoc="0" locked="0" layoutInCell="1" allowOverlap="1" wp14:anchorId="602639A2" wp14:editId="357DD8B1">
            <wp:simplePos x="0" y="0"/>
            <wp:positionH relativeFrom="column">
              <wp:posOffset>1095375</wp:posOffset>
            </wp:positionH>
            <wp:positionV relativeFrom="paragraph">
              <wp:posOffset>466090</wp:posOffset>
            </wp:positionV>
            <wp:extent cx="4124325" cy="2600325"/>
            <wp:effectExtent l="0" t="0" r="0" b="9525"/>
            <wp:wrapNone/>
            <wp:docPr id="1122" name="図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24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842560" behindDoc="0" locked="0" layoutInCell="1" allowOverlap="1" wp14:anchorId="37EECACE" wp14:editId="5EE705C5">
            <wp:simplePos x="0" y="0"/>
            <wp:positionH relativeFrom="column">
              <wp:posOffset>2481580</wp:posOffset>
            </wp:positionH>
            <wp:positionV relativeFrom="paragraph">
              <wp:posOffset>154305</wp:posOffset>
            </wp:positionV>
            <wp:extent cx="1455420" cy="162560"/>
            <wp:effectExtent l="0" t="0" r="0" b="8890"/>
            <wp:wrapNone/>
            <wp:docPr id="1197" name="図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854D79" w:rsidRDefault="00854D79" w:rsidP="00854D79">
      <w:pPr>
        <w:pStyle w:val="2"/>
        <w:rPr>
          <w:noProof/>
        </w:rPr>
      </w:pPr>
      <w:bookmarkStart w:id="59" w:name="_Toc480433356"/>
      <w:r>
        <w:rPr>
          <w:rFonts w:hint="eastAsia"/>
          <w:noProof/>
        </w:rPr>
        <w:t>２　日常生活</w:t>
      </w:r>
      <w:bookmarkEnd w:id="59"/>
    </w:p>
    <w:p w:rsidR="00854D79" w:rsidRDefault="00854D79" w:rsidP="00854D79">
      <w:pPr>
        <w:pStyle w:val="30"/>
      </w:pPr>
      <w:bookmarkStart w:id="60" w:name="_Toc480433357"/>
      <w:r>
        <w:rPr>
          <w:rFonts w:hint="eastAsia"/>
        </w:rPr>
        <w:t>（１）手段的自立度（ＩＡＤＬ）</w:t>
      </w:r>
      <w:bookmarkEnd w:id="60"/>
    </w:p>
    <w:p w:rsidR="00854D79" w:rsidRDefault="00854D79" w:rsidP="00854D79">
      <w:pPr>
        <w:pStyle w:val="a3"/>
        <w:rPr>
          <w:color w:val="000000"/>
        </w:rPr>
      </w:pPr>
      <w:r>
        <w:rPr>
          <w:rFonts w:hint="eastAsia"/>
          <w:color w:val="000000"/>
        </w:rPr>
        <w:t>高齢者の比較的高次の生活機能を評価することができる老研式活動能力指標には、高齢者の手段的自立度（ＩＡＤＬ）に関する設問が５問あり、「手段的自立度（ＩＡＤＬ）」として尺度化されています。</w:t>
      </w:r>
    </w:p>
    <w:p w:rsidR="00854D79" w:rsidRDefault="00854D79" w:rsidP="00854D79">
      <w:pPr>
        <w:pStyle w:val="a3"/>
        <w:rPr>
          <w:color w:val="000000"/>
        </w:rPr>
      </w:pPr>
      <w:r>
        <w:rPr>
          <w:rFonts w:hint="eastAsia"/>
          <w:color w:val="000000"/>
        </w:rPr>
        <w:t>評価は、各設問に「できるし、している」または「できるけどしていない」と回答した場合を１点として、５点満点で評価し、５点を｢高い｣、４点を「やや低い」、３点以下を「低い」と評価しています。</w:t>
      </w:r>
    </w:p>
    <w:p w:rsidR="00854D79" w:rsidRDefault="00854D79" w:rsidP="00854D79">
      <w:pPr>
        <w:pStyle w:val="a3"/>
        <w:rPr>
          <w:color w:val="000000"/>
        </w:rPr>
      </w:pPr>
      <w:r>
        <w:rPr>
          <w:rFonts w:hint="eastAsia"/>
          <w:color w:val="000000"/>
        </w:rPr>
        <w:t>また、４点以下を手段的自立度の低下者とし、低下者の割合を示しています。</w:t>
      </w:r>
    </w:p>
    <w:p w:rsidR="00854D79" w:rsidRDefault="00854D79" w:rsidP="00854D79"/>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5400"/>
        <w:gridCol w:w="3001"/>
      </w:tblGrid>
      <w:tr w:rsidR="00854D79" w:rsidTr="00EE4C8E">
        <w:tc>
          <w:tcPr>
            <w:tcW w:w="992"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552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3065"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c>
          <w:tcPr>
            <w:tcW w:w="992" w:type="dxa"/>
            <w:vAlign w:val="center"/>
          </w:tcPr>
          <w:p w:rsidR="00854D79" w:rsidRPr="00F66326" w:rsidRDefault="00854D79" w:rsidP="00EE4C8E">
            <w:pPr>
              <w:snapToGrid w:val="0"/>
            </w:pPr>
            <w:r w:rsidRPr="00F66326">
              <w:rPr>
                <w:rFonts w:hint="eastAsia"/>
              </w:rPr>
              <w:t>問29</w:t>
            </w:r>
          </w:p>
        </w:tc>
        <w:tc>
          <w:tcPr>
            <w:tcW w:w="5529" w:type="dxa"/>
            <w:vAlign w:val="center"/>
          </w:tcPr>
          <w:p w:rsidR="00854D79" w:rsidRDefault="00854D79" w:rsidP="00EE4C8E">
            <w:pPr>
              <w:snapToGrid w:val="0"/>
            </w:pPr>
            <w:r>
              <w:rPr>
                <w:rFonts w:hint="eastAsia"/>
              </w:rPr>
              <w:t>バスや電車を使って1人で外出していますか。</w:t>
            </w:r>
          </w:p>
        </w:tc>
        <w:tc>
          <w:tcPr>
            <w:tcW w:w="3065" w:type="dxa"/>
            <w:vAlign w:val="center"/>
          </w:tcPr>
          <w:p w:rsidR="00854D79" w:rsidRDefault="00854D79" w:rsidP="00EE4C8E">
            <w:pPr>
              <w:snapToGrid w:val="0"/>
              <w:rPr>
                <w:w w:val="80"/>
              </w:rPr>
            </w:pPr>
            <w:r>
              <w:rPr>
                <w:rFonts w:hint="eastAsia"/>
              </w:rPr>
              <w:t>１．</w:t>
            </w:r>
            <w:r>
              <w:rPr>
                <w:rFonts w:hint="eastAsia"/>
                <w:w w:val="80"/>
              </w:rPr>
              <w:t>できるし、している</w:t>
            </w:r>
            <w:r>
              <w:rPr>
                <w:rFonts w:hint="eastAsia"/>
              </w:rPr>
              <w:t>：1点</w:t>
            </w:r>
          </w:p>
          <w:p w:rsidR="00854D79" w:rsidRDefault="00854D79" w:rsidP="00EE4C8E">
            <w:pPr>
              <w:snapToGrid w:val="0"/>
            </w:pPr>
            <w:r>
              <w:rPr>
                <w:rFonts w:hint="eastAsia"/>
              </w:rPr>
              <w:t>２．</w:t>
            </w:r>
            <w:r>
              <w:rPr>
                <w:rFonts w:hint="eastAsia"/>
                <w:w w:val="75"/>
              </w:rPr>
              <w:t>できるけどしていない</w:t>
            </w:r>
            <w:r>
              <w:rPr>
                <w:rFonts w:hint="eastAsia"/>
              </w:rPr>
              <w:t>：1点</w:t>
            </w:r>
          </w:p>
        </w:tc>
      </w:tr>
      <w:tr w:rsidR="00854D79" w:rsidTr="00EE4C8E">
        <w:tc>
          <w:tcPr>
            <w:tcW w:w="992" w:type="dxa"/>
            <w:vAlign w:val="center"/>
          </w:tcPr>
          <w:p w:rsidR="00854D79" w:rsidRPr="00F66326" w:rsidRDefault="00854D79" w:rsidP="00EE4C8E">
            <w:pPr>
              <w:snapToGrid w:val="0"/>
            </w:pPr>
            <w:r w:rsidRPr="00F66326">
              <w:rPr>
                <w:rFonts w:hint="eastAsia"/>
              </w:rPr>
              <w:t>問30</w:t>
            </w:r>
          </w:p>
        </w:tc>
        <w:tc>
          <w:tcPr>
            <w:tcW w:w="5529" w:type="dxa"/>
            <w:vAlign w:val="center"/>
          </w:tcPr>
          <w:p w:rsidR="00854D79" w:rsidRDefault="00854D79" w:rsidP="00EE4C8E">
            <w:pPr>
              <w:snapToGrid w:val="0"/>
            </w:pPr>
            <w:r>
              <w:rPr>
                <w:rFonts w:hint="eastAsia"/>
              </w:rPr>
              <w:t>自分で食品・日用品の買物をしていますか。</w:t>
            </w:r>
          </w:p>
        </w:tc>
        <w:tc>
          <w:tcPr>
            <w:tcW w:w="3065" w:type="dxa"/>
            <w:vAlign w:val="center"/>
          </w:tcPr>
          <w:p w:rsidR="00854D79" w:rsidRDefault="00854D79" w:rsidP="00EE4C8E">
            <w:pPr>
              <w:snapToGrid w:val="0"/>
              <w:rPr>
                <w:w w:val="80"/>
              </w:rPr>
            </w:pPr>
            <w:r>
              <w:rPr>
                <w:rFonts w:hint="eastAsia"/>
              </w:rPr>
              <w:t>１．</w:t>
            </w:r>
            <w:r>
              <w:rPr>
                <w:rFonts w:hint="eastAsia"/>
                <w:w w:val="80"/>
              </w:rPr>
              <w:t>できるし、している</w:t>
            </w:r>
            <w:r>
              <w:rPr>
                <w:rFonts w:hint="eastAsia"/>
              </w:rPr>
              <w:t>：1点</w:t>
            </w:r>
          </w:p>
          <w:p w:rsidR="00854D79" w:rsidRDefault="00854D79" w:rsidP="00EE4C8E">
            <w:pPr>
              <w:snapToGrid w:val="0"/>
            </w:pPr>
            <w:r>
              <w:rPr>
                <w:rFonts w:hint="eastAsia"/>
              </w:rPr>
              <w:t>２．</w:t>
            </w:r>
            <w:r>
              <w:rPr>
                <w:rFonts w:hint="eastAsia"/>
                <w:w w:val="75"/>
              </w:rPr>
              <w:t>できるけどしていない</w:t>
            </w:r>
            <w:r>
              <w:rPr>
                <w:rFonts w:hint="eastAsia"/>
              </w:rPr>
              <w:t>：1点</w:t>
            </w:r>
          </w:p>
        </w:tc>
      </w:tr>
      <w:tr w:rsidR="00854D79" w:rsidTr="00EE4C8E">
        <w:tc>
          <w:tcPr>
            <w:tcW w:w="992" w:type="dxa"/>
            <w:vAlign w:val="center"/>
          </w:tcPr>
          <w:p w:rsidR="00854D79" w:rsidRPr="00F66326" w:rsidRDefault="00854D79" w:rsidP="00EE4C8E">
            <w:pPr>
              <w:snapToGrid w:val="0"/>
            </w:pPr>
            <w:r w:rsidRPr="00F66326">
              <w:rPr>
                <w:rFonts w:hint="eastAsia"/>
              </w:rPr>
              <w:t>問32</w:t>
            </w:r>
          </w:p>
        </w:tc>
        <w:tc>
          <w:tcPr>
            <w:tcW w:w="5529" w:type="dxa"/>
            <w:vAlign w:val="center"/>
          </w:tcPr>
          <w:p w:rsidR="00854D79" w:rsidRDefault="00854D79" w:rsidP="00EE4C8E">
            <w:pPr>
              <w:snapToGrid w:val="0"/>
            </w:pPr>
            <w:r>
              <w:rPr>
                <w:rFonts w:hint="eastAsia"/>
              </w:rPr>
              <w:t>自分で食事の用意をしていますか。</w:t>
            </w:r>
          </w:p>
        </w:tc>
        <w:tc>
          <w:tcPr>
            <w:tcW w:w="3065" w:type="dxa"/>
            <w:vAlign w:val="center"/>
          </w:tcPr>
          <w:p w:rsidR="00854D79" w:rsidRDefault="00854D79" w:rsidP="00EE4C8E">
            <w:pPr>
              <w:snapToGrid w:val="0"/>
              <w:rPr>
                <w:w w:val="80"/>
              </w:rPr>
            </w:pPr>
            <w:r>
              <w:rPr>
                <w:rFonts w:hint="eastAsia"/>
              </w:rPr>
              <w:t>１．</w:t>
            </w:r>
            <w:r>
              <w:rPr>
                <w:rFonts w:hint="eastAsia"/>
                <w:w w:val="80"/>
              </w:rPr>
              <w:t>できるし、している</w:t>
            </w:r>
            <w:r>
              <w:rPr>
                <w:rFonts w:hint="eastAsia"/>
              </w:rPr>
              <w:t>：1点</w:t>
            </w:r>
          </w:p>
          <w:p w:rsidR="00854D79" w:rsidRDefault="00854D79" w:rsidP="00EE4C8E">
            <w:pPr>
              <w:snapToGrid w:val="0"/>
            </w:pPr>
            <w:r>
              <w:rPr>
                <w:rFonts w:hint="eastAsia"/>
              </w:rPr>
              <w:t>２．</w:t>
            </w:r>
            <w:r>
              <w:rPr>
                <w:rFonts w:hint="eastAsia"/>
                <w:w w:val="75"/>
              </w:rPr>
              <w:t>できるけどしていない</w:t>
            </w:r>
            <w:r>
              <w:rPr>
                <w:rFonts w:hint="eastAsia"/>
              </w:rPr>
              <w:t>：1点</w:t>
            </w:r>
          </w:p>
        </w:tc>
      </w:tr>
      <w:tr w:rsidR="00854D79" w:rsidTr="00EE4C8E">
        <w:tc>
          <w:tcPr>
            <w:tcW w:w="992" w:type="dxa"/>
            <w:vAlign w:val="center"/>
          </w:tcPr>
          <w:p w:rsidR="00854D79" w:rsidRPr="00F66326" w:rsidRDefault="00854D79" w:rsidP="00EE4C8E">
            <w:pPr>
              <w:snapToGrid w:val="0"/>
            </w:pPr>
            <w:r w:rsidRPr="00F66326">
              <w:rPr>
                <w:rFonts w:hint="eastAsia"/>
              </w:rPr>
              <w:t>問33</w:t>
            </w:r>
          </w:p>
        </w:tc>
        <w:tc>
          <w:tcPr>
            <w:tcW w:w="5529" w:type="dxa"/>
            <w:vAlign w:val="center"/>
          </w:tcPr>
          <w:p w:rsidR="00854D79" w:rsidRDefault="00854D79" w:rsidP="00EE4C8E">
            <w:pPr>
              <w:snapToGrid w:val="0"/>
            </w:pPr>
            <w:r>
              <w:rPr>
                <w:rFonts w:hint="eastAsia"/>
              </w:rPr>
              <w:t>自分で請求書の支払いをしていますか。</w:t>
            </w:r>
          </w:p>
        </w:tc>
        <w:tc>
          <w:tcPr>
            <w:tcW w:w="3065" w:type="dxa"/>
            <w:vAlign w:val="center"/>
          </w:tcPr>
          <w:p w:rsidR="00854D79" w:rsidRDefault="00854D79" w:rsidP="00EE4C8E">
            <w:pPr>
              <w:snapToGrid w:val="0"/>
              <w:rPr>
                <w:w w:val="80"/>
              </w:rPr>
            </w:pPr>
            <w:r>
              <w:rPr>
                <w:rFonts w:hint="eastAsia"/>
              </w:rPr>
              <w:t>１．</w:t>
            </w:r>
            <w:r>
              <w:rPr>
                <w:rFonts w:hint="eastAsia"/>
                <w:w w:val="80"/>
              </w:rPr>
              <w:t>できるし、している</w:t>
            </w:r>
            <w:r>
              <w:rPr>
                <w:rFonts w:hint="eastAsia"/>
              </w:rPr>
              <w:t>：1点</w:t>
            </w:r>
          </w:p>
          <w:p w:rsidR="00854D79" w:rsidRDefault="00854D79" w:rsidP="00EE4C8E">
            <w:pPr>
              <w:snapToGrid w:val="0"/>
            </w:pPr>
            <w:r>
              <w:rPr>
                <w:rFonts w:hint="eastAsia"/>
              </w:rPr>
              <w:t>２．</w:t>
            </w:r>
            <w:r>
              <w:rPr>
                <w:rFonts w:hint="eastAsia"/>
                <w:w w:val="75"/>
              </w:rPr>
              <w:t>できるけどしていない</w:t>
            </w:r>
            <w:r>
              <w:rPr>
                <w:rFonts w:hint="eastAsia"/>
              </w:rPr>
              <w:t>：1点</w:t>
            </w:r>
          </w:p>
        </w:tc>
      </w:tr>
      <w:tr w:rsidR="00854D79" w:rsidTr="00EE4C8E">
        <w:tc>
          <w:tcPr>
            <w:tcW w:w="992" w:type="dxa"/>
            <w:vAlign w:val="center"/>
          </w:tcPr>
          <w:p w:rsidR="00854D79" w:rsidRPr="00F66326" w:rsidRDefault="00854D79" w:rsidP="00EE4C8E">
            <w:pPr>
              <w:snapToGrid w:val="0"/>
            </w:pPr>
            <w:r w:rsidRPr="00F66326">
              <w:rPr>
                <w:rFonts w:hint="eastAsia"/>
              </w:rPr>
              <w:t>問34</w:t>
            </w:r>
          </w:p>
        </w:tc>
        <w:tc>
          <w:tcPr>
            <w:tcW w:w="5529" w:type="dxa"/>
            <w:vAlign w:val="center"/>
          </w:tcPr>
          <w:p w:rsidR="00854D79" w:rsidRDefault="00854D79" w:rsidP="00EE4C8E">
            <w:pPr>
              <w:snapToGrid w:val="0"/>
            </w:pPr>
            <w:r>
              <w:rPr>
                <w:rFonts w:hint="eastAsia"/>
              </w:rPr>
              <w:t>自分で預貯金の出し入れをしていますか。</w:t>
            </w:r>
          </w:p>
        </w:tc>
        <w:tc>
          <w:tcPr>
            <w:tcW w:w="3065" w:type="dxa"/>
            <w:vAlign w:val="center"/>
          </w:tcPr>
          <w:p w:rsidR="00854D79" w:rsidRDefault="00854D79" w:rsidP="00EE4C8E">
            <w:pPr>
              <w:snapToGrid w:val="0"/>
              <w:rPr>
                <w:w w:val="80"/>
              </w:rPr>
            </w:pPr>
            <w:r>
              <w:rPr>
                <w:rFonts w:hint="eastAsia"/>
              </w:rPr>
              <w:t>１．</w:t>
            </w:r>
            <w:r>
              <w:rPr>
                <w:rFonts w:hint="eastAsia"/>
                <w:w w:val="80"/>
              </w:rPr>
              <w:t>できるし、している</w:t>
            </w:r>
            <w:r>
              <w:rPr>
                <w:rFonts w:hint="eastAsia"/>
              </w:rPr>
              <w:t>：1点</w:t>
            </w:r>
          </w:p>
          <w:p w:rsidR="00854D79" w:rsidRDefault="00854D79" w:rsidP="00EE4C8E">
            <w:pPr>
              <w:snapToGrid w:val="0"/>
            </w:pPr>
            <w:r>
              <w:rPr>
                <w:rFonts w:hint="eastAsia"/>
              </w:rPr>
              <w:t>２．</w:t>
            </w:r>
            <w:r>
              <w:rPr>
                <w:rFonts w:hint="eastAsia"/>
                <w:w w:val="75"/>
              </w:rPr>
              <w:t>できるけどしていない</w:t>
            </w:r>
            <w:r>
              <w:rPr>
                <w:rFonts w:hint="eastAsia"/>
              </w:rPr>
              <w:t>：1点</w:t>
            </w:r>
          </w:p>
        </w:tc>
      </w:tr>
    </w:tbl>
    <w:p w:rsidR="00854D79" w:rsidRDefault="00854D79" w:rsidP="00854D79"/>
    <w:p w:rsidR="00854D79" w:rsidRDefault="00854D79" w:rsidP="00854D79">
      <w:pPr>
        <w:pStyle w:val="a3"/>
        <w:rPr>
          <w:color w:val="FF0000"/>
        </w:rPr>
      </w:pPr>
    </w:p>
    <w:p w:rsidR="00854D79" w:rsidRDefault="00854D79" w:rsidP="00854D79">
      <w:pPr>
        <w:pStyle w:val="a7"/>
      </w:pPr>
      <w:r>
        <w:rPr>
          <w:rFonts w:hint="eastAsia"/>
        </w:rPr>
        <w:t>【該当状況】</w:t>
      </w:r>
    </w:p>
    <w:p w:rsidR="00854D79" w:rsidRPr="00230E36" w:rsidRDefault="00854D79" w:rsidP="00854D79">
      <w:pPr>
        <w:pStyle w:val="a3"/>
        <w:rPr>
          <w:color w:val="000000"/>
        </w:rPr>
      </w:pPr>
      <w:r w:rsidRPr="00230E36">
        <w:rPr>
          <w:rFonts w:hint="eastAsia"/>
          <w:color w:val="000000"/>
        </w:rPr>
        <w:t>全体平均では</w:t>
      </w:r>
      <w:r w:rsidRPr="00230E36">
        <w:rPr>
          <w:color w:val="000000"/>
        </w:rPr>
        <w:t>7.7</w:t>
      </w:r>
      <w:r w:rsidRPr="00230E36">
        <w:rPr>
          <w:rFonts w:hint="eastAsia"/>
          <w:color w:val="000000"/>
        </w:rPr>
        <w:t>％が手段的自立度の低下者となっています。</w:t>
      </w:r>
    </w:p>
    <w:p w:rsidR="00DB1F72" w:rsidRDefault="00DB1F72" w:rsidP="00DB1F72">
      <w:pPr>
        <w:pStyle w:val="a3"/>
        <w:rPr>
          <w:color w:val="000000"/>
        </w:rPr>
      </w:pPr>
      <w:r w:rsidRPr="00230E36">
        <w:rPr>
          <w:rFonts w:hint="eastAsia"/>
          <w:color w:val="000000"/>
        </w:rPr>
        <w:t>性別・年齢階級別でみると、女性に比べ、</w:t>
      </w:r>
      <w:r w:rsidR="00600AC7" w:rsidRPr="00600AC7">
        <w:rPr>
          <w:rFonts w:hint="eastAsia"/>
          <w:color w:val="000000"/>
        </w:rPr>
        <w:t>男性で割合が高くなっています。</w:t>
      </w:r>
    </w:p>
    <w:p w:rsidR="00DB1F72" w:rsidRDefault="00DB1F72" w:rsidP="00DB1F72">
      <w:pPr>
        <w:pStyle w:val="a3"/>
        <w:ind w:firstLine="200"/>
      </w:pPr>
      <w:r>
        <w:rPr>
          <w:noProof/>
          <w:sz w:val="20"/>
        </w:rPr>
        <w:drawing>
          <wp:anchor distT="0" distB="0" distL="114300" distR="114300" simplePos="0" relativeHeight="252156928" behindDoc="0" locked="0" layoutInCell="1" allowOverlap="1" wp14:anchorId="2E6E0ACD" wp14:editId="4EA12EC4">
            <wp:simplePos x="0" y="0"/>
            <wp:positionH relativeFrom="column">
              <wp:posOffset>2456815</wp:posOffset>
            </wp:positionH>
            <wp:positionV relativeFrom="paragraph">
              <wp:posOffset>81915</wp:posOffset>
            </wp:positionV>
            <wp:extent cx="1455420" cy="162560"/>
            <wp:effectExtent l="0" t="0" r="0" b="8890"/>
            <wp:wrapNone/>
            <wp:docPr id="1394" name="図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p>
    <w:p w:rsidR="00DB1F72" w:rsidRDefault="00DB1F72" w:rsidP="00DB1F72">
      <w:pPr>
        <w:pStyle w:val="a3"/>
      </w:pPr>
      <w:r w:rsidRPr="004119BF">
        <w:rPr>
          <w:noProof/>
        </w:rPr>
        <w:drawing>
          <wp:anchor distT="0" distB="0" distL="114300" distR="114300" simplePos="0" relativeHeight="252157952" behindDoc="0" locked="0" layoutInCell="1" allowOverlap="1" wp14:anchorId="188BFC4F" wp14:editId="4D5B13C7">
            <wp:simplePos x="0" y="0"/>
            <wp:positionH relativeFrom="column">
              <wp:posOffset>1171575</wp:posOffset>
            </wp:positionH>
            <wp:positionV relativeFrom="paragraph">
              <wp:posOffset>142875</wp:posOffset>
            </wp:positionV>
            <wp:extent cx="4124325" cy="2600325"/>
            <wp:effectExtent l="0" t="0" r="0" b="9525"/>
            <wp:wrapNone/>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2432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F72" w:rsidRDefault="00DB1F72" w:rsidP="00DB1F72">
      <w:pPr>
        <w:pStyle w:val="a3"/>
      </w:pPr>
    </w:p>
    <w:p w:rsidR="00DB1F72" w:rsidRDefault="00DB1F72" w:rsidP="00DB1F72">
      <w:pPr>
        <w:pStyle w:val="a3"/>
      </w:pPr>
      <w:r>
        <w:br w:type="page"/>
      </w:r>
    </w:p>
    <w:p w:rsidR="00854D79" w:rsidRDefault="00854D79" w:rsidP="00854D79">
      <w:pPr>
        <w:pStyle w:val="2"/>
        <w:rPr>
          <w:noProof/>
        </w:rPr>
      </w:pPr>
      <w:bookmarkStart w:id="61" w:name="_Toc480433358"/>
      <w:r>
        <w:rPr>
          <w:rFonts w:hint="eastAsia"/>
          <w:noProof/>
        </w:rPr>
        <w:t>３　社会参加</w:t>
      </w:r>
      <w:bookmarkEnd w:id="61"/>
    </w:p>
    <w:p w:rsidR="00854D79" w:rsidRDefault="00854D79" w:rsidP="00854D79">
      <w:pPr>
        <w:pStyle w:val="30"/>
      </w:pPr>
      <w:bookmarkStart w:id="62" w:name="_Toc480433359"/>
      <w:r>
        <w:rPr>
          <w:rFonts w:hint="eastAsia"/>
        </w:rPr>
        <w:t>（１）知的能動性</w:t>
      </w:r>
      <w:bookmarkEnd w:id="62"/>
    </w:p>
    <w:p w:rsidR="00854D79" w:rsidRDefault="00854D79" w:rsidP="00854D79">
      <w:pPr>
        <w:pStyle w:val="a3"/>
        <w:rPr>
          <w:color w:val="000000"/>
        </w:rPr>
      </w:pPr>
      <w:r>
        <w:rPr>
          <w:rFonts w:hint="eastAsia"/>
          <w:color w:val="000000"/>
        </w:rPr>
        <w:t>老研式活動能力指標には、高齢者の知的活動に関する設問が４問あり、「知的能動性」として尺度化されています。</w:t>
      </w:r>
    </w:p>
    <w:p w:rsidR="00854D79" w:rsidRDefault="00854D79" w:rsidP="00854D79">
      <w:pPr>
        <w:pStyle w:val="a3"/>
        <w:rPr>
          <w:color w:val="000000"/>
        </w:rPr>
      </w:pPr>
      <w:r>
        <w:rPr>
          <w:rFonts w:hint="eastAsia"/>
          <w:color w:val="000000"/>
        </w:rPr>
        <w:t>評価は、各設問に「はい」と回答した場合を１点として、４点満点で評価し、４点を「高い」、３点を「やや低い」、２点以下を「低い」と評価しています。</w:t>
      </w:r>
    </w:p>
    <w:p w:rsidR="00854D79" w:rsidRDefault="00854D79" w:rsidP="00854D79">
      <w:pPr>
        <w:pStyle w:val="a3"/>
        <w:rPr>
          <w:color w:val="000000"/>
        </w:rPr>
      </w:pPr>
      <w:r>
        <w:rPr>
          <w:rFonts w:hint="eastAsia"/>
          <w:color w:val="000000"/>
        </w:rPr>
        <w:t>また、３点以下を知的能動性の低下者とし、低下者の割合を示しています。</w:t>
      </w:r>
    </w:p>
    <w:p w:rsidR="00854D79" w:rsidRDefault="00854D79" w:rsidP="00854D79">
      <w:pPr>
        <w:rPr>
          <w:rFonts w:ascii="ＭＳ ゴシック" w:eastAsia="ＭＳ ゴシック" w:hAnsi="ＭＳ ゴシック"/>
        </w:rPr>
      </w:pPr>
    </w:p>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6228"/>
        <w:gridCol w:w="2173"/>
      </w:tblGrid>
      <w:tr w:rsidR="00854D79" w:rsidTr="00EE4C8E">
        <w:tc>
          <w:tcPr>
            <w:tcW w:w="992"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37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c>
          <w:tcPr>
            <w:tcW w:w="992" w:type="dxa"/>
            <w:vAlign w:val="center"/>
          </w:tcPr>
          <w:p w:rsidR="00854D79" w:rsidRPr="00F66326" w:rsidRDefault="00854D79" w:rsidP="00EE4C8E">
            <w:pPr>
              <w:snapToGrid w:val="0"/>
            </w:pPr>
            <w:r w:rsidRPr="00F66326">
              <w:rPr>
                <w:rFonts w:hint="eastAsia"/>
              </w:rPr>
              <w:t>問35</w:t>
            </w:r>
          </w:p>
        </w:tc>
        <w:tc>
          <w:tcPr>
            <w:tcW w:w="6379" w:type="dxa"/>
            <w:vAlign w:val="center"/>
          </w:tcPr>
          <w:p w:rsidR="00854D79" w:rsidRDefault="00854D79" w:rsidP="00EE4C8E">
            <w:pPr>
              <w:snapToGrid w:val="0"/>
            </w:pPr>
            <w:r>
              <w:rPr>
                <w:rFonts w:hint="eastAsia"/>
              </w:rPr>
              <w:t>年金などの書類（役所や病院などに出す書類）が書けますか。</w:t>
            </w:r>
          </w:p>
        </w:tc>
        <w:tc>
          <w:tcPr>
            <w:tcW w:w="2215" w:type="dxa"/>
            <w:vAlign w:val="center"/>
          </w:tcPr>
          <w:p w:rsidR="00854D79" w:rsidRDefault="00854D79" w:rsidP="00EE4C8E">
            <w:pPr>
              <w:snapToGrid w:val="0"/>
            </w:pPr>
            <w:r>
              <w:rPr>
                <w:rFonts w:hint="eastAsia"/>
              </w:rPr>
              <w:t>１．はい：1点</w:t>
            </w:r>
          </w:p>
        </w:tc>
      </w:tr>
      <w:tr w:rsidR="00854D79" w:rsidTr="00EE4C8E">
        <w:tc>
          <w:tcPr>
            <w:tcW w:w="992" w:type="dxa"/>
            <w:vAlign w:val="center"/>
          </w:tcPr>
          <w:p w:rsidR="00854D79" w:rsidRPr="00F66326" w:rsidRDefault="00854D79" w:rsidP="00EE4C8E">
            <w:pPr>
              <w:snapToGrid w:val="0"/>
            </w:pPr>
            <w:r w:rsidRPr="00F66326">
              <w:rPr>
                <w:rFonts w:hint="eastAsia"/>
              </w:rPr>
              <w:t>問36</w:t>
            </w:r>
          </w:p>
        </w:tc>
        <w:tc>
          <w:tcPr>
            <w:tcW w:w="6379" w:type="dxa"/>
            <w:vAlign w:val="center"/>
          </w:tcPr>
          <w:p w:rsidR="00854D79" w:rsidRDefault="00854D79" w:rsidP="00EE4C8E">
            <w:pPr>
              <w:snapToGrid w:val="0"/>
            </w:pPr>
            <w:r>
              <w:rPr>
                <w:rFonts w:hint="eastAsia"/>
              </w:rPr>
              <w:t>新聞を読んでいますか。</w:t>
            </w:r>
          </w:p>
        </w:tc>
        <w:tc>
          <w:tcPr>
            <w:tcW w:w="2215" w:type="dxa"/>
            <w:vAlign w:val="center"/>
          </w:tcPr>
          <w:p w:rsidR="00854D79" w:rsidRDefault="00854D79" w:rsidP="00EE4C8E">
            <w:pPr>
              <w:snapToGrid w:val="0"/>
            </w:pPr>
            <w:r>
              <w:rPr>
                <w:rFonts w:hint="eastAsia"/>
              </w:rPr>
              <w:t>１．はい：1点</w:t>
            </w:r>
          </w:p>
        </w:tc>
      </w:tr>
      <w:tr w:rsidR="00854D79" w:rsidTr="00EE4C8E">
        <w:tc>
          <w:tcPr>
            <w:tcW w:w="992" w:type="dxa"/>
            <w:vAlign w:val="center"/>
          </w:tcPr>
          <w:p w:rsidR="00854D79" w:rsidRPr="00F66326" w:rsidRDefault="00854D79" w:rsidP="00EE4C8E">
            <w:pPr>
              <w:snapToGrid w:val="0"/>
            </w:pPr>
            <w:r w:rsidRPr="00F66326">
              <w:rPr>
                <w:rFonts w:hint="eastAsia"/>
              </w:rPr>
              <w:t>問37</w:t>
            </w:r>
          </w:p>
        </w:tc>
        <w:tc>
          <w:tcPr>
            <w:tcW w:w="6379" w:type="dxa"/>
            <w:vAlign w:val="center"/>
          </w:tcPr>
          <w:p w:rsidR="00854D79" w:rsidRDefault="00854D79" w:rsidP="00EE4C8E">
            <w:pPr>
              <w:snapToGrid w:val="0"/>
            </w:pPr>
            <w:r>
              <w:rPr>
                <w:rFonts w:hint="eastAsia"/>
              </w:rPr>
              <w:t>本や雑誌を読んでいますか。</w:t>
            </w:r>
          </w:p>
        </w:tc>
        <w:tc>
          <w:tcPr>
            <w:tcW w:w="2215" w:type="dxa"/>
            <w:vAlign w:val="center"/>
          </w:tcPr>
          <w:p w:rsidR="00854D79" w:rsidRDefault="00854D79" w:rsidP="00EE4C8E">
            <w:pPr>
              <w:snapToGrid w:val="0"/>
            </w:pPr>
            <w:r>
              <w:rPr>
                <w:rFonts w:hint="eastAsia"/>
              </w:rPr>
              <w:t>１．はい：1点</w:t>
            </w:r>
          </w:p>
        </w:tc>
      </w:tr>
      <w:tr w:rsidR="00854D79" w:rsidTr="00EE4C8E">
        <w:tc>
          <w:tcPr>
            <w:tcW w:w="992" w:type="dxa"/>
            <w:vAlign w:val="center"/>
          </w:tcPr>
          <w:p w:rsidR="00854D79" w:rsidRPr="00F66326" w:rsidRDefault="00854D79" w:rsidP="00EE4C8E">
            <w:pPr>
              <w:snapToGrid w:val="0"/>
            </w:pPr>
            <w:r w:rsidRPr="00F66326">
              <w:rPr>
                <w:rFonts w:hint="eastAsia"/>
              </w:rPr>
              <w:t>問39</w:t>
            </w:r>
          </w:p>
        </w:tc>
        <w:tc>
          <w:tcPr>
            <w:tcW w:w="6379" w:type="dxa"/>
            <w:vAlign w:val="center"/>
          </w:tcPr>
          <w:p w:rsidR="00854D79" w:rsidRDefault="00854D79" w:rsidP="00EE4C8E">
            <w:pPr>
              <w:snapToGrid w:val="0"/>
            </w:pPr>
            <w:r>
              <w:rPr>
                <w:rFonts w:hint="eastAsia"/>
              </w:rPr>
              <w:t>健康についての記事や番組に関心がありますか。</w:t>
            </w:r>
          </w:p>
        </w:tc>
        <w:tc>
          <w:tcPr>
            <w:tcW w:w="2215" w:type="dxa"/>
            <w:vAlign w:val="center"/>
          </w:tcPr>
          <w:p w:rsidR="00854D79" w:rsidRDefault="00854D79" w:rsidP="00EE4C8E">
            <w:pPr>
              <w:snapToGrid w:val="0"/>
            </w:pPr>
            <w:r>
              <w:rPr>
                <w:rFonts w:hint="eastAsia"/>
              </w:rPr>
              <w:t>１．はい：1点</w:t>
            </w:r>
          </w:p>
        </w:tc>
      </w:tr>
    </w:tbl>
    <w:p w:rsidR="00854D79" w:rsidRDefault="00854D79" w:rsidP="00854D79"/>
    <w:p w:rsidR="00854D79" w:rsidRDefault="00854D79" w:rsidP="00854D79">
      <w:pPr>
        <w:pStyle w:val="a3"/>
        <w:rPr>
          <w:color w:val="FF0000"/>
        </w:rPr>
      </w:pPr>
    </w:p>
    <w:p w:rsidR="00854D79" w:rsidRDefault="00854D79" w:rsidP="00854D79">
      <w:pPr>
        <w:pStyle w:val="a7"/>
      </w:pPr>
      <w:r>
        <w:rPr>
          <w:rFonts w:hint="eastAsia"/>
        </w:rPr>
        <w:t>【該当状況】</w:t>
      </w:r>
    </w:p>
    <w:p w:rsidR="00854D79" w:rsidRPr="002012CC" w:rsidRDefault="00854D79" w:rsidP="00854D79">
      <w:pPr>
        <w:pStyle w:val="a3"/>
        <w:rPr>
          <w:color w:val="000000"/>
        </w:rPr>
      </w:pPr>
      <w:r w:rsidRPr="002012CC">
        <w:rPr>
          <w:rFonts w:hint="eastAsia"/>
          <w:color w:val="000000"/>
        </w:rPr>
        <w:t>知的能動性の低下者は、全体平均では</w:t>
      </w:r>
      <w:r w:rsidRPr="002012CC">
        <w:rPr>
          <w:color w:val="000000"/>
        </w:rPr>
        <w:t>30.5</w:t>
      </w:r>
      <w:r w:rsidRPr="002012CC">
        <w:rPr>
          <w:rFonts w:hint="eastAsia"/>
          <w:color w:val="000000"/>
        </w:rPr>
        <w:t>％となっています。</w:t>
      </w:r>
    </w:p>
    <w:p w:rsidR="00854D79" w:rsidRDefault="00854D79" w:rsidP="00854D79">
      <w:pPr>
        <w:pStyle w:val="a3"/>
        <w:rPr>
          <w:color w:val="000000"/>
        </w:rPr>
      </w:pPr>
      <w:r w:rsidRPr="002012CC">
        <w:rPr>
          <w:rFonts w:hint="eastAsia"/>
          <w:color w:val="000000"/>
        </w:rPr>
        <w:t>性別・年齢階級別でみると、男性では、80～84歳と85歳以上を除き女性に比べ割合が高くなっていま</w:t>
      </w:r>
      <w:r w:rsidR="007425F6">
        <w:rPr>
          <w:rFonts w:hint="eastAsia"/>
          <w:color w:val="000000"/>
        </w:rPr>
        <w:t>す。</w:t>
      </w:r>
    </w:p>
    <w:p w:rsidR="00854D79" w:rsidRDefault="00854D79" w:rsidP="00854D79">
      <w:pPr>
        <w:pStyle w:val="a3"/>
      </w:pPr>
      <w:r w:rsidRPr="004119BF">
        <w:rPr>
          <w:noProof/>
        </w:rPr>
        <w:drawing>
          <wp:anchor distT="0" distB="0" distL="114300" distR="114300" simplePos="0" relativeHeight="251885568" behindDoc="0" locked="0" layoutInCell="1" allowOverlap="1" wp14:anchorId="678CD11C" wp14:editId="203F07C6">
            <wp:simplePos x="0" y="0"/>
            <wp:positionH relativeFrom="column">
              <wp:posOffset>1190625</wp:posOffset>
            </wp:positionH>
            <wp:positionV relativeFrom="paragraph">
              <wp:posOffset>408940</wp:posOffset>
            </wp:positionV>
            <wp:extent cx="4124325" cy="2600325"/>
            <wp:effectExtent l="0" t="0" r="0" b="9525"/>
            <wp:wrapNone/>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24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0"/>
        </w:rPr>
        <w:drawing>
          <wp:anchor distT="0" distB="0" distL="114300" distR="114300" simplePos="0" relativeHeight="251849728" behindDoc="0" locked="0" layoutInCell="1" allowOverlap="1" wp14:anchorId="2D1A0049" wp14:editId="5989C3B0">
            <wp:simplePos x="0" y="0"/>
            <wp:positionH relativeFrom="column">
              <wp:posOffset>2489835</wp:posOffset>
            </wp:positionH>
            <wp:positionV relativeFrom="paragraph">
              <wp:posOffset>138430</wp:posOffset>
            </wp:positionV>
            <wp:extent cx="1455420" cy="162560"/>
            <wp:effectExtent l="0" t="0" r="0" b="8890"/>
            <wp:wrapNone/>
            <wp:docPr id="1230" name="図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854D79" w:rsidRDefault="00854D79" w:rsidP="00854D79">
      <w:pPr>
        <w:pStyle w:val="30"/>
      </w:pPr>
      <w:bookmarkStart w:id="63" w:name="_Toc480433360"/>
      <w:r>
        <w:rPr>
          <w:rFonts w:hint="eastAsia"/>
        </w:rPr>
        <w:t>（２）社会的役割</w:t>
      </w:r>
      <w:bookmarkEnd w:id="63"/>
    </w:p>
    <w:p w:rsidR="00854D79" w:rsidRDefault="00854D79" w:rsidP="00854D79">
      <w:pPr>
        <w:pStyle w:val="a3"/>
        <w:rPr>
          <w:color w:val="000000"/>
        </w:rPr>
      </w:pPr>
      <w:r>
        <w:rPr>
          <w:rFonts w:hint="eastAsia"/>
          <w:color w:val="000000"/>
        </w:rPr>
        <w:t>老研式活動能力指標には、高齢者の社会活動に関する設問が４問あり、「社会的役割」として尺度化されています。</w:t>
      </w:r>
    </w:p>
    <w:p w:rsidR="00854D79" w:rsidRDefault="00854D79" w:rsidP="00854D79">
      <w:pPr>
        <w:pStyle w:val="a3"/>
        <w:rPr>
          <w:color w:val="000000"/>
        </w:rPr>
      </w:pPr>
      <w:r>
        <w:rPr>
          <w:rFonts w:hint="eastAsia"/>
          <w:color w:val="000000"/>
        </w:rPr>
        <w:t>評価は、知的能動性と同様に４点満点で評価し、４点を「高い」、３点を「やや低い」、２点以下を「低い」と評価しています。</w:t>
      </w:r>
    </w:p>
    <w:p w:rsidR="00854D79" w:rsidRDefault="00854D79" w:rsidP="00854D79">
      <w:pPr>
        <w:pStyle w:val="a3"/>
        <w:rPr>
          <w:color w:val="000000"/>
        </w:rPr>
      </w:pPr>
      <w:r>
        <w:rPr>
          <w:rFonts w:hint="eastAsia"/>
          <w:color w:val="000000"/>
        </w:rPr>
        <w:t>また、３点以下を社会的役割の低下者とし、低下者の割合を示しています。</w:t>
      </w:r>
    </w:p>
    <w:p w:rsidR="00854D79" w:rsidRDefault="00854D79" w:rsidP="00854D79">
      <w:pPr>
        <w:pStyle w:val="a3"/>
        <w:rPr>
          <w:color w:val="FF0000"/>
        </w:rPr>
      </w:pPr>
    </w:p>
    <w:p w:rsidR="00854D79" w:rsidRDefault="00854D79" w:rsidP="00854D79">
      <w:pPr>
        <w:rPr>
          <w:rFonts w:ascii="ＭＳ ゴシック" w:eastAsia="ＭＳ ゴシック" w:hAnsi="ＭＳ ゴシック"/>
        </w:rPr>
      </w:pPr>
    </w:p>
    <w:p w:rsidR="00854D79" w:rsidRDefault="00854D79" w:rsidP="00854D79">
      <w:pPr>
        <w:rPr>
          <w:rFonts w:ascii="ＭＳ ゴシック" w:eastAsia="ＭＳ ゴシック" w:hAnsi="ＭＳ ゴシック"/>
        </w:rPr>
      </w:pPr>
      <w:r>
        <w:rPr>
          <w:rFonts w:ascii="ＭＳ ゴシック" w:eastAsia="ＭＳ ゴシック" w:hAnsi="ＭＳ ゴシック"/>
        </w:rPr>
        <w:t>【判定設問】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6228"/>
        <w:gridCol w:w="2173"/>
      </w:tblGrid>
      <w:tr w:rsidR="00854D79" w:rsidTr="00EE4C8E">
        <w:tc>
          <w:tcPr>
            <w:tcW w:w="992"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問番号</w:t>
            </w:r>
          </w:p>
        </w:tc>
        <w:tc>
          <w:tcPr>
            <w:tcW w:w="6379" w:type="dxa"/>
            <w:shd w:val="clear" w:color="auto" w:fill="D9D9D9"/>
            <w:vAlign w:val="center"/>
          </w:tcPr>
          <w:p w:rsidR="00854D79" w:rsidRDefault="00854D79" w:rsidP="00EE4C8E">
            <w:pPr>
              <w:snapToGrid w:val="0"/>
              <w:jc w:val="center"/>
              <w:rPr>
                <w:rFonts w:ascii="ＭＳ ゴシック" w:eastAsia="ＭＳ ゴシック" w:hAnsi="ＭＳ ゴシック"/>
              </w:rPr>
            </w:pPr>
            <w:r>
              <w:rPr>
                <w:rFonts w:ascii="ＭＳ ゴシック" w:eastAsia="ＭＳ ゴシック" w:hAnsi="ＭＳ ゴシック"/>
              </w:rPr>
              <w:t>設問</w:t>
            </w:r>
          </w:p>
        </w:tc>
        <w:tc>
          <w:tcPr>
            <w:tcW w:w="2215" w:type="dxa"/>
            <w:shd w:val="clear" w:color="auto" w:fill="D9D9D9"/>
            <w:vAlign w:val="center"/>
          </w:tcPr>
          <w:p w:rsidR="00854D79" w:rsidRDefault="00854D79" w:rsidP="00EE4C8E">
            <w:pPr>
              <w:snapToGrid w:val="0"/>
              <w:jc w:val="center"/>
              <w:rPr>
                <w:rFonts w:ascii="ＭＳ ゴシック" w:eastAsia="ＭＳ ゴシック" w:hAnsi="ＭＳ ゴシック" w:cs="ＭＳ 明朝"/>
              </w:rPr>
            </w:pPr>
            <w:r>
              <w:rPr>
                <w:rFonts w:ascii="ＭＳ ゴシック" w:eastAsia="ＭＳ ゴシック" w:hAnsi="ＭＳ ゴシック"/>
              </w:rPr>
              <w:t>該当する選択</w:t>
            </w:r>
            <w:r>
              <w:rPr>
                <w:rFonts w:ascii="ＭＳ ゴシック" w:eastAsia="ＭＳ ゴシック" w:hAnsi="ＭＳ ゴシック" w:cs="ＭＳ 明朝" w:hint="eastAsia"/>
              </w:rPr>
              <w:t>肢</w:t>
            </w:r>
          </w:p>
        </w:tc>
      </w:tr>
      <w:tr w:rsidR="00854D79" w:rsidTr="00EE4C8E">
        <w:tc>
          <w:tcPr>
            <w:tcW w:w="992" w:type="dxa"/>
            <w:vAlign w:val="center"/>
          </w:tcPr>
          <w:p w:rsidR="00854D79" w:rsidRPr="00F66326" w:rsidRDefault="00854D79" w:rsidP="00EE4C8E">
            <w:pPr>
              <w:snapToGrid w:val="0"/>
            </w:pPr>
            <w:r w:rsidRPr="00F66326">
              <w:rPr>
                <w:rFonts w:hint="eastAsia"/>
              </w:rPr>
              <w:t>問40</w:t>
            </w:r>
          </w:p>
        </w:tc>
        <w:tc>
          <w:tcPr>
            <w:tcW w:w="6379" w:type="dxa"/>
            <w:vAlign w:val="center"/>
          </w:tcPr>
          <w:p w:rsidR="00854D79" w:rsidRDefault="00854D79" w:rsidP="00EE4C8E">
            <w:pPr>
              <w:snapToGrid w:val="0"/>
            </w:pPr>
            <w:r>
              <w:rPr>
                <w:rFonts w:hint="eastAsia"/>
              </w:rPr>
              <w:t>友人の家を訪ねていますか。</w:t>
            </w:r>
          </w:p>
        </w:tc>
        <w:tc>
          <w:tcPr>
            <w:tcW w:w="2215" w:type="dxa"/>
            <w:vAlign w:val="center"/>
          </w:tcPr>
          <w:p w:rsidR="00854D79" w:rsidRDefault="00854D79" w:rsidP="00EE4C8E">
            <w:pPr>
              <w:snapToGrid w:val="0"/>
            </w:pPr>
            <w:r>
              <w:rPr>
                <w:rFonts w:hint="eastAsia"/>
              </w:rPr>
              <w:t>１．はい：1点</w:t>
            </w:r>
          </w:p>
        </w:tc>
      </w:tr>
      <w:tr w:rsidR="00854D79" w:rsidTr="00EE4C8E">
        <w:tc>
          <w:tcPr>
            <w:tcW w:w="992" w:type="dxa"/>
            <w:vAlign w:val="center"/>
          </w:tcPr>
          <w:p w:rsidR="00854D79" w:rsidRPr="00F66326" w:rsidRDefault="00854D79" w:rsidP="00EE4C8E">
            <w:pPr>
              <w:snapToGrid w:val="0"/>
            </w:pPr>
            <w:r w:rsidRPr="00F66326">
              <w:rPr>
                <w:rFonts w:hint="eastAsia"/>
              </w:rPr>
              <w:t>問41</w:t>
            </w:r>
          </w:p>
        </w:tc>
        <w:tc>
          <w:tcPr>
            <w:tcW w:w="6379" w:type="dxa"/>
            <w:vAlign w:val="center"/>
          </w:tcPr>
          <w:p w:rsidR="00854D79" w:rsidRDefault="00854D79" w:rsidP="00EE4C8E">
            <w:pPr>
              <w:snapToGrid w:val="0"/>
            </w:pPr>
            <w:r>
              <w:rPr>
                <w:rFonts w:hint="eastAsia"/>
              </w:rPr>
              <w:t>家族や友人の相談にのっていますか。</w:t>
            </w:r>
          </w:p>
        </w:tc>
        <w:tc>
          <w:tcPr>
            <w:tcW w:w="2215" w:type="dxa"/>
            <w:vAlign w:val="center"/>
          </w:tcPr>
          <w:p w:rsidR="00854D79" w:rsidRDefault="00854D79" w:rsidP="00EE4C8E">
            <w:pPr>
              <w:snapToGrid w:val="0"/>
            </w:pPr>
            <w:r>
              <w:rPr>
                <w:rFonts w:hint="eastAsia"/>
              </w:rPr>
              <w:t>１．はい：1点</w:t>
            </w:r>
          </w:p>
        </w:tc>
      </w:tr>
      <w:tr w:rsidR="00854D79" w:rsidTr="00EE4C8E">
        <w:tc>
          <w:tcPr>
            <w:tcW w:w="992" w:type="dxa"/>
            <w:vAlign w:val="center"/>
          </w:tcPr>
          <w:p w:rsidR="00854D79" w:rsidRPr="00F66326" w:rsidRDefault="00854D79" w:rsidP="00EE4C8E">
            <w:pPr>
              <w:snapToGrid w:val="0"/>
            </w:pPr>
            <w:r w:rsidRPr="00F66326">
              <w:rPr>
                <w:rFonts w:hint="eastAsia"/>
              </w:rPr>
              <w:t>問42</w:t>
            </w:r>
          </w:p>
        </w:tc>
        <w:tc>
          <w:tcPr>
            <w:tcW w:w="6379" w:type="dxa"/>
            <w:vAlign w:val="center"/>
          </w:tcPr>
          <w:p w:rsidR="00854D79" w:rsidRDefault="00854D79" w:rsidP="00EE4C8E">
            <w:pPr>
              <w:snapToGrid w:val="0"/>
            </w:pPr>
            <w:r>
              <w:rPr>
                <w:rFonts w:hint="eastAsia"/>
              </w:rPr>
              <w:t>病人を見舞うことができますか。</w:t>
            </w:r>
          </w:p>
        </w:tc>
        <w:tc>
          <w:tcPr>
            <w:tcW w:w="2215" w:type="dxa"/>
            <w:vAlign w:val="center"/>
          </w:tcPr>
          <w:p w:rsidR="00854D79" w:rsidRDefault="00854D79" w:rsidP="00EE4C8E">
            <w:pPr>
              <w:snapToGrid w:val="0"/>
            </w:pPr>
            <w:r>
              <w:rPr>
                <w:rFonts w:hint="eastAsia"/>
              </w:rPr>
              <w:t>１．はい：1点</w:t>
            </w:r>
          </w:p>
        </w:tc>
      </w:tr>
      <w:tr w:rsidR="00854D79" w:rsidTr="00EE4C8E">
        <w:tc>
          <w:tcPr>
            <w:tcW w:w="992" w:type="dxa"/>
            <w:vAlign w:val="center"/>
          </w:tcPr>
          <w:p w:rsidR="00854D79" w:rsidRPr="00F66326" w:rsidRDefault="00854D79" w:rsidP="00EE4C8E">
            <w:pPr>
              <w:snapToGrid w:val="0"/>
            </w:pPr>
            <w:r w:rsidRPr="00F66326">
              <w:rPr>
                <w:rFonts w:hint="eastAsia"/>
              </w:rPr>
              <w:t>問43</w:t>
            </w:r>
          </w:p>
        </w:tc>
        <w:tc>
          <w:tcPr>
            <w:tcW w:w="6379" w:type="dxa"/>
            <w:vAlign w:val="center"/>
          </w:tcPr>
          <w:p w:rsidR="00854D79" w:rsidRDefault="00854D79" w:rsidP="00EE4C8E">
            <w:pPr>
              <w:snapToGrid w:val="0"/>
            </w:pPr>
            <w:r>
              <w:rPr>
                <w:rFonts w:hint="eastAsia"/>
              </w:rPr>
              <w:t>若い人に自分から話しかけることがありますか。</w:t>
            </w:r>
          </w:p>
        </w:tc>
        <w:tc>
          <w:tcPr>
            <w:tcW w:w="2215" w:type="dxa"/>
            <w:vAlign w:val="center"/>
          </w:tcPr>
          <w:p w:rsidR="00854D79" w:rsidRDefault="00854D79" w:rsidP="00EE4C8E">
            <w:pPr>
              <w:snapToGrid w:val="0"/>
            </w:pPr>
            <w:r>
              <w:rPr>
                <w:rFonts w:hint="eastAsia"/>
              </w:rPr>
              <w:t>１．はい：1点</w:t>
            </w:r>
          </w:p>
        </w:tc>
      </w:tr>
    </w:tbl>
    <w:p w:rsidR="00854D79" w:rsidRDefault="00854D79" w:rsidP="00854D79"/>
    <w:p w:rsidR="00854D79" w:rsidRDefault="00854D79" w:rsidP="00854D79">
      <w:pPr>
        <w:pStyle w:val="a3"/>
        <w:rPr>
          <w:color w:val="FF0000"/>
        </w:rPr>
      </w:pPr>
    </w:p>
    <w:p w:rsidR="00854D79" w:rsidRDefault="00854D79" w:rsidP="00854D79">
      <w:pPr>
        <w:pStyle w:val="a7"/>
      </w:pPr>
      <w:r>
        <w:rPr>
          <w:rFonts w:hint="eastAsia"/>
        </w:rPr>
        <w:t>【該当状況】</w:t>
      </w:r>
    </w:p>
    <w:p w:rsidR="00854D79" w:rsidRPr="002012CC" w:rsidRDefault="00854D79" w:rsidP="00854D79">
      <w:pPr>
        <w:pStyle w:val="a3"/>
        <w:rPr>
          <w:color w:val="000000"/>
        </w:rPr>
      </w:pPr>
      <w:r w:rsidRPr="002012CC">
        <w:rPr>
          <w:rFonts w:hint="eastAsia"/>
          <w:color w:val="000000"/>
        </w:rPr>
        <w:t>社会的役割の低下者は、全体平均では</w:t>
      </w:r>
      <w:r w:rsidRPr="002012CC">
        <w:rPr>
          <w:color w:val="000000"/>
        </w:rPr>
        <w:t>54.7</w:t>
      </w:r>
      <w:r w:rsidRPr="002012CC">
        <w:rPr>
          <w:rFonts w:hint="eastAsia"/>
          <w:color w:val="000000"/>
        </w:rPr>
        <w:t>％となっています。</w:t>
      </w:r>
    </w:p>
    <w:p w:rsidR="00854D79" w:rsidRDefault="00854D79" w:rsidP="00854D79">
      <w:pPr>
        <w:pStyle w:val="a3"/>
        <w:rPr>
          <w:color w:val="000000"/>
        </w:rPr>
      </w:pPr>
      <w:r w:rsidRPr="002012CC">
        <w:rPr>
          <w:rFonts w:hint="eastAsia"/>
          <w:color w:val="000000"/>
        </w:rPr>
        <w:t>性別・年齢階級別でみると、男性では、85歳以上を除き女性に比べ割合が高くなっています。また、女性では85歳以上で急激に上昇し、85歳以上で</w:t>
      </w:r>
      <w:r w:rsidRPr="002012CC">
        <w:rPr>
          <w:color w:val="000000"/>
        </w:rPr>
        <w:t>65.0</w:t>
      </w:r>
      <w:r w:rsidRPr="002012CC">
        <w:rPr>
          <w:rFonts w:hint="eastAsia"/>
          <w:color w:val="000000"/>
        </w:rPr>
        <w:t>％と80～84歳に比べ</w:t>
      </w:r>
      <w:r w:rsidRPr="002012CC">
        <w:rPr>
          <w:color w:val="000000"/>
        </w:rPr>
        <w:t>16.</w:t>
      </w:r>
      <w:r w:rsidR="001D727D">
        <w:rPr>
          <w:rFonts w:hint="eastAsia"/>
          <w:color w:val="000000"/>
        </w:rPr>
        <w:t>2</w:t>
      </w:r>
      <w:r w:rsidRPr="002012CC">
        <w:rPr>
          <w:rFonts w:hint="eastAsia"/>
          <w:color w:val="000000"/>
        </w:rPr>
        <w:t>ポイント上昇しています。</w:t>
      </w:r>
    </w:p>
    <w:p w:rsidR="00854D79" w:rsidRDefault="00854D79" w:rsidP="00854D79">
      <w:pPr>
        <w:pStyle w:val="a3"/>
      </w:pPr>
      <w:r w:rsidRPr="004119BF">
        <w:rPr>
          <w:noProof/>
        </w:rPr>
        <w:drawing>
          <wp:anchor distT="0" distB="0" distL="114300" distR="114300" simplePos="0" relativeHeight="251888640" behindDoc="0" locked="0" layoutInCell="1" allowOverlap="1" wp14:anchorId="3562FD7D" wp14:editId="31A3848B">
            <wp:simplePos x="0" y="0"/>
            <wp:positionH relativeFrom="column">
              <wp:posOffset>1047750</wp:posOffset>
            </wp:positionH>
            <wp:positionV relativeFrom="paragraph">
              <wp:posOffset>447040</wp:posOffset>
            </wp:positionV>
            <wp:extent cx="4124325" cy="2600325"/>
            <wp:effectExtent l="0" t="0" r="0" b="9525"/>
            <wp:wrapNone/>
            <wp:docPr id="1360" name="図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243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0000"/>
          <w:sz w:val="20"/>
        </w:rPr>
        <w:drawing>
          <wp:anchor distT="0" distB="0" distL="114300" distR="114300" simplePos="0" relativeHeight="251847680" behindDoc="0" locked="0" layoutInCell="1" allowOverlap="1" wp14:anchorId="6920A40E" wp14:editId="2442ABF1">
            <wp:simplePos x="0" y="0"/>
            <wp:positionH relativeFrom="column">
              <wp:posOffset>2487295</wp:posOffset>
            </wp:positionH>
            <wp:positionV relativeFrom="paragraph">
              <wp:posOffset>172085</wp:posOffset>
            </wp:positionV>
            <wp:extent cx="1455420" cy="162560"/>
            <wp:effectExtent l="0" t="0" r="0" b="8890"/>
            <wp:wrapNone/>
            <wp:docPr id="1221" name="図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55420" cy="16256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AA61E0" w:rsidRPr="00AA61E0" w:rsidRDefault="00AA61E0" w:rsidP="00AA61E0">
      <w:pPr>
        <w:pStyle w:val="2"/>
        <w:rPr>
          <w:noProof/>
        </w:rPr>
      </w:pPr>
      <w:bookmarkStart w:id="64" w:name="_Toc291500724"/>
      <w:bookmarkStart w:id="65" w:name="_Toc301331983"/>
      <w:bookmarkStart w:id="66" w:name="_Toc380657656"/>
      <w:bookmarkStart w:id="67" w:name="_Toc385575679"/>
      <w:bookmarkStart w:id="68" w:name="_Toc385844394"/>
      <w:bookmarkStart w:id="69" w:name="_Toc390451430"/>
      <w:bookmarkStart w:id="70" w:name="_Toc480433361"/>
      <w:bookmarkEnd w:id="36"/>
      <w:r>
        <w:rPr>
          <w:rFonts w:hint="eastAsia"/>
          <w:noProof/>
        </w:rPr>
        <w:t xml:space="preserve">４　</w:t>
      </w:r>
      <w:r w:rsidRPr="00AA61E0">
        <w:rPr>
          <w:rFonts w:hint="eastAsia"/>
          <w:noProof/>
        </w:rPr>
        <w:t>認知症リスク</w:t>
      </w:r>
      <w:bookmarkEnd w:id="64"/>
      <w:bookmarkEnd w:id="65"/>
      <w:bookmarkEnd w:id="66"/>
      <w:bookmarkEnd w:id="67"/>
      <w:bookmarkEnd w:id="68"/>
      <w:bookmarkEnd w:id="69"/>
      <w:r>
        <w:rPr>
          <w:rFonts w:hint="eastAsia"/>
          <w:noProof/>
        </w:rPr>
        <w:t>（ＣＰＳ）</w:t>
      </w:r>
      <w:bookmarkEnd w:id="70"/>
    </w:p>
    <w:p w:rsidR="001D727D" w:rsidRDefault="001D727D" w:rsidP="001D727D">
      <w:pPr>
        <w:pStyle w:val="af0"/>
      </w:pPr>
      <w:bookmarkStart w:id="71" w:name="_Toc293924107"/>
      <w:r>
        <w:rPr>
          <w:rFonts w:hint="eastAsia"/>
        </w:rPr>
        <w:t>認知機能障害程度の判定にあたっては、問</w:t>
      </w:r>
      <w:r w:rsidR="00F43015">
        <w:rPr>
          <w:rFonts w:hint="eastAsia"/>
        </w:rPr>
        <w:t>27</w:t>
      </w:r>
      <w:r>
        <w:rPr>
          <w:rFonts w:hint="eastAsia"/>
        </w:rPr>
        <w:t>「その日の活動を自分で判断できますか」で（ほとんど判断できない）と回答した人のうち、問</w:t>
      </w:r>
      <w:r w:rsidR="00F43015">
        <w:rPr>
          <w:rFonts w:hint="eastAsia"/>
        </w:rPr>
        <w:t>31</w:t>
      </w:r>
      <w:r>
        <w:rPr>
          <w:rFonts w:hint="eastAsia"/>
        </w:rPr>
        <w:t>「食事は自分で食べられますか」で（できない）と回答した人は６レベル（最重度の障害がある）に、そうでない人は５レベル（重度の障害がある）と判定します。</w:t>
      </w:r>
    </w:p>
    <w:p w:rsidR="001D727D" w:rsidRDefault="001D727D" w:rsidP="001D727D">
      <w:pPr>
        <w:pStyle w:val="af0"/>
      </w:pPr>
      <w:r>
        <w:rPr>
          <w:rFonts w:hint="eastAsia"/>
        </w:rPr>
        <w:t>問</w:t>
      </w:r>
      <w:r w:rsidR="00F43015">
        <w:rPr>
          <w:rFonts w:hint="eastAsia"/>
        </w:rPr>
        <w:t>27</w:t>
      </w:r>
      <w:r>
        <w:rPr>
          <w:rFonts w:hint="eastAsia"/>
        </w:rPr>
        <w:t>で（ほとんど判断できない）と回答した人以外で問</w:t>
      </w:r>
      <w:r w:rsidR="00F43015">
        <w:rPr>
          <w:rFonts w:hint="eastAsia"/>
        </w:rPr>
        <w:t>26</w:t>
      </w:r>
      <w:r>
        <w:rPr>
          <w:rFonts w:hint="eastAsia"/>
        </w:rPr>
        <w:t>「５分前のことが思い出せますか」、問</w:t>
      </w:r>
      <w:r w:rsidR="00F43015">
        <w:rPr>
          <w:rFonts w:hint="eastAsia"/>
        </w:rPr>
        <w:t>28</w:t>
      </w:r>
      <w:r>
        <w:rPr>
          <w:rFonts w:hint="eastAsia"/>
        </w:rPr>
        <w:t>「人に自分の考えをうまく伝えられますか」及び問</w:t>
      </w:r>
      <w:r w:rsidR="00F43015">
        <w:rPr>
          <w:rFonts w:hint="eastAsia"/>
        </w:rPr>
        <w:t>27</w:t>
      </w:r>
      <w:r>
        <w:rPr>
          <w:rFonts w:hint="eastAsia"/>
        </w:rPr>
        <w:t>によって0レベルから4レベルに判定します。</w:t>
      </w:r>
    </w:p>
    <w:p w:rsidR="001D727D" w:rsidRDefault="001D727D" w:rsidP="001D727D">
      <w:pPr>
        <w:pStyle w:val="af0"/>
      </w:pPr>
    </w:p>
    <w:p w:rsidR="001D727D" w:rsidRDefault="001D727D" w:rsidP="001D727D">
      <w:pPr>
        <w:pStyle w:val="af0"/>
        <w:tabs>
          <w:tab w:val="left" w:pos="5220"/>
        </w:tabs>
        <w:ind w:firstLineChars="0" w:firstLine="0"/>
        <w:jc w:val="center"/>
        <w:rPr>
          <w:rFonts w:ascii="ＭＳ ゴシック" w:eastAsia="ＭＳ ゴシック"/>
          <w:sz w:val="21"/>
          <w:szCs w:val="21"/>
        </w:rPr>
      </w:pPr>
      <w:r>
        <w:rPr>
          <w:rFonts w:ascii="ＭＳ ゴシック" w:eastAsia="ＭＳ ゴシック" w:hint="eastAsia"/>
          <w:sz w:val="21"/>
          <w:szCs w:val="21"/>
        </w:rPr>
        <w:t>認知機能の障害程度の評価方法</w:t>
      </w:r>
    </w:p>
    <w:p w:rsidR="001D727D" w:rsidRDefault="00331A71" w:rsidP="001D727D">
      <w:r>
        <w:rPr>
          <w:noProof/>
        </w:rPr>
        <mc:AlternateContent>
          <mc:Choice Requires="wpg">
            <w:drawing>
              <wp:anchor distT="0" distB="0" distL="114300" distR="114300" simplePos="0" relativeHeight="252298240" behindDoc="0" locked="0" layoutInCell="1" allowOverlap="1">
                <wp:simplePos x="0" y="0"/>
                <wp:positionH relativeFrom="column">
                  <wp:posOffset>487737</wp:posOffset>
                </wp:positionH>
                <wp:positionV relativeFrom="paragraph">
                  <wp:posOffset>91753</wp:posOffset>
                </wp:positionV>
                <wp:extent cx="5421574" cy="5371465"/>
                <wp:effectExtent l="0" t="0" r="0" b="635"/>
                <wp:wrapNone/>
                <wp:docPr id="211" name="グループ化 211"/>
                <wp:cNvGraphicFramePr/>
                <a:graphic xmlns:a="http://schemas.openxmlformats.org/drawingml/2006/main">
                  <a:graphicData uri="http://schemas.microsoft.com/office/word/2010/wordprocessingGroup">
                    <wpg:wgp>
                      <wpg:cNvGrpSpPr/>
                      <wpg:grpSpPr>
                        <a:xfrm>
                          <a:off x="0" y="0"/>
                          <a:ext cx="5421574" cy="5371465"/>
                          <a:chOff x="0" y="0"/>
                          <a:chExt cx="5421574" cy="5371465"/>
                        </a:xfrm>
                      </wpg:grpSpPr>
                      <pic:pic xmlns:pic="http://schemas.openxmlformats.org/drawingml/2006/picture">
                        <pic:nvPicPr>
                          <pic:cNvPr id="217" name="図 217"/>
                          <pic:cNvPicPr>
                            <a:picLocks noChangeAspect="1"/>
                          </pic:cNvPicPr>
                        </pic:nvPicPr>
                        <pic:blipFill>
                          <a:blip r:embed="rId228" cstate="print">
                            <a:extLst>
                              <a:ext uri="{28A0092B-C50C-407E-A947-70E740481C1C}">
                                <a14:useLocalDpi xmlns:a14="http://schemas.microsoft.com/office/drawing/2010/main" val="0"/>
                              </a:ext>
                            </a:extLst>
                          </a:blip>
                          <a:srcRect b="4358"/>
                          <a:stretch>
                            <a:fillRect/>
                          </a:stretch>
                        </pic:blipFill>
                        <pic:spPr bwMode="auto">
                          <a:xfrm>
                            <a:off x="0" y="0"/>
                            <a:ext cx="5358765" cy="5371465"/>
                          </a:xfrm>
                          <a:prstGeom prst="rect">
                            <a:avLst/>
                          </a:prstGeom>
                          <a:noFill/>
                        </pic:spPr>
                      </pic:pic>
                      <wps:wsp>
                        <wps:cNvPr id="1129" name="テキスト ボックス 1129"/>
                        <wps:cNvSpPr txBox="1"/>
                        <wps:spPr>
                          <a:xfrm>
                            <a:off x="4606120" y="163773"/>
                            <a:ext cx="6858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33B" w:rsidRPr="00CD6982" w:rsidRDefault="00C9033B">
                              <w:pPr>
                                <w:rPr>
                                  <w:rFonts w:ascii="ＭＳ ゴシック" w:eastAsia="ＭＳ ゴシック" w:hAnsi="ＭＳ ゴシック"/>
                                  <w:b/>
                                  <w:sz w:val="16"/>
                                </w:rPr>
                              </w:pPr>
                              <w:r>
                                <w:rPr>
                                  <w:rFonts w:ascii="ＭＳ ゴシック" w:eastAsia="ＭＳ ゴシック" w:hAnsi="ＭＳ ゴシック" w:hint="eastAsia"/>
                                  <w:b/>
                                  <w:sz w:val="16"/>
                                </w:rPr>
                                <w:t>(</w:t>
                              </w:r>
                              <w:r w:rsidRPr="00CD6982">
                                <w:rPr>
                                  <w:rFonts w:ascii="ＭＳ ゴシック" w:eastAsia="ＭＳ ゴシック" w:hAnsi="ＭＳ ゴシック"/>
                                  <w:b/>
                                  <w:sz w:val="16"/>
                                </w:rPr>
                                <w:t>問27</w:t>
                              </w:r>
                              <w:r>
                                <w:rPr>
                                  <w:rFonts w:ascii="ＭＳ ゴシック" w:eastAsia="ＭＳ ゴシック" w:hAnsi="ＭＳ ゴシック" w:hint="eastAsia"/>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 name="テキスト ボックス 1130"/>
                        <wps:cNvSpPr txBox="1"/>
                        <wps:spPr>
                          <a:xfrm>
                            <a:off x="2620370" y="1180531"/>
                            <a:ext cx="6858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26</w:t>
                              </w:r>
                              <w:r w:rsidRPr="00CD6982">
                                <w:rPr>
                                  <w:rFonts w:ascii="ＭＳ ゴシック" w:eastAsia="ＭＳ ゴシック" w:hAnsi="ＭＳ ゴシック"/>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 name="テキスト ボックス 1145"/>
                        <wps:cNvSpPr txBox="1"/>
                        <wps:spPr>
                          <a:xfrm>
                            <a:off x="1808328" y="1569492"/>
                            <a:ext cx="6858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27</w:t>
                              </w:r>
                              <w:r w:rsidRPr="00CD6982">
                                <w:rPr>
                                  <w:rFonts w:ascii="ＭＳ ゴシック" w:eastAsia="ＭＳ ゴシック" w:hAnsi="ＭＳ ゴシック"/>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1" name="テキスト ボックス 1151"/>
                        <wps:cNvSpPr txBox="1"/>
                        <wps:spPr>
                          <a:xfrm>
                            <a:off x="3091218" y="1965277"/>
                            <a:ext cx="6858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28</w:t>
                              </w:r>
                              <w:r w:rsidRPr="00CD6982">
                                <w:rPr>
                                  <w:rFonts w:ascii="ＭＳ ゴシック" w:eastAsia="ＭＳ ゴシック" w:hAnsi="ＭＳ ゴシック"/>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テキスト ボックス 192"/>
                        <wps:cNvSpPr txBox="1"/>
                        <wps:spPr>
                          <a:xfrm>
                            <a:off x="2750024" y="3138985"/>
                            <a:ext cx="6858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27</w:t>
                              </w:r>
                              <w:r w:rsidRPr="00CD6982">
                                <w:rPr>
                                  <w:rFonts w:ascii="ＭＳ ゴシック" w:eastAsia="ＭＳ ゴシック" w:hAnsi="ＭＳ ゴシック"/>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テキスト ボックス 199"/>
                        <wps:cNvSpPr txBox="1"/>
                        <wps:spPr>
                          <a:xfrm>
                            <a:off x="3541594" y="3398292"/>
                            <a:ext cx="6858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28</w:t>
                              </w:r>
                              <w:r w:rsidRPr="00CD6982">
                                <w:rPr>
                                  <w:rFonts w:ascii="ＭＳ ゴシック" w:eastAsia="ＭＳ ゴシック" w:hAnsi="ＭＳ ゴシック"/>
                                  <w:b/>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テキスト ボックス 204"/>
                        <wps:cNvSpPr txBox="1"/>
                        <wps:spPr>
                          <a:xfrm>
                            <a:off x="4735774" y="3719015"/>
                            <a:ext cx="6858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033B" w:rsidRPr="00331A71" w:rsidRDefault="00C9033B" w:rsidP="00CD6982">
                              <w:pPr>
                                <w:rPr>
                                  <w:rFonts w:ascii="ＭＳ ゴシック" w:eastAsia="ＭＳ ゴシック" w:hAnsi="ＭＳ ゴシック"/>
                                  <w:b/>
                                  <w:w w:val="90"/>
                                  <w:sz w:val="14"/>
                                </w:rPr>
                              </w:pPr>
                              <w:r w:rsidRPr="00331A71">
                                <w:rPr>
                                  <w:rFonts w:ascii="ＭＳ ゴシック" w:eastAsia="ＭＳ ゴシック" w:hAnsi="ＭＳ ゴシック" w:hint="eastAsia"/>
                                  <w:b/>
                                  <w:w w:val="90"/>
                                  <w:sz w:val="14"/>
                                </w:rPr>
                                <w:t>(</w:t>
                              </w:r>
                              <w:r w:rsidRPr="00331A71">
                                <w:rPr>
                                  <w:rFonts w:ascii="ＭＳ ゴシック" w:eastAsia="ＭＳ ゴシック" w:hAnsi="ＭＳ ゴシック"/>
                                  <w:b/>
                                  <w:w w:val="90"/>
                                  <w:sz w:val="14"/>
                                </w:rPr>
                                <w:t>問31</w:t>
                              </w:r>
                              <w:r w:rsidRPr="00331A71">
                                <w:rPr>
                                  <w:rFonts w:ascii="ＭＳ ゴシック" w:eastAsia="ＭＳ ゴシック" w:hAnsi="ＭＳ ゴシック" w:hint="eastAsia"/>
                                  <w:b/>
                                  <w:w w:val="9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211" o:spid="_x0000_s1027" style="position:absolute;left:0;text-align:left;margin-left:38.4pt;margin-top:7.2pt;width:426.9pt;height:422.95pt;z-index:252298240;mso-width-relative:margin" coordsize="54215,537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j19SEBQAA4yEAAA4AAABkcnMvZTJvRG9jLnhtbOxay27bRhTdF+g/&#10;ENzb4lMUhciBIj8QwE2MJEXWI2ooESY57HBkySm6sYCii67bRfsHRdECXRXo3wj5j547JCVbNuIH&#10;isA1tBA1jzsz93XunRny2fN5lhpnXJaJyHumvWuZBs8jMUrycc/8+t3hTsc0SsXyEUtFznvmOS/N&#10;53tffvFsVnS5IyYiHXFpYJK87M6KnjlRqui2WmU04Rkrd0XBc3TGQmZMoSrHrZFkM8yepS3Hstqt&#10;mZCjQoqIlyVa96tOc0/PH8c8Uq/juOTKSHsmeFP6KfVzSM/W3jPWHUtWTJKoZoM9gIuMJTkWXU21&#10;zxQzpjK5NlWWRFKUIla7kchaIo6TiGsZII1tbUhzJMW00LKMu7NxsVITVLuhpwdPG706O5FGMuqZ&#10;jm2bRs4yGGl58edy8dty8c9y8fPHH38yqAuKmhXjLuiPZPG2OJF1w7iqkezzWGb0D6mMuVbx+UrF&#10;fK6MCI2+59h+4JlGhD7fDWyv7VdGiCaw1LVx0eTglpGtZuEW8bdip0iiLn61zlC6prPbfQuj1FRy&#10;s54ku9McGZOn02IH5i2YSoZJmqhz7aowJDGVn50k0YmsKpfVHzTq//jLX1B5QGqhAURTjWAk0bGI&#10;TksjF4MJy8e8XxbwcSCPqFtXyXX1ynLDNCkOkzQlK1G5Fgx42PCnG3RT+eq+iKYZz1UFPslTyCjy&#10;cpIUpWnILs+GHL4kX47gTBGAr+BOhUxypdEBLzguFa1O/qDx8a3T6VtW6LzYGfjWYMezgoOdfugF&#10;O4F1EHiW17EH9uA7Gm173WnJIT5L94ukZh2t15i/EQx12KhgpuFqnDEdFEhxmqHmX7OIJtIQ8VrK&#10;6A2UbCBgeK7fqdy1VJKraEL9MTRKBNVEqw6t/rXGyTYlcGMMZ1+JEdTCpkpordwJN1g4AFQ2cbPy&#10;fviGLNURF5lBBdgAHOnp2RkEqnhrSIjrXJAnNF5DnNUOBEYJ64jHZeMgqN1NyxSNb4pkbyes4OCG&#10;pl37vG07YeP0y8X3y4vflxd/Lxc/GMvFr8vFYnnxB+qGpgKf9ViKPYaavxCIJnVYKrViSagNVXpt&#10;q207iPsINnbbDQK3Ml4Tjdodv2Ohm4KR63l2oBPCf6BT1k1zY9Yz265vaSOstU1dxCrX2ak2DclW&#10;mUCX1HnKiSbN3/AY0VlHU2rQeZEPUlk5L4siYLHCfk1NVJVD3n1gTb/m6j6rVnJghF5Z5Go1OEty&#10;IbX0G2yPThuW44oenndJbiqq+XCu09LKxEMxOoflpYBvw2RlER0mcPRjVqoTJpG00YiNiHqNR5wK&#10;KF/UJdOYCPnhpnaih2Oj1zRm2AT0zPKbKaOIn77M4fKh7XmYVumK5wfkSvJyz/ByTz7NBgIhBaEP&#10;3Oki0au0KcZSZO+BkD6tii6WR1i7Z6qmOFCooQP7nYj3+7pcJZLj/G2B9GNrdRKM383fM1nUWFdw&#10;6FeiARnrbkC+oiX75KKPqBMnOh6Qniut1voH4D8b8l2IWe82PoF8UD0M+U7bsVzAWSPf7li+qx2p&#10;Sjy0EdlCX6e7xwx9p7H9FvpPCvoetjG3Qx9UD4M+0N5xHZw7Ken77dALtSNtoW9e3S48Zujrfdo6&#10;P22zPnL3U8j6/vqO4RNZH1QPg75rhbZj19AP274T6FP0Fvr/I+h7je23Wf8pZX0k4duTfpWpKe7j&#10;kuA+B30n8C3LwbUiHeRttxN26lvF7Un/yhXBY875q/3eFvhPCvh3ueILwybq3xP4ru/ZflgD3w07&#10;znazf+Pd4GMGfrux/Rb4Twj4jgVU3nbMJ6KHbfW9wPUDepFIGT+wQ8veZvybXgo8ZuDrw9n2lP/5&#10;7vb1K3J8SaCvfuuvHuhThct1/S5g/W3G3r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j6TpN+EAAAAJAQAADwAAAGRycy9kb3ducmV2LnhtbEyPwU7DMBBE70j8g7VI3KgdUkIb4lRV&#10;BZwqJFok1JubbJOo8TqK3ST9e5YTHHdmNPM2W022FQP2vnGkIZopEEiFKxuqNHzt3x4WIHwwVJrW&#10;EWq4oodVfnuTmbR0I33isAuV4BLyqdFQh9ClUvqiRmv8zHVI7J1cb03gs69k2ZuRy20rH5VKpDUN&#10;8UJtOtzUWJx3F6vhfTTjOo5eh+35tLke9k8f39sItb6/m9YvIAJO4S8Mv/iMDjkzHd2FSi9aDc8J&#10;kwfW53MQ7C9jlYA4algkKgaZZ/L/B/kPAAAA//8DAFBLAwQUAAYACAAAACEA4H1vS/IhAACckgAA&#10;FAAAAGRycy9tZWRpYS9pbWFnZTEuZW1m1J0LeJTVmcc/LjEJJGEIInijkygFxdYP1DatW6EUQSXG&#10;MaYYr6RrFFTEiChYaR3bdEFFROoq7lqlT9Xi7dGq24u1KuJttdZL1fVa17Z2rW0VH93qVtvs7z/z&#10;vcPJYS7fwPiA5/HlnDnvOf/3dt5zvstkHBAEwTzIypvDguCthH0KgrnTguCOGUGQPPDQ6UEwILhq&#10;VRAsHxQEIzYOybSuaQyC63cKgkf51DSgPzMxclDwxtzBwRC6Ew6rNvq8B51vQ+187mGupq/t6+uj&#10;ypWVWcz04CAY/pm+ffqSQcNJu87JsctuzHt5RLA6WBfsfvUu4cvMvnbowUH6U/dnZAfBe+cZ4CM/&#10;3m7IMsZeMjDqoS1VVlP3aVQ681+GmVUxCHBUoHnqnDFy5YD0diC+NSL4ALp3YLAmCB6emxCTck2Q&#10;BXZtOjQ4IkgGhwYnB/ODE4K5wenZoSX/FZKpKV2WvZKN0g9vGhX20La+7rODGoGNheog9bdDPTQ0&#10;v4Dvg8FTgsavBCei1cLgrGBBcA5jyy9VTJFU1TtENVUwCiK6GdXqo7bqrE4rqe+rWRO8uNP6YCG2&#10;6LOK2ur756s+Fcra1TuvD054Ldv3+R1WyrSc75eac9RJuSZbBb5NnYwTJYO3+jTlWtb7R6+OCEZe&#10;nV6ilb9L8OF5N2Z8OyIgtEHzkg/PU7ClnwSK4vpe+I2QxcFiov7RUT/VwA7+EanIa4dAWn6S1X7l&#10;0ik/u2TpFJoZnvpaIXnTinJsA5SiIwnNhMZBkoF5mWIpZzqo39osmLS11S/87sys7D9vDOu/b/yR&#10;z8rppmCDMyo9eeMHt72x12258qwNPz2ef+QvV79qR78qpy29JzBWdm6PQ87GORvYeFqY7GJaWzjC&#10;TkBWmmiAE4yBXJx3wPk8OO3094Arff7DnEhbZSX9lDSiK7BvrQsS37w3QMd+e8/+fNZeqjIRuqr+&#10;F5mPEn0Q6/ToV8aE6TQfKPftN5J/12Xaxf6p1L51Dgt5mhZzpvSXuxrdXnh6TLjLL7YbYmOk8wOZ&#10;3AoC7Vs307Y+f9+Sv833+LeQ74PK7FtB8BwCvztgRdiVvqe2db97apMT76ndC8GqozgHK/suDpMT&#10;WZ8swpqJz4V7aYOI7KGV2cykq9bTzZwhhz8zKuxack/tsZA23466dcHm7lt/fHpUKF+pqDYSpopy&#10;dq+70uEzu64Pvkb79qeS4UXh04E+q1/j4+5bsqERUq5onuWPYtIRkfLtfJizqR+j1jjbq4ynPukl&#10;PDc/lVcp+ob3ZfmG2RVh3pQH03ilMJPgSqYwF0M3R5j3EitfT+Mp5wrpeSy8DbN+d/kp4WHhnPBQ&#10;fJodq/H5yHyF2Jyv7kP2IhQfgqAnqWWD+cp4cezSvu7ix4nRbwFWjPZi/blyFQ/xSsltzBMjzVOM&#10;fEzFKA5mEjvkuw5oDaQ4aN6vSRwf03gNjNMchm6ylubSN434XBDODBWrOeFU4tQaDogili9Ocfpc&#10;X0tX0TPo+Dy6jmEXnuj51HilfJoER7GME7+vION4jL7Yk6X4iVdK1gjiJ1mmv9aC5t2QB9N4pTBN&#10;f2H+FLoxwnwbn/h6Gq+RcYXi1wNv9/ZbTjyKqM0lx04lcs+13dU2k4jOD2s63p3VG150wbJjZEcl&#10;yOKKG4rGoBu+9L+OgS9Ucc1DLd9Y7hqPIQVt64B3IWvxwdnnX+CvOVcPjRO9iJwVyNmdPeN9T57x&#10;4sbHxW8Euw7SXLff5Go9DWdf1lr7HLVrp/Hiym2OZHG51GeyMCttbVIod902lduAawEenwiC72Cv&#10;jQEiNz7OdZvh6FrYxcGcgjEeDU8+oeSuwYVzK/pcTP1/1LLZ4m089dlaNrmmfwre9t6euSLCfCEP&#10;pvFKYSYjmYpXN/RihFk7bFM9jSfbC+kpnHPJtu+GJ4ca45LFQPM1TjQEOdehZAf1P6ilr/nFeHFs&#10;UP66+PnWpV1n9DD2eewczrq4BrnHULtyjafLsEJ2dsLT3qKz+5Rw2ia2mt2uTmbzGmRWI1PPTbo8&#10;2cYr12Zg8q5H9Ztcralv0LGcuteTa7y4cpvBrYOUi+OotearIBW6MrXZrv7ZUAskn6pWsTpIDsj0&#10;q2+fffaRyrliGJo3AZKcW6EUB/eXGfkaPrQxdOfu8yTT+pXn4/ksfYWjOgFZaaJRA9m92r20Z4Mv&#10;TZ4Gv53PPThGc28x42irrJTDwB/MsZ19HnNn+JNwfXhrmOkv8x/u1f56b6BrknzPiSbRL7J7NWRu&#10;9r3azP14xiSjLx0RzDk5KPGMaaNN2edMM3i+tJCnTCfzrCkI9sBP2bLOGpnavVezMXJX3Hs1+dt8&#10;r3gW8X0F7pNJimBHSPU+UU0VTI3acpZWjryuuv8zpkeb1weDuWdbmeEwirb67BnTst3WB+/+d7av&#10;UvfJesa03HvG9MXMfWPhZ0yjo/tK3SfrHlPxUJ9/nyx/N0KyVGMslxST0VE/Ve58e4kP81i4OzL4&#10;HmrNsX3ceOprheRBy7FJrB3lWIq+EJoMdUBd0E5MEOZIxviYxsMFBTGF8+fwhfBP4cY9UH1GO4Ar&#10;fF1v+/jGK6VzEjz37AGqoN8ktxt6CnoOuUkGj8d2yTBfGW8wfYV8JZyrLr/jmFPCI0O1XbI4SQ/r&#10;b+LDQ5Gde3vyjBfXzmZwtSbcfZ/9NVNsazQd1D8baoGUPapVrI6z72ue7fshqal9/36o0L4vmY78&#10;3L4vHOmdgKw00VD/GGg0NBl87ft3QlqThlMFrxHSfPnJ+gvlwjHgaF1dSe2vK+O5/ja5d0RyU8j4&#10;HDQZUgy7oH+LMP+VMT6m8dxc8DGFUywXLgdXOt+eB994pXROIkO50A71MFi+LbJnf2zn5f7IHQxN&#10;jMjOSz5uE+flruRjtqyzRqZ2z0sbI5/HPS/lb1ubhDFtcVBOKA5NGSnZf1YKmDHVUypx3VL8WmJW&#10;VmTgXx/lu5Ywu1c/sJy7/my5DX+tfkXtkcHLL44INKb7HyOCq6/7y6J2iDcG2yU4w4YzIjnlnUWP&#10;7dC0neYfwecZ0IafXFg7Bf7xR7+9SHXP7m8tuvbUS2vlK/G4CwnW7kyuwTtut7cWKc8HDWv63o7B&#10;bQMW0reh+a1F+iyfas6ngwvxnhw4BL02PTvl7/GQcBQTi0OJfNjq1zD3f3rTaxj12TVMelz2GkZ9&#10;n4RrmEL5oIVVJB8qEAfygcNhS9/flnt95+ZDN+8JiuXDZfCVD6qVD3fO758PPx3DO114fj48Ql+x&#10;fPgzfP9aUv5286GRz/5ZqpzRGdUNncVZ9zzJtgTa07teMZ7291ZIdb6zLpjz+KXXHz8/nArfJckQ&#10;fQNsydB558swnjK8kIwUvCTkn3dF3uVV4LwbgcSoDMzarjVu74TWLh415FpI74TmDV0XpNVmf2p4&#10;lmt9FfrroJeJkd4hrV0yasjarzOGIlttvN4JVfL+MH3L05l3RXoPrnhNhaSf3nlI7tcgdspJOwbb&#10;Zz5v6XkngxSHMRnc7D8rJQgTt7XzTmfOmb+/bMkzxGQXFBTpjJGfVI7cYfhxtz2/K63qeje//fOu&#10;Jlxeq7U4Bcp33l22oH9+r26u3Hknf7v53c7nHvyttVkkHyqwz7JRFL1n164yFJI3Vfe/Z797j03P&#10;O/XZeff1PbPnnfo+yeedLC+SDxWIw7Z33vn54J93157VPx/WknSVOu/kbzcfGvlcB2kLUm6rbefd&#10;PNodLOOpnHO6wLzMO++MV8W4Vkgr2T/vOunT84DWzPvJ/ufdVHgik6tc7YjoauQdjDydgd/15BpP&#10;OheSm4KXhGZCzZDscp8LKP9V/OcC6p8NtUCao1rF6jjPBTRvAjQa2hmH67nAzXQWei5QwzjzAb5P&#10;j+ezMIwStK000dD4MZDw9wRfzwWuZvCWPBeYDo7usXup/Xt447n+Nrnfi+Sm0GU/aDKkGHZB34kw&#10;04zxMY3nPhfwMYVT7LnA+eBK56vy4BuvlM5JZMyEzP+6HiyWE13wz8cuXZ9NR65/fWa8UnZlrwD7&#10;54Ot/RngCv/SPPjGK9cuVC5q1zz4kxmkXF+GXD/XjVfFuFZoMOTHq5O+zcn1C5CnXFcc/Vw3Xlx7&#10;8+U6sJni57r6LdeVUy3ZYbk6Tq5r3gRoNFTF4lGuX8FGVijXJdPWmpvrwhEvAVlpoqH+MZDwtwdf&#10;uX4B+FuS6yE4ypv51H5eGs/1t8ldFslNocu+kJvrp0eYpzDGxzSemxM+ZqlcPxVc6bw0D77xSumc&#10;ROeZkPkflUvmxB4MUi4uQK6f68Zzc8K3qxMZvWFvmC/fdfaJLO/PRIZkyUZflvHKtTFO3ssO5b1s&#10;9PPeeKVs3Jy8l03Ke9nr573x4tqbL++VOyp+3qvf8l4516JBFKvj5L3mWd5v4HmK8v5bABfKe8m0&#10;defmvXBK5X0f+Mr7hYBsSd7vjGDl0FHUfo4az/W3yT0zkptC130gN++PjjC/yhgf03hu3vuYpfJ+&#10;FrjSeUEefOOV0jmJzuXkfTfj98Mu5eI/IdfPReMNZlwrpDqfXZ9pO/jcYs95vgR2Zm/JI8N45doW&#10;J9+3xzbl+3HI9fPdeG6++7Z1Yu/m5PvxyFO+K5Z+vhsvrr358l15pOLnu/ot3xGdy/MWDVZJlv6O&#10;h+ZZvr9IwJXv88jLQvkumfnyXTjiJSArTTTUPwYaDf0RfOX78eBvSb5XEUTlzleo/dw0nutvk3tc&#10;JDeFLpMgN9+nRZiTGeNjGs/Ndx+zA7xi1/RTwJXOx+bBN14pnZPIKCffuxg/BbuUi1XI9fPdeKXs&#10;+vsKZXv2TNe5LpK9ou3AFX4qD77xyrUrTq7/g7WkXJ+BXD/XjYfpuX3Mj1cnvM3J9YOQp1xXHP1c&#10;N15ce/PluvJFxc919VuuK89aNIhidZxc1zzL9QcHZnN9Fn4slOuSORbSPLbWsu7fnwFfuX4w+FuS&#10;6xvAUd58lkXq56XxXH+b3IMiuSl0nwi5ub43WMLckzE+pvHcnPAxO8ArlusTwBX+jDz4xiulcxIZ&#10;yvV2qIfBisHWeq8vX+wPTYe2tff6v5QjM2WdNTK1+17fxmho3Pcc8retfUKZe6+vnFAcxLOyMqvD&#10;Nveew+xe26X37dlyG/nkvtfXmFLv9TX/CKbPgPK951hyUf/numkWi96x+O8xF9JX7D1mvvf68vd4&#10;SPEQxcyHCjxfL/WeQ5pJI5I8U/d/z7HqgE3fc6jP3nOkJmffc6jvk/Ceo1A+yEtF8qECcdj23nP4&#10;+eC/51i+on8+rDygcu855G83Hxqj1actyPYrrUydUV3Qp9i8dX32EbV//Wc8WLnrpHxn3bc7W8/q&#10;PTv7t8yHMFYkfNHfI3yddT6+8aRbK8SQwMdP0ZeE/LOuyDvMif53mpheZhmxcTz7ofSSz+yd/vLz&#10;Rg1ZBgXwruWdebfaRd7pL//2qCHLz2cMRbba+Eq/01/svdNXHKTflr7TL5TbLJvMO8xmaivb6lkn&#10;36g8P/fCWsVTvtFZJ9/Yd9iI8qRSZ53may1OgfKddT1P98/teVMrd9bJ325ut/O5hwWl+BTJhwrs&#10;saXOOq7+i7zT7z1w07NOfXbWTZ2ePevU90k+67jtK5YPFYjDtnfW+fngn3XpZ/vnw5IDK3fWyd9u&#10;PjTyWbmgPbbQWadnAjrr/GcCOuvEoyp4FnXAy/69cf+zzmQpPzVGpLNNzwF07vnPAYwnPeOce82M&#10;k13cVvTNpm6JPqtWsVqW89ghU/ibraiVrUxH4Vi7ivuWI/m8O/T7oUFwMmn+Z+oRGDKQvjeGnlb/&#10;xtBhDTa+hvHj6ReGaBw0OmpT6e/EVOXwNWYWpDmPgFsPbi2dbdTy8yND6xveGNrWUFtXn5PBTpI2&#10;eQzpJ+/jsl16yfaR1Gb78IbT6oc3VMb2d8CWjEmQ2f5OfX1DY0Nbw6SGeLabTxQzayseE3CSYnAx&#10;VxdN+FZ/j3EoZGPkQ2vLt4pJArLSRAOc3DNYw5no4bCM874zVBwlX7iU3N8eCWcvOp+nPptaa93+&#10;nsZ47vo3uaZ/ivH+b0a8EGHuzlryMY1XCjMJbiukHO2CxoIlPWsgH9N4slFz5ANfT+Hk+60I87nm&#10;aIxIa78ZOgI6F3J9Yrw4+s8Ey8XPt+9JZ5MrnVcgT7F43pNrvFJy/d+GkL+FqVj4mMYrhZlEx9ZI&#10;z3nU8rcw10A+pvGqojnyqx+LTvqCtjdWPtZ2Q3trmMUWvkuu38w/30deL/Qn6BXIjYvx4tjixkX7&#10;Z7G49MDfDXvfRt6b0BfIN1eu8bSft0KF7J0aLg97Svz2hdksncxm2Sof743cL3uyjVcpm125qJAp&#10;OstUXJsVT/0tVly5zSBhQuZcNBtZH7n9jn0ttz9qX9H++GvO5MeobTzTc+Pj7I+G84yHo/gUine+&#10;/VE42nfOpfb3HeO5fjC5pn8Kefq9j1Zqi+mSCPPhPJjGK4WZBM8wu2k/EmG+z9nl62k82a45qn09&#10;pVuhv8e3GGiexok+QE4zftG12LnU7vowXhwb3FwUfr7YuHKlt3L969SPenKNF1euuy5nI7sFAjJ3&#10;nabP2bL512sPssFfD8jj1I3QQNr/OehGqGGQ+VXrfzz9ki0q53rtBjDroDehNoj/ghsG1Q16dFDb&#10;oDepTcbWuF47gBjdiz7Tqd/nybVsn1q/Hno38/djsnVLbG8GV78JdwL1JPYk2d5c/07t1PpJQ06g&#10;3pq2L2QRdlXxdzjUw8kV2b54QHfV4gEbryO3xPZOcIeCeyV1K7Vs7xwwtGHxgNaGK6m3pu1plHmP&#10;BbeM2q7Tewd9UN07qDLX6d3g6jr9Omq7Tu8eVN/QO6it4TrqrWn7CmJ+C2vycmqzfVXVj2pXVVXG&#10;9gXgyvY7qM32BVX1Dauq2hruoB7LOlBebY18/3eEyvYfUJvt11T/qPaa6srYfh64sv0+arP9vOr6&#10;hjXVbQ33UW9N29dit2y/DTLbb679Ue3NtZWxXX/RK9sfpzbbl9fWN9xc29bwOHUc28exLkZH64Nq&#10;k+8maN3YOZig3QKpWB3nuwkJxk+AJOdJ8vOFmiA4DOD3uIY2HWH1O++sn7Dm+hMMkj6qrTTRAC53&#10;D5zgwuBDOoYz8Nfgt8PrYT9MUBf4Td00Uyrw3qHw74JWIXtaRNvaO/Z98U22rLNGpnbfsdsYDY37&#10;jj3BWIuhzrlGSLEThvUnaGtNqJ+Sef4wj4Zi2EcMH8Zxs1jbmmPPH4wnn7ZCDM2MV8wTACnmnfT9&#10;LHyIXw36r1DX2frsk+kg3ToiegRQ4TRy43acJ1e89+BJl0JyU/CS0EzI8BO0Xdsl63lIdpyAjGHo&#10;fJcny3ijGFdI1hJ4PU0Nfcfxy3uvnzg/3P+0Z9tr+l5dfVHbqlC/zzcgPGFZ/ZxV4eKVZ/N7WieH&#10;tfjhKOaIjo5q+2x1vv58fT7GkeCZvcViLdsvg+7F9odrg+A3+HMM12hufI2HWwra3g1vVfjm+du1&#10;zwntN8O+idUzw4FhJ7xyyNVb+oleRa+70U/fIx/r6We8ctdBxkawe2jItiJ7UQXeNRTeixSfMKLN&#10;2Yu6mNvy83SYCNZjBM/IK/Tb6ovbngtf2m95qN/rRUSQXLqudnfqvQZnf/OX9AtePiDLu+w3G3+P&#10;WGNL/Uax/G1x5rjMfd9nOP2Kg85AKysVKMZUT6nEb0UXf+ej5+sqpX533nyTGfyX5bXmm9sIpn4P&#10;eeM70NLf9wmYr/xohfK9A134dv93Pj0c/pX6vo/8PR5SPNyYFNozFArLSe0LE8jFHVgI3/Jy0nga&#10;L7sYusmZkKLPzgLDHAWWMOfnwTReKcwkuPLnWEg2yUbhPwmdHuFrj/d1Nt4OjCuk82J4cX5v1X63&#10;tI3xRofRFumz6tBpu/3Gd/v8ttmmOJnvaGZK5kGg9yxQ117JKEaFbEsxOwmJ7+I38pnpgfxu/Qna&#10;krsE0tl4CdhPcEb/wVsHxqthXCG5x8I7g3PzrrZTMyfI/HBQWvErRpJ9FfQkMiV7BtcYvmzj8dih&#10;oOy58A4KV4XTw2/yK8i7HnYQv5u7nHb25CquQyH9zEdubA5Cv170XEX9F89Hxouzrt3rGDcecfP1&#10;XWQrXw9BD823azjlq3ildMiXr5qnfPUxla9xMJPoIV8qpr2Q8lDz/qVmU0zjcRlQMKZd8KYSwwtz&#10;8dSvl8aL5Vjm1kFu7Jaixxvo8xT14Z7fjFfKb0kw3djFjdcs5Clet3hyFS/xSsnV7+mab+VfxUTz&#10;FC8f03ilMGWLYS6jrZgIU9eOPqbxcF/ReNnv6VoGKmKSEYfGMs6Pma4JZ6KTrhfvjPxka914ceyc&#10;CXZzhK99dTbtluizahWrFQ22o0yxd/fRx9y+KT1NX9yW+77Ab9HR3pmfwYal9fEHvi+g9+Y23r3v&#10;dnEYmv649PoAQevRLUCnMyO9Pqo7vf6juoeHxtFL13GjIemrggsztc1Vv+neSNt8aXWcZxmaNwGS&#10;nG8BqGfMZw7jt5bR2+TAyj2zkEzrd30qHPESkJUmGjXQGEj46xjQAf5+4L/i4CteNl/ryvATtDVP&#10;uJTc/bRwOsFZ3MBv/VJrjq1P41XR1wqR6jm5+0ZyO+mz+2nLcfW5ZDpIN+W+6BzkSf/11D/25Ip3&#10;aNRXSG4KjCQ0Eypkr+QshmTH3eDtg84j8JVvo3j4v6CNx8LT/bTuoE/PXBlk75OPpt/omKh9JLWr&#10;j3SYB/WwZpPIlg6LPB2MV8rPc8JXV5+TuS7g75DAlEyR2pLr+tnVwfoTjJE+3ZBk9qLHE/j6pTz6&#10;iDeYca2QaltvFnfh2NWJG2u1TZ4b7yeRcw6YO2H/y5484ykuheSl4CWhmZCLn89OVy7DM0V7poof&#10;+79FusSR2wxSHSQc06GKfLZ2De0J8EdDb7KgfsJgvfveku/tGM4KD0c25rNdt3ySLz0puTwXzv10&#10;nsg5VEfsXT8YD1ty/je5pr/i2thXtfqtsxdceMTs7LjWaLzV5gfX/ychT37Qc+7tPbni3QTPjbsv&#10;N4WMJFRu3IWj70DsS1BaPbnGiyu3nLi/ghNlbxq5WxJ3wznfwyk37sJR3Dvxhx9347lxN7mmv+I+&#10;fDPirr/Jlx/0bsePu3h+3H25KeQmoXLjLhzFfRwXQH7cjefGvZjccuKudxey90zkbkncDWehh1NO&#10;3LW/C0dx72Pz9uNuPO3rrZBqk2v6d9CnTNfvXmuMS2P5DHS/e5MAv8v+Q6j9eIvnx9uXlwIvCZUb&#10;b+Eo3jthhB9v47nxLia3nHivB7Sd3DwJuW9Qm08wIXcesMzT8lMCstJEg+G56zjDmePhlBPveeAJ&#10;R79/cAD++CG1bLbrOOMRhly8Ta7p3wlvc/J8MvLkhwuob/Xkijc96msFHxMzerp+S9GXhMqNu/R/&#10;FOx6HPU/nlzjyQdx5JYT9yvA/BWGHIXcbhy6uXE3nKM9HD7GPte7GSucF9DnIYzdDX1ks8XdePK7&#10;+cHkmv4d8MrJ84cRIPuHo+gET55498OTDoXkpeAloXLjLb2nI+816hM8ucaLK7cZjDpI13FcymTu&#10;9Rqjmip37ydLSt1Ha95YSHiolbuPtu/z/JAcmAsDd2W+z/ODQd1VNr6a8eOjuS4OXelx/DMaUr8K&#10;qmZqm6t+012yWzLcjXWc+1XNmwBJjtbDkeg6mM7qmo02wcqro6u7cEQJyEoTDWBy+9yV4J8D/kND&#10;eZ7AZLOD7rzrPUG/9BIuJXcdK5xvgJNinT1DrZjbejce7s6tP5P7YCS3E57dr+q7z/rsk3JCdDgy&#10;JGttHlnGc9ecLysFRhISvvCugm6IMJNc+/r6G4/jrKD+c+G93ja0bX6orNX1eM+Jq8KbwuvDd8NH&#10;wk1t8W3L99mNhfQUNaGf4nUq9Uuen8VbEPW1MhaTgkK2x8nzBPMlswsSzmtgr4FaAPbjKx7/FfSP&#10;cHSvPtKLrfrXQN9nsjB6ajbFNx63qgXx5f/t2g9tnx8ewf95qzXctWta+LfDj8k9qc/n3zh9+WJw&#10;BjrqHd7PqSd7vjBenPUXJwbCkY9EByHzQORdQ32VJ9d4peRabhmm4inM9/NgGq8UZhLd5EthdkEf&#10;RJi6xvX1NB5DCsZSONN4vntQ2D9v8sVCm/sXkaPr2x9QS1fbd4wXR3/FohHSvqbxJitBW/psgJQD&#10;2gseYM8StivLeDvDKpR7vfD0Hiv+9z/sGxMb/Ss/Hwm5tfTz+4wvnrX9WnO+6s1Vn9mOuUV9sgS+&#10;1l09vqjmQNZ1l+sT49UwrpBPjoVX7vdBXP1kn6gG+QOR3059qqeH8eKuAxc/35oQjsmVjWcgTzmp&#10;7xv59otXSm6+nNQ85aSPqZyMg5lER8Vbeq6BlHea9zDB8DGNV2p/Lfb/gZWszaGxzKuDtNbMp4+g&#10;40no2sh59gS161PjlfJpErzN2V+fRZ5iqf//tCtXcRavlFz//afipXmKpY9pvFKYskW+lX+ehBQv&#10;YS5lH/IxjbcD4wrl3GJ45XxHYXPiGmfOWPTwY78Mmx7FNu2x+3gxMF4cf8WJfQL58ukvIe3fX0De&#10;k6y5lZ5c441kXDGfLvC+o1Dp7w2U8mk+fz6FPZ/Fnp15Tn2FZ5fxKuVP4VgOK1++hzzl0nueXOOV&#10;kptvXxSmcsnHVC6JVwoziY7yo/S8GVK+aN4i/ORjGi/BuEJxnwcv/75ob6ovCkvFrRQ/X1wXo+8q&#10;9L6f+sPIbrvuMV4cX8TJEz+uA6qzcdWza/FMruIqXim5+fZIzVNcfUzFNQ5mEj0srr20FTvNGwb5&#10;mMbDdQXj2gWvkt8RSaDHX4nT0dSzIddvxivltyQ6bU68TkSe8vBuT67iJV4pufb+2HJbMdE8xcvH&#10;NF4pTNli8VpGWzER5hzIxzQeW1jReFX6OyJz0UXxuh1aD7kxM14cO+PEzL3+UVweQN4q6tc9ucb7&#10;OOTi3kzR8zcV116dgdNqSq+VJAiytxmqg4Qzjnp09Jlqk2dmGmfPzBppt2gQxeo4z8w0bwIkOe3o&#10;Kh2+NIz7Qoyw/ZOu3DMzybR+XJzrF454CchKE40aaAwk/NPAn0O9G/h7O/gJ+gxTvjMsta1fY4Qh&#10;GZTM87NuGsI8lfq3xPx+as2xfdV4g+lrhVSbDs2RDspNe37WSdtoPm3xRL8DWzIaAPBlGE9yC8lI&#10;wZsI7QUZ5jCwhHlUHkzjlcJMMl/xMh/hioK+k9wkgLL/CdoLuWn5NJ8lw/WXeLtBhWy5DF55f4th&#10;9+L+3epGX5vPt2bt+lC+Ep2Fjx6gvpf6M56vjCf/FfJVCl4SihMjxc7k0swU7QEqfowOjHSJI7cZ&#10;pDpIOLOpW6DGqKbauFewEjhmM6XQd+w0z/xURe4fyefdIT3/HlQTBP9LfQm1bHmzurrmneqLamw8&#10;3f32inGMGQ0JU8Vk2nj1z4LGQ0+BuxSARkjvyEhH+i6q+Wv1ozWNNUtzMhiWtvkM6SfP+qucMUDl&#10;vt/SA+OLdNwAyK+obbxwrC18+TIBWWmiwfDcHmc4NzL4cQdHPpFNmq94GqZsGR31U2X2tcU0hHMg&#10;878NjnzqrgHjwcqtPZMr/SX3WHjZ77e83jakrfB3XFojDNNHeto67AVLPllLfYWng3ifjfqEMRjy&#10;dUjRl4TKXf/CuR3su6h/6ck1nvwRR24z4+ogrX+zkXROQ8H2kEoCUvv/BQAAAP//AwBQSwECLQAU&#10;AAYACAAAACEApuZR+wwBAAAVAgAAEwAAAAAAAAAAAAAAAAAAAAAAW0NvbnRlbnRfVHlwZXNdLnht&#10;bFBLAQItABQABgAIAAAAIQA4/SH/1gAAAJQBAAALAAAAAAAAAAAAAAAAAD0BAABfcmVscy8ucmVs&#10;c1BLAQItABQABgAIAAAAIQB6I9fUhAUAAOMhAAAOAAAAAAAAAAAAAAAAADwCAABkcnMvZTJvRG9j&#10;LnhtbFBLAQItABQABgAIAAAAIQCOIglCugAAACEBAAAZAAAAAAAAAAAAAAAAAOwHAABkcnMvX3Jl&#10;bHMvZTJvRG9jLnhtbC5yZWxzUEsBAi0AFAAGAAgAAAAhAI+k6TfhAAAACQEAAA8AAAAAAAAAAAAA&#10;AAAA3QgAAGRycy9kb3ducmV2LnhtbFBLAQItABQABgAIAAAAIQDgfW9L8iEAAJySAAAUAAAAAAAA&#10;AAAAAAAAAOsJAABkcnMvbWVkaWEvaW1hZ2UxLmVtZlBLBQYAAAAABgAGAHwBAAAP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7" o:spid="_x0000_s1028" type="#_x0000_t75" style="position:absolute;width:53587;height:5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yFnEAAAA3AAAAA8AAABkcnMvZG93bnJldi54bWxEj0FrwkAUhO9C/8PyCr2IboxYJbpKsSge&#10;27SCx8fuMwnNvg3ZNcZ/7woFj8PMfMOsNr2tRUetrxwrmIwTEMTamYoLBb8/u9EChA/IBmvHpOBG&#10;Hjbrl8EKM+Ou/E1dHgoRIewzVFCG0GRSel2SRT92DXH0zq61GKJsC2lavEa4rWWaJO/SYsVxocSG&#10;tiXpv/xiFeSdT7/Sk94di+HnfCanNtG4V+rttf9YggjUh2f4v30wCtLJHB5n4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yFnEAAAA3AAAAA8AAAAAAAAAAAAAAAAA&#10;nwIAAGRycy9kb3ducmV2LnhtbFBLBQYAAAAABAAEAPcAAACQAwAAAAA=&#10;">
                  <v:imagedata r:id="rId229" o:title="" cropbottom="2856f"/>
                  <v:path arrowok="t"/>
                </v:shape>
                <v:shape id="テキスト ボックス 1129" o:spid="_x0000_s1029" type="#_x0000_t202" style="position:absolute;left:46061;top:1637;width:6858;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s1sQA&#10;AADdAAAADwAAAGRycy9kb3ducmV2LnhtbERPTYvCMBC9L/gfwgh7W1MLilajSEFWFj3oevE2NmNb&#10;bCa1yWr11xtB2Ns83udM562pxJUaV1pW0O9FIIgzq0vOFex/l18jEM4ja6wsk4I7OZjPOh9TTLS9&#10;8ZauO5+LEMIuQQWF93UipcsKMuh6tiYO3Mk2Bn2ATS51g7cQbioZR9FQGiw5NBRYU1pQdt79GQU/&#10;6XKD22NsRo8q/V6fFvVlfxgo9dltFxMQnlr/L367VzrM78d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rNbEAAAA3QAAAA8AAAAAAAAAAAAAAAAAmAIAAGRycy9k&#10;b3ducmV2LnhtbFBLBQYAAAAABAAEAPUAAACJAwAAAAA=&#10;" filled="f" stroked="f" strokeweight=".5pt">
                  <v:textbox>
                    <w:txbxContent>
                      <w:p w:rsidR="00C9033B" w:rsidRPr="00CD6982" w:rsidRDefault="00C9033B">
                        <w:pPr>
                          <w:rPr>
                            <w:rFonts w:ascii="ＭＳ ゴシック" w:eastAsia="ＭＳ ゴシック" w:hAnsi="ＭＳ ゴシック"/>
                            <w:b/>
                            <w:sz w:val="16"/>
                          </w:rPr>
                        </w:pPr>
                        <w:r>
                          <w:rPr>
                            <w:rFonts w:ascii="ＭＳ ゴシック" w:eastAsia="ＭＳ ゴシック" w:hAnsi="ＭＳ ゴシック" w:hint="eastAsia"/>
                            <w:b/>
                            <w:sz w:val="16"/>
                          </w:rPr>
                          <w:t>(</w:t>
                        </w:r>
                        <w:r w:rsidRPr="00CD6982">
                          <w:rPr>
                            <w:rFonts w:ascii="ＭＳ ゴシック" w:eastAsia="ＭＳ ゴシック" w:hAnsi="ＭＳ ゴシック"/>
                            <w:b/>
                            <w:sz w:val="16"/>
                          </w:rPr>
                          <w:t>問27</w:t>
                        </w:r>
                        <w:r>
                          <w:rPr>
                            <w:rFonts w:ascii="ＭＳ ゴシック" w:eastAsia="ＭＳ ゴシック" w:hAnsi="ＭＳ ゴシック" w:hint="eastAsia"/>
                            <w:b/>
                            <w:sz w:val="16"/>
                          </w:rPr>
                          <w:t>)</w:t>
                        </w:r>
                      </w:p>
                    </w:txbxContent>
                  </v:textbox>
                </v:shape>
                <v:shape id="テキスト ボックス 1130" o:spid="_x0000_s1030" type="#_x0000_t202" style="position:absolute;left:26203;top:11805;width:6858;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TlscA&#10;AADdAAAADwAAAGRycy9kb3ducmV2LnhtbESPT2vCQBDF74LfYZlCb7pRsUjqKhKQSqkH/1y8TbNj&#10;Epqdjdmtpn5651DwNsN7895v5svO1epKbag8GxgNE1DEubcVFwaOh/VgBipEZIu1ZzLwRwGWi35v&#10;jqn1N97RdR8LJSEcUjRQxtikWoe8JIdh6Bti0c6+dRhlbQttW7xJuKv1OEnetMOKpaHEhrKS8p/9&#10;rzPwma23uPseu9m9zj6+zqvmcjxNjXl96VbvoCJ18Wn+v95YwR9NhF++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Gk5bHAAAA3QAAAA8AAAAAAAAAAAAAAAAAmAIAAGRy&#10;cy9kb3ducmV2LnhtbFBLBQYAAAAABAAEAPUAAACMAwAAAAA=&#10;" filled="f" stroked="f" strokeweight=".5pt">
                  <v:textbo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26</w:t>
                        </w:r>
                        <w:r w:rsidRPr="00CD6982">
                          <w:rPr>
                            <w:rFonts w:ascii="ＭＳ ゴシック" w:eastAsia="ＭＳ ゴシック" w:hAnsi="ＭＳ ゴシック"/>
                            <w:b/>
                            <w:sz w:val="16"/>
                          </w:rPr>
                          <w:t>）</w:t>
                        </w:r>
                      </w:p>
                    </w:txbxContent>
                  </v:textbox>
                </v:shape>
                <v:shape id="テキスト ボックス 1145" o:spid="_x0000_s1031" type="#_x0000_t202" style="position:absolute;left:18083;top:15694;width:6858;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Dc8UA&#10;AADdAAAADwAAAGRycy9kb3ducmV2LnhtbERPTWvCQBC9F/oflhF6q5tIlZC6hhAIltIetF56m2bH&#10;JJidTbOrpv56tyB4m8f7nGU2mk6caHCtZQXxNAJBXFndcq1g91U+JyCcR9bYWSYFf+QgWz0+LDHV&#10;9swbOm19LUIIuxQVNN73qZSuasigm9qeOHB7Oxj0AQ611AOeQ7jp5CyKFtJgy6GhwZ6KhqrD9mgU&#10;vBflJ25+Zia5dMX6Y5/3v7vvuVJPkzF/BeFp9Hfxzf2mw/z4ZQ7/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0NzxQAAAN0AAAAPAAAAAAAAAAAAAAAAAJgCAABkcnMv&#10;ZG93bnJldi54bWxQSwUGAAAAAAQABAD1AAAAigMAAAAA&#10;" filled="f" stroked="f" strokeweight=".5pt">
                  <v:textbo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27</w:t>
                        </w:r>
                        <w:r w:rsidRPr="00CD6982">
                          <w:rPr>
                            <w:rFonts w:ascii="ＭＳ ゴシック" w:eastAsia="ＭＳ ゴシック" w:hAnsi="ＭＳ ゴシック"/>
                            <w:b/>
                            <w:sz w:val="16"/>
                          </w:rPr>
                          <w:t>）</w:t>
                        </w:r>
                      </w:p>
                    </w:txbxContent>
                  </v:textbox>
                </v:shape>
                <v:shape id="テキスト ボックス 1151" o:spid="_x0000_s1032" type="#_x0000_t202" style="position:absolute;left:30912;top:19652;width:6858;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TrcMA&#10;AADdAAAADwAAAGRycy9kb3ducmV2LnhtbERPTYvCMBC9C/6HMMLeNK2gSDWKFERZ1oOuF29jM7bF&#10;ZlKbqF1/vRGEvc3jfc5s0ZpK3KlxpWUF8SACQZxZXXKu4PC76k9AOI+ssbJMCv7IwWLe7cww0fbB&#10;O7rvfS5CCLsEFRTe14mULivIoBvYmjhwZ9sY9AE2udQNPkK4qeQwisbSYMmhocCa0oKyy/5mFHyn&#10;qy3uTkMzeVbp+ue8rK+H40ipr167nILw1Pp/8ce90WF+PIrh/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XTrcMAAADdAAAADwAAAAAAAAAAAAAAAACYAgAAZHJzL2Rv&#10;d25yZXYueG1sUEsFBgAAAAAEAAQA9QAAAIgDAAAAAA==&#10;" filled="f" stroked="f" strokeweight=".5pt">
                  <v:textbo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28</w:t>
                        </w:r>
                        <w:r w:rsidRPr="00CD6982">
                          <w:rPr>
                            <w:rFonts w:ascii="ＭＳ ゴシック" w:eastAsia="ＭＳ ゴシック" w:hAnsi="ＭＳ ゴシック"/>
                            <w:b/>
                            <w:sz w:val="16"/>
                          </w:rPr>
                          <w:t>）</w:t>
                        </w:r>
                      </w:p>
                    </w:txbxContent>
                  </v:textbox>
                </v:shape>
                <v:shape id="テキスト ボックス 192" o:spid="_x0000_s1033" type="#_x0000_t202" style="position:absolute;left:27500;top:31389;width:6858;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27</w:t>
                        </w:r>
                        <w:r w:rsidRPr="00CD6982">
                          <w:rPr>
                            <w:rFonts w:ascii="ＭＳ ゴシック" w:eastAsia="ＭＳ ゴシック" w:hAnsi="ＭＳ ゴシック"/>
                            <w:b/>
                            <w:sz w:val="16"/>
                          </w:rPr>
                          <w:t>）</w:t>
                        </w:r>
                      </w:p>
                    </w:txbxContent>
                  </v:textbox>
                </v:shape>
                <v:shape id="テキスト ボックス 199" o:spid="_x0000_s1034" type="#_x0000_t202" style="position:absolute;left:35415;top:33982;width:6858;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C9033B" w:rsidRPr="00CD6982" w:rsidRDefault="00C9033B" w:rsidP="00CD6982">
                        <w:pPr>
                          <w:rPr>
                            <w:rFonts w:ascii="ＭＳ ゴシック" w:eastAsia="ＭＳ ゴシック" w:hAnsi="ＭＳ ゴシック"/>
                            <w:b/>
                            <w:sz w:val="16"/>
                          </w:rPr>
                        </w:pPr>
                        <w:r w:rsidRPr="00CD6982">
                          <w:rPr>
                            <w:rFonts w:ascii="ＭＳ ゴシック" w:eastAsia="ＭＳ ゴシック" w:hAnsi="ＭＳ ゴシック" w:hint="eastAsia"/>
                            <w:b/>
                            <w:sz w:val="16"/>
                          </w:rPr>
                          <w:t>（</w:t>
                        </w:r>
                        <w:r w:rsidRPr="00CD6982">
                          <w:rPr>
                            <w:rFonts w:ascii="ＭＳ ゴシック" w:eastAsia="ＭＳ ゴシック" w:hAnsi="ＭＳ ゴシック"/>
                            <w:b/>
                            <w:sz w:val="16"/>
                          </w:rPr>
                          <w:t>問</w:t>
                        </w:r>
                        <w:r>
                          <w:rPr>
                            <w:rFonts w:ascii="ＭＳ ゴシック" w:eastAsia="ＭＳ ゴシック" w:hAnsi="ＭＳ ゴシック"/>
                            <w:b/>
                            <w:sz w:val="16"/>
                          </w:rPr>
                          <w:t>28</w:t>
                        </w:r>
                        <w:r w:rsidRPr="00CD6982">
                          <w:rPr>
                            <w:rFonts w:ascii="ＭＳ ゴシック" w:eastAsia="ＭＳ ゴシック" w:hAnsi="ＭＳ ゴシック"/>
                            <w:b/>
                            <w:sz w:val="16"/>
                          </w:rPr>
                          <w:t>）</w:t>
                        </w:r>
                      </w:p>
                    </w:txbxContent>
                  </v:textbox>
                </v:shape>
                <v:shape id="テキスト ボックス 204" o:spid="_x0000_s1035" type="#_x0000_t202" style="position:absolute;left:47357;top:37190;width:6858;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rsidR="00C9033B" w:rsidRPr="00331A71" w:rsidRDefault="00C9033B" w:rsidP="00CD6982">
                        <w:pPr>
                          <w:rPr>
                            <w:rFonts w:ascii="ＭＳ ゴシック" w:eastAsia="ＭＳ ゴシック" w:hAnsi="ＭＳ ゴシック"/>
                            <w:b/>
                            <w:w w:val="90"/>
                            <w:sz w:val="14"/>
                          </w:rPr>
                        </w:pPr>
                        <w:r w:rsidRPr="00331A71">
                          <w:rPr>
                            <w:rFonts w:ascii="ＭＳ ゴシック" w:eastAsia="ＭＳ ゴシック" w:hAnsi="ＭＳ ゴシック" w:hint="eastAsia"/>
                            <w:b/>
                            <w:w w:val="90"/>
                            <w:sz w:val="14"/>
                          </w:rPr>
                          <w:t>(</w:t>
                        </w:r>
                        <w:r w:rsidRPr="00331A71">
                          <w:rPr>
                            <w:rFonts w:ascii="ＭＳ ゴシック" w:eastAsia="ＭＳ ゴシック" w:hAnsi="ＭＳ ゴシック"/>
                            <w:b/>
                            <w:w w:val="90"/>
                            <w:sz w:val="14"/>
                          </w:rPr>
                          <w:t>問31</w:t>
                        </w:r>
                        <w:r w:rsidRPr="00331A71">
                          <w:rPr>
                            <w:rFonts w:ascii="ＭＳ ゴシック" w:eastAsia="ＭＳ ゴシック" w:hAnsi="ＭＳ ゴシック" w:hint="eastAsia"/>
                            <w:b/>
                            <w:w w:val="90"/>
                            <w:sz w:val="14"/>
                          </w:rPr>
                          <w:t>)</w:t>
                        </w:r>
                      </w:p>
                    </w:txbxContent>
                  </v:textbox>
                </v:shape>
              </v:group>
            </w:pict>
          </mc:Fallback>
        </mc:AlternateContent>
      </w:r>
    </w:p>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p w:rsidR="001D727D" w:rsidRDefault="001D727D" w:rsidP="001D727D"/>
    <w:bookmarkEnd w:id="71"/>
    <w:p w:rsidR="00AA61E0" w:rsidRDefault="00AA61E0" w:rsidP="00F43015">
      <w:pPr>
        <w:ind w:leftChars="200" w:left="420"/>
        <w:rPr>
          <w:color w:val="000000"/>
        </w:rPr>
      </w:pPr>
    </w:p>
    <w:p w:rsidR="00AA61E0" w:rsidRDefault="00AA61E0" w:rsidP="00AA61E0">
      <w:pPr>
        <w:rPr>
          <w:color w:val="000000"/>
        </w:rPr>
      </w:pPr>
      <w:r>
        <w:rPr>
          <w:color w:val="000000"/>
        </w:rPr>
        <w:br w:type="page"/>
      </w:r>
    </w:p>
    <w:p w:rsidR="00AA61E0" w:rsidRDefault="00AA61E0" w:rsidP="00AA61E0">
      <w:pPr>
        <w:rPr>
          <w:color w:val="000000"/>
        </w:rPr>
      </w:pPr>
    </w:p>
    <w:p w:rsidR="00AA61E0" w:rsidRDefault="00AA61E0" w:rsidP="00AA61E0">
      <w:pPr>
        <w:pStyle w:val="af2"/>
        <w:rPr>
          <w:color w:val="000000"/>
        </w:rPr>
      </w:pPr>
      <w:r>
        <w:rPr>
          <w:color w:val="000000"/>
        </w:rPr>
        <w:t>【性年齢別</w:t>
      </w:r>
      <w:r w:rsidRPr="001D727D">
        <w:rPr>
          <w:color w:val="000000"/>
          <w:sz w:val="21"/>
        </w:rPr>
        <w:t>】</w:t>
      </w:r>
      <w:r w:rsidR="001D727D">
        <w:rPr>
          <w:rFonts w:hint="eastAsia"/>
          <w:color w:val="000000"/>
          <w:sz w:val="21"/>
        </w:rPr>
        <w:t xml:space="preserve">　</w:t>
      </w:r>
      <w:r w:rsidR="001D727D" w:rsidRPr="001D727D">
        <w:rPr>
          <w:rFonts w:asciiTheme="minorEastAsia" w:eastAsiaTheme="minorEastAsia" w:hAnsiTheme="minorEastAsia" w:hint="eastAsia"/>
          <w:color w:val="000000"/>
          <w:sz w:val="21"/>
        </w:rPr>
        <w:t>※要支援認定者を</w:t>
      </w:r>
      <w:r w:rsidR="00D304B7">
        <w:rPr>
          <w:rFonts w:asciiTheme="minorEastAsia" w:eastAsiaTheme="minorEastAsia" w:hAnsiTheme="minorEastAsia" w:hint="eastAsia"/>
          <w:color w:val="000000"/>
          <w:sz w:val="21"/>
        </w:rPr>
        <w:t>除く</w:t>
      </w:r>
    </w:p>
    <w:p w:rsidR="00AA61E0" w:rsidRPr="007F7202" w:rsidRDefault="00AA61E0" w:rsidP="007F7202">
      <w:pPr>
        <w:pStyle w:val="a3"/>
      </w:pPr>
      <w:r w:rsidRPr="007F7202">
        <w:rPr>
          <w:rFonts w:hint="eastAsia"/>
        </w:rPr>
        <w:t>男女ともに、年齢が上がるほど「非該当」の割合が低くなる傾向がみられます。</w:t>
      </w:r>
    </w:p>
    <w:p w:rsidR="00AA61E0" w:rsidRDefault="00AA61E0" w:rsidP="00AA61E0">
      <w:pPr>
        <w:rPr>
          <w:color w:val="000000"/>
        </w:rPr>
      </w:pPr>
    </w:p>
    <w:p w:rsidR="00AA61E0" w:rsidRDefault="003706D5" w:rsidP="00AA61E0">
      <w:pPr>
        <w:rPr>
          <w:color w:val="000000"/>
        </w:rPr>
      </w:pPr>
      <w:r w:rsidRPr="003706D5">
        <w:rPr>
          <w:noProof/>
        </w:rPr>
        <w:drawing>
          <wp:anchor distT="0" distB="0" distL="114300" distR="114300" simplePos="0" relativeHeight="252230656" behindDoc="0" locked="0" layoutInCell="1" allowOverlap="1">
            <wp:simplePos x="0" y="0"/>
            <wp:positionH relativeFrom="column">
              <wp:posOffset>222885</wp:posOffset>
            </wp:positionH>
            <wp:positionV relativeFrom="paragraph">
              <wp:posOffset>47625</wp:posOffset>
            </wp:positionV>
            <wp:extent cx="5737680" cy="5316840"/>
            <wp:effectExtent l="0" t="0" r="0" b="0"/>
            <wp:wrapNone/>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37680" cy="53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202" w:rsidRPr="007F7202">
        <w:rPr>
          <w:noProof/>
        </w:rPr>
        <w:drawing>
          <wp:anchor distT="0" distB="0" distL="114300" distR="114300" simplePos="0" relativeHeight="252108800" behindDoc="0" locked="0" layoutInCell="1" allowOverlap="1">
            <wp:simplePos x="0" y="0"/>
            <wp:positionH relativeFrom="column">
              <wp:posOffset>1286863</wp:posOffset>
            </wp:positionH>
            <wp:positionV relativeFrom="paragraph">
              <wp:posOffset>76200</wp:posOffset>
            </wp:positionV>
            <wp:extent cx="4614306" cy="448056"/>
            <wp:effectExtent l="0" t="0" r="0" b="0"/>
            <wp:wrapNone/>
            <wp:docPr id="1231" name="図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14306" cy="4480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AA61E0" w:rsidRDefault="00AA61E0" w:rsidP="00AA61E0">
      <w:pPr>
        <w:rPr>
          <w:color w:val="000000"/>
        </w:rPr>
      </w:pPr>
    </w:p>
    <w:p w:rsidR="007F7202" w:rsidRDefault="007F7202" w:rsidP="00AA61E0">
      <w:pPr>
        <w:rPr>
          <w:color w:val="000000"/>
        </w:rPr>
      </w:pPr>
    </w:p>
    <w:p w:rsidR="007F7202" w:rsidRDefault="007F7202" w:rsidP="00AA61E0">
      <w:pPr>
        <w:rPr>
          <w:color w:val="000000"/>
        </w:rPr>
      </w:pPr>
    </w:p>
    <w:p w:rsidR="007F7202" w:rsidRDefault="007F7202" w:rsidP="00AA61E0">
      <w:pPr>
        <w:rPr>
          <w:color w:val="000000"/>
        </w:rPr>
      </w:pPr>
    </w:p>
    <w:p w:rsidR="007F7202" w:rsidRDefault="007F7202" w:rsidP="00AA61E0">
      <w:pPr>
        <w:rPr>
          <w:color w:val="000000"/>
        </w:rPr>
      </w:pPr>
    </w:p>
    <w:p w:rsidR="007F7202" w:rsidRDefault="007F7202" w:rsidP="00AA61E0">
      <w:pPr>
        <w:rPr>
          <w:color w:val="000000"/>
        </w:rPr>
      </w:pPr>
    </w:p>
    <w:p w:rsidR="007F7202" w:rsidRDefault="007F7202" w:rsidP="00AA61E0">
      <w:pPr>
        <w:rPr>
          <w:color w:val="000000"/>
        </w:rPr>
      </w:pPr>
    </w:p>
    <w:p w:rsidR="007F7202" w:rsidRDefault="007F7202" w:rsidP="00AA61E0">
      <w:pPr>
        <w:rPr>
          <w:color w:val="000000"/>
        </w:rPr>
      </w:pPr>
    </w:p>
    <w:p w:rsidR="00AA61E0" w:rsidRDefault="00AA61E0" w:rsidP="00AA61E0">
      <w:pPr>
        <w:rPr>
          <w:color w:val="000000"/>
        </w:rPr>
      </w:pPr>
    </w:p>
    <w:p w:rsidR="00AA61E0" w:rsidRDefault="00AA61E0" w:rsidP="00AA61E0">
      <w:pPr>
        <w:rPr>
          <w:color w:val="000000"/>
        </w:rPr>
      </w:pPr>
    </w:p>
    <w:p w:rsidR="00163FAA" w:rsidRDefault="00AA61E0" w:rsidP="00AA61E0">
      <w:pPr>
        <w:pStyle w:val="1"/>
        <w:rPr>
          <w:noProof/>
        </w:rPr>
      </w:pPr>
      <w:r>
        <w:rPr>
          <w:color w:val="000000"/>
        </w:rPr>
        <w:br w:type="page"/>
      </w:r>
      <w:bookmarkStart w:id="72" w:name="_Toc480433362"/>
      <w:r w:rsidR="00854D79">
        <w:rPr>
          <w:rFonts w:hint="eastAsia"/>
        </w:rPr>
        <w:t>Ⅳ</w:t>
      </w:r>
      <w:r w:rsidR="000A78A3">
        <w:rPr>
          <w:rFonts w:hint="eastAsia"/>
        </w:rPr>
        <w:t xml:space="preserve">　</w:t>
      </w:r>
      <w:r w:rsidR="00854D79" w:rsidRPr="00854D79">
        <w:rPr>
          <w:rFonts w:hint="eastAsia"/>
        </w:rPr>
        <w:t>調査</w:t>
      </w:r>
      <w:r w:rsidR="000A78A3">
        <w:rPr>
          <w:rFonts w:hint="eastAsia"/>
        </w:rPr>
        <w:t>結果</w:t>
      </w:r>
      <w:bookmarkEnd w:id="37"/>
      <w:bookmarkEnd w:id="38"/>
      <w:bookmarkEnd w:id="39"/>
      <w:r w:rsidR="0014188D">
        <w:rPr>
          <w:rFonts w:hint="eastAsia"/>
        </w:rPr>
        <w:t>（</w:t>
      </w:r>
      <w:r w:rsidR="0014188D" w:rsidRPr="0014188D">
        <w:rPr>
          <w:rFonts w:hint="eastAsia"/>
        </w:rPr>
        <w:t>在宅介護実態調査</w:t>
      </w:r>
      <w:r w:rsidR="0014188D">
        <w:rPr>
          <w:rFonts w:hint="eastAsia"/>
        </w:rPr>
        <w:t>）</w:t>
      </w:r>
      <w:bookmarkEnd w:id="72"/>
    </w:p>
    <w:p w:rsidR="00C45964" w:rsidRDefault="00C45964">
      <w:pPr>
        <w:widowControl/>
        <w:jc w:val="left"/>
      </w:pPr>
    </w:p>
    <w:p w:rsidR="00C126BA" w:rsidRDefault="00C126BA" w:rsidP="00C126BA">
      <w:pPr>
        <w:pStyle w:val="2"/>
        <w:rPr>
          <w:noProof/>
        </w:rPr>
      </w:pPr>
      <w:bookmarkStart w:id="73" w:name="_Toc480433363"/>
      <w:r>
        <w:rPr>
          <w:rFonts w:hint="eastAsia"/>
          <w:noProof/>
        </w:rPr>
        <w:t xml:space="preserve">１　</w:t>
      </w:r>
      <w:r w:rsidRPr="00C126BA">
        <w:rPr>
          <w:rFonts w:hint="eastAsia"/>
          <w:noProof/>
        </w:rPr>
        <w:t>Ａ票</w:t>
      </w:r>
      <w:r>
        <w:rPr>
          <w:rFonts w:hint="eastAsia"/>
          <w:noProof/>
        </w:rPr>
        <w:t xml:space="preserve">　調査対象者</w:t>
      </w:r>
      <w:r w:rsidRPr="00C126BA">
        <w:rPr>
          <w:rFonts w:hint="eastAsia"/>
          <w:noProof/>
        </w:rPr>
        <w:t>本人について</w:t>
      </w:r>
      <w:bookmarkEnd w:id="73"/>
    </w:p>
    <w:p w:rsidR="00C126BA" w:rsidRDefault="00C126BA" w:rsidP="00C126BA">
      <w:pPr>
        <w:pStyle w:val="30"/>
      </w:pPr>
      <w:bookmarkStart w:id="74" w:name="_Toc480433364"/>
      <w:r>
        <w:rPr>
          <w:rFonts w:hint="eastAsia"/>
        </w:rPr>
        <w:t>（１）回答者属性</w:t>
      </w:r>
      <w:bookmarkEnd w:id="74"/>
    </w:p>
    <w:p w:rsidR="00C45964" w:rsidRDefault="00C45964" w:rsidP="00C45964">
      <w:pPr>
        <w:pStyle w:val="a4"/>
      </w:pPr>
      <w:r w:rsidRPr="00C45964">
        <w:rPr>
          <w:rFonts w:hint="eastAsia"/>
        </w:rPr>
        <w:t>問１　現在、この調査票にご回答を頂いているのは、どなたですか（複数回答可）</w:t>
      </w:r>
    </w:p>
    <w:p w:rsidR="00C45964" w:rsidRDefault="00C45964" w:rsidP="00C45964">
      <w:pPr>
        <w:pStyle w:val="a3"/>
      </w:pPr>
      <w:r w:rsidRPr="00C45964">
        <w:rPr>
          <w:rFonts w:hint="eastAsia"/>
        </w:rPr>
        <w:t>「主な介護者となっている家族・親族」の割合が64.5％と最も高く、次いで「調査対象者本人」の割合が33.8％となっています。</w:t>
      </w:r>
    </w:p>
    <w:p w:rsidR="00C45964" w:rsidRDefault="00C45964" w:rsidP="00C45964">
      <w:r w:rsidRPr="00C45964">
        <w:rPr>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4870911" cy="208406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870911" cy="20840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問２　世帯類型について、ご回答ください（１つを選択）</w:t>
      </w:r>
    </w:p>
    <w:p w:rsidR="00C45964" w:rsidRDefault="00C45964" w:rsidP="00C45964">
      <w:pPr>
        <w:pStyle w:val="a3"/>
      </w:pPr>
      <w:r w:rsidRPr="00C45964">
        <w:rPr>
          <w:rFonts w:hint="eastAsia"/>
        </w:rPr>
        <w:t>「単身世帯」の割合が18.6％、「夫婦のみ世帯」の割合が27.3％となっています。</w:t>
      </w:r>
    </w:p>
    <w:p w:rsidR="00C45964" w:rsidRDefault="00C45964" w:rsidP="00C45964">
      <w:r w:rsidRPr="00C45964">
        <w:rPr>
          <w:noProof/>
        </w:rPr>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5725740" cy="1458844"/>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126BA" w:rsidP="00C45964">
      <w:r w:rsidRPr="00C45964">
        <w:rPr>
          <w:noProof/>
        </w:rPr>
        <w:drawing>
          <wp:anchor distT="0" distB="0" distL="114300" distR="114300" simplePos="0" relativeHeight="251666432" behindDoc="0" locked="0" layoutInCell="1" allowOverlap="1">
            <wp:simplePos x="0" y="0"/>
            <wp:positionH relativeFrom="column">
              <wp:posOffset>197485</wp:posOffset>
            </wp:positionH>
            <wp:positionV relativeFrom="paragraph">
              <wp:posOffset>191150</wp:posOffset>
            </wp:positionV>
            <wp:extent cx="5725740" cy="873703"/>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126BA" w:rsidRDefault="00C126BA" w:rsidP="00C126BA">
      <w:pPr>
        <w:pStyle w:val="a4"/>
        <w:spacing w:afterLines="0" w:after="0"/>
      </w:pPr>
      <w:r w:rsidRPr="00C126BA">
        <w:rPr>
          <w:rFonts w:hint="eastAsia"/>
        </w:rPr>
        <w:t>問２で「２</w:t>
      </w:r>
      <w:r w:rsidR="00FD546F">
        <w:rPr>
          <w:rFonts w:hint="eastAsia"/>
        </w:rPr>
        <w:t xml:space="preserve">　夫婦のみ世帯</w:t>
      </w:r>
      <w:r w:rsidRPr="00C126BA">
        <w:rPr>
          <w:rFonts w:hint="eastAsia"/>
        </w:rPr>
        <w:t>」「３</w:t>
      </w:r>
      <w:r w:rsidR="00FD546F">
        <w:rPr>
          <w:rFonts w:hint="eastAsia"/>
        </w:rPr>
        <w:t xml:space="preserve">　その他</w:t>
      </w:r>
      <w:r w:rsidRPr="00C126BA">
        <w:rPr>
          <w:rFonts w:hint="eastAsia"/>
        </w:rPr>
        <w:t>」と回答した方にお伺いします</w:t>
      </w:r>
    </w:p>
    <w:p w:rsidR="00C45964" w:rsidRDefault="00C45964" w:rsidP="00C126BA">
      <w:pPr>
        <w:pStyle w:val="a4"/>
        <w:spacing w:beforeLines="0" w:before="0"/>
      </w:pPr>
      <w:r w:rsidRPr="00C45964">
        <w:rPr>
          <w:rFonts w:hint="eastAsia"/>
        </w:rPr>
        <w:t>問２－①　ご本人は、日中、一人になることがありますか（１つを選択）</w:t>
      </w:r>
    </w:p>
    <w:p w:rsidR="00C45964" w:rsidRDefault="00C45964" w:rsidP="00C45964">
      <w:pPr>
        <w:pStyle w:val="a3"/>
      </w:pPr>
      <w:r w:rsidRPr="00C45964">
        <w:rPr>
          <w:rFonts w:hint="eastAsia"/>
        </w:rPr>
        <w:t>「たまにある」の割合が47.0％と最も高く、次いで「ない」の割合が32.1％となっています。</w:t>
      </w:r>
    </w:p>
    <w:p w:rsidR="00C45964" w:rsidRDefault="00C45964" w:rsidP="00C45964">
      <w:r w:rsidRPr="00C45964">
        <w:rPr>
          <w:noProof/>
        </w:rPr>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5725740" cy="1458844"/>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126BA" w:rsidP="00C45964">
      <w:r w:rsidRPr="00C45964">
        <w:rPr>
          <w:noProof/>
        </w:rPr>
        <w:drawing>
          <wp:anchor distT="0" distB="0" distL="114300" distR="114300" simplePos="0" relativeHeight="251670528" behindDoc="0" locked="0" layoutInCell="1" allowOverlap="1">
            <wp:simplePos x="0" y="0"/>
            <wp:positionH relativeFrom="column">
              <wp:posOffset>197485</wp:posOffset>
            </wp:positionH>
            <wp:positionV relativeFrom="paragraph">
              <wp:posOffset>15949</wp:posOffset>
            </wp:positionV>
            <wp:extent cx="5725740" cy="87370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問３　ご本人の性別について、ご回答ください（１つを選択）</w:t>
      </w:r>
    </w:p>
    <w:p w:rsidR="00C45964" w:rsidRDefault="00C45964" w:rsidP="00C45964">
      <w:pPr>
        <w:pStyle w:val="a3"/>
      </w:pPr>
      <w:r w:rsidRPr="00C45964">
        <w:rPr>
          <w:rFonts w:hint="eastAsia"/>
        </w:rPr>
        <w:t>「男性」の割合が37.5％、「女性」の割合が61.9％となっています。</w:t>
      </w:r>
    </w:p>
    <w:p w:rsidR="00C45964" w:rsidRDefault="00C45964" w:rsidP="00C45964">
      <w:r w:rsidRPr="00C45964">
        <w:rPr>
          <w:noProof/>
        </w:rPr>
        <w:drawing>
          <wp:anchor distT="0" distB="0" distL="114300" distR="114300" simplePos="0" relativeHeight="251672576" behindDoc="0" locked="0" layoutInCell="1" allowOverlap="1">
            <wp:simplePos x="0" y="0"/>
            <wp:positionH relativeFrom="column">
              <wp:align>center</wp:align>
            </wp:positionH>
            <wp:positionV relativeFrom="paragraph">
              <wp:posOffset>0</wp:posOffset>
            </wp:positionV>
            <wp:extent cx="5725740" cy="1458844"/>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126BA" w:rsidP="00C45964">
      <w:r w:rsidRPr="00C45964">
        <w:rPr>
          <w:noProof/>
        </w:rPr>
        <w:drawing>
          <wp:anchor distT="0" distB="0" distL="114300" distR="114300" simplePos="0" relativeHeight="251674624" behindDoc="0" locked="0" layoutInCell="1" allowOverlap="1">
            <wp:simplePos x="0" y="0"/>
            <wp:positionH relativeFrom="column">
              <wp:posOffset>197485</wp:posOffset>
            </wp:positionH>
            <wp:positionV relativeFrom="paragraph">
              <wp:posOffset>74191</wp:posOffset>
            </wp:positionV>
            <wp:extent cx="5725740" cy="87370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問４　ご本人の年齢について、ご回答ください（１つを選択）</w:t>
      </w:r>
    </w:p>
    <w:p w:rsidR="00C45964" w:rsidRDefault="00C45964" w:rsidP="00C45964">
      <w:pPr>
        <w:pStyle w:val="a3"/>
      </w:pPr>
      <w:r w:rsidRPr="00C45964">
        <w:rPr>
          <w:rFonts w:hint="eastAsia"/>
        </w:rPr>
        <w:t>「85～89歳」、「90歳以上」の割合が24.0％と最も高く、次いで、「80～84歳」の割合が21.7％となっています。</w:t>
      </w:r>
    </w:p>
    <w:p w:rsidR="00C45964" w:rsidRDefault="00C45964" w:rsidP="00C45964">
      <w:r w:rsidRPr="00C45964">
        <w:rPr>
          <w:noProof/>
        </w:rPr>
        <w:drawing>
          <wp:anchor distT="0" distB="0" distL="114300" distR="114300" simplePos="0" relativeHeight="251676672" behindDoc="0" locked="0" layoutInCell="1" allowOverlap="1">
            <wp:simplePos x="0" y="0"/>
            <wp:positionH relativeFrom="column">
              <wp:align>center</wp:align>
            </wp:positionH>
            <wp:positionV relativeFrom="paragraph">
              <wp:posOffset>0</wp:posOffset>
            </wp:positionV>
            <wp:extent cx="5725740" cy="1458844"/>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126BA" w:rsidP="00C45964">
      <w:r w:rsidRPr="00C45964">
        <w:rPr>
          <w:noProof/>
        </w:rPr>
        <w:drawing>
          <wp:anchor distT="0" distB="0" distL="114300" distR="114300" simplePos="0" relativeHeight="251678720" behindDoc="0" locked="0" layoutInCell="1" allowOverlap="1">
            <wp:simplePos x="0" y="0"/>
            <wp:positionH relativeFrom="column">
              <wp:posOffset>197485</wp:posOffset>
            </wp:positionH>
            <wp:positionV relativeFrom="paragraph">
              <wp:posOffset>79745</wp:posOffset>
            </wp:positionV>
            <wp:extent cx="5725740" cy="873703"/>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問５　ご本人の要介護度について、ご回答ください（１つを選択）</w:t>
      </w:r>
    </w:p>
    <w:p w:rsidR="00C45964" w:rsidRDefault="00C45964" w:rsidP="00C45964">
      <w:pPr>
        <w:pStyle w:val="a3"/>
      </w:pPr>
      <w:r w:rsidRPr="00C45964">
        <w:rPr>
          <w:rFonts w:hint="eastAsia"/>
        </w:rPr>
        <w:t>「要介護１」の割合が42.0％と最も高く、次いで「要介護２」の割合が23.0％、「要介護３」の割合が14.1％となっています。</w:t>
      </w:r>
    </w:p>
    <w:p w:rsidR="00C45964" w:rsidRDefault="00C45964" w:rsidP="00C45964">
      <w:r w:rsidRPr="00C45964">
        <w:rPr>
          <w:noProof/>
        </w:rPr>
        <w:drawing>
          <wp:anchor distT="0" distB="0" distL="114300" distR="114300" simplePos="0" relativeHeight="251680768" behindDoc="0" locked="0" layoutInCell="1" allowOverlap="1">
            <wp:simplePos x="0" y="0"/>
            <wp:positionH relativeFrom="column">
              <wp:align>center</wp:align>
            </wp:positionH>
            <wp:positionV relativeFrom="paragraph">
              <wp:posOffset>0</wp:posOffset>
            </wp:positionV>
            <wp:extent cx="5725740" cy="1458844"/>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126BA" w:rsidP="00C45964">
      <w:r w:rsidRPr="00C45964">
        <w:rPr>
          <w:noProof/>
        </w:rPr>
        <w:drawing>
          <wp:anchor distT="0" distB="0" distL="114300" distR="114300" simplePos="0" relativeHeight="251682816" behindDoc="0" locked="0" layoutInCell="1" allowOverlap="1">
            <wp:simplePos x="0" y="0"/>
            <wp:positionH relativeFrom="column">
              <wp:posOffset>197485</wp:posOffset>
            </wp:positionH>
            <wp:positionV relativeFrom="paragraph">
              <wp:posOffset>58479</wp:posOffset>
            </wp:positionV>
            <wp:extent cx="5725740" cy="873703"/>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問６　あなたがお住まいの地区を以下の中学校区の中からお選びください。ご不明な場合は、ご自宅から最も近いと思われる中学校をお選びください（１つを選択）</w:t>
      </w:r>
    </w:p>
    <w:p w:rsidR="00C45964" w:rsidRDefault="00C126BA" w:rsidP="00C45964">
      <w:pPr>
        <w:pStyle w:val="a3"/>
      </w:pPr>
      <w:r w:rsidRPr="00C45964">
        <w:rPr>
          <w:noProof/>
        </w:rPr>
        <w:drawing>
          <wp:anchor distT="0" distB="0" distL="114300" distR="114300" simplePos="0" relativeHeight="251684864" behindDoc="0" locked="0" layoutInCell="1" allowOverlap="1">
            <wp:simplePos x="0" y="0"/>
            <wp:positionH relativeFrom="column">
              <wp:posOffset>197485</wp:posOffset>
            </wp:positionH>
            <wp:positionV relativeFrom="paragraph">
              <wp:posOffset>371785</wp:posOffset>
            </wp:positionV>
            <wp:extent cx="5725740" cy="1458844"/>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r w:rsidR="00C45964" w:rsidRPr="00C45964">
        <w:rPr>
          <w:rFonts w:hint="eastAsia"/>
        </w:rPr>
        <w:t>「知立中学校区」の割合が41.0％と最も高く、次いで「竜北中学校区」の割合が29.9％、「知立南中学校区」の割合が25.6％となっています。</w:t>
      </w:r>
    </w:p>
    <w:p w:rsidR="00C45964" w:rsidRDefault="00C45964" w:rsidP="00C45964"/>
    <w:p w:rsidR="00C45964" w:rsidRDefault="00C126BA" w:rsidP="00C45964">
      <w:r w:rsidRPr="00C45964">
        <w:rPr>
          <w:noProof/>
        </w:rPr>
        <w:drawing>
          <wp:anchor distT="0" distB="0" distL="114300" distR="114300" simplePos="0" relativeHeight="251686912" behindDoc="0" locked="0" layoutInCell="1" allowOverlap="1">
            <wp:simplePos x="0" y="0"/>
            <wp:positionH relativeFrom="column">
              <wp:posOffset>197485</wp:posOffset>
            </wp:positionH>
            <wp:positionV relativeFrom="paragraph">
              <wp:posOffset>148265</wp:posOffset>
            </wp:positionV>
            <wp:extent cx="5725160" cy="87312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2516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問７　現時点での、施設等への入所・入居の検討状況について、ご回答ください（１つを選択）</w:t>
      </w:r>
    </w:p>
    <w:p w:rsidR="00C45964" w:rsidRDefault="00C126BA" w:rsidP="00C45964">
      <w:pPr>
        <w:pStyle w:val="a3"/>
      </w:pPr>
      <w:r w:rsidRPr="00C45964">
        <w:rPr>
          <w:noProof/>
        </w:rPr>
        <w:drawing>
          <wp:anchor distT="0" distB="0" distL="114300" distR="114300" simplePos="0" relativeHeight="251688960" behindDoc="0" locked="0" layoutInCell="1" allowOverlap="1">
            <wp:simplePos x="0" y="0"/>
            <wp:positionH relativeFrom="column">
              <wp:posOffset>197485</wp:posOffset>
            </wp:positionH>
            <wp:positionV relativeFrom="paragraph">
              <wp:posOffset>568842</wp:posOffset>
            </wp:positionV>
            <wp:extent cx="5725740" cy="145884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r w:rsidR="00C45964" w:rsidRPr="00C45964">
        <w:rPr>
          <w:rFonts w:hint="eastAsia"/>
        </w:rPr>
        <w:t>「入所・入居は検討していない」の割合が60.9％と最も高く、次いで「入所・入居を検討している」の割合が19.3％、「すでに入所・入居申し込みをしている」の割合が14.8％となっています。</w:t>
      </w:r>
    </w:p>
    <w:p w:rsidR="00C45964" w:rsidRDefault="00C45964" w:rsidP="00C45964"/>
    <w:p w:rsidR="00C45964" w:rsidRDefault="00C126BA" w:rsidP="00C45964">
      <w:r w:rsidRPr="00C45964">
        <w:rPr>
          <w:noProof/>
        </w:rPr>
        <w:drawing>
          <wp:anchor distT="0" distB="0" distL="114300" distR="114300" simplePos="0" relativeHeight="251691008" behindDoc="0" locked="0" layoutInCell="1" allowOverlap="1">
            <wp:simplePos x="0" y="0"/>
            <wp:positionH relativeFrom="column">
              <wp:posOffset>197485</wp:posOffset>
            </wp:positionH>
            <wp:positionV relativeFrom="paragraph">
              <wp:posOffset>73527</wp:posOffset>
            </wp:positionV>
            <wp:extent cx="5725740" cy="873703"/>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問８　ご本人（認定調査対象者）が、現在抱えている傷病について、ご回答ください（複数選択可）</w:t>
      </w:r>
    </w:p>
    <w:p w:rsidR="00C45964" w:rsidRDefault="00C45964" w:rsidP="00C45964">
      <w:pPr>
        <w:pStyle w:val="a3"/>
      </w:pPr>
      <w:r w:rsidRPr="00C45964">
        <w:rPr>
          <w:rFonts w:hint="eastAsia"/>
        </w:rPr>
        <w:t>「認知症」の割合が42.2％と最も高く、次いで「糖尿病」の割合が20.7％、「脳血管疾患（脳卒中）」の割合が19.3％となっています。</w:t>
      </w:r>
    </w:p>
    <w:p w:rsidR="00C45964" w:rsidRDefault="00C45964" w:rsidP="00C45964">
      <w:r w:rsidRPr="00C45964">
        <w:rPr>
          <w:noProof/>
        </w:rPr>
        <w:drawing>
          <wp:anchor distT="0" distB="0" distL="114300" distR="114300" simplePos="0" relativeHeight="251693056" behindDoc="0" locked="0" layoutInCell="1" allowOverlap="1">
            <wp:simplePos x="0" y="0"/>
            <wp:positionH relativeFrom="column">
              <wp:align>center</wp:align>
            </wp:positionH>
            <wp:positionV relativeFrom="paragraph">
              <wp:posOffset>0</wp:posOffset>
            </wp:positionV>
            <wp:extent cx="4870911" cy="5931563"/>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70911" cy="5931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問９　以前と比べてあなたの要介護度の状況はいかがですか（１つを選択）</w:t>
      </w:r>
    </w:p>
    <w:p w:rsidR="00C45964" w:rsidRDefault="00C126BA" w:rsidP="00C45964">
      <w:pPr>
        <w:pStyle w:val="a3"/>
      </w:pPr>
      <w:r w:rsidRPr="00C45964">
        <w:rPr>
          <w:noProof/>
        </w:rPr>
        <w:drawing>
          <wp:anchor distT="0" distB="0" distL="114300" distR="114300" simplePos="0" relativeHeight="251695104" behindDoc="0" locked="0" layoutInCell="1" allowOverlap="1">
            <wp:simplePos x="0" y="0"/>
            <wp:positionH relativeFrom="margin">
              <wp:posOffset>394970</wp:posOffset>
            </wp:positionH>
            <wp:positionV relativeFrom="paragraph">
              <wp:posOffset>340241</wp:posOffset>
            </wp:positionV>
            <wp:extent cx="5725740" cy="1458844"/>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r w:rsidR="00C45964" w:rsidRPr="00C45964">
        <w:rPr>
          <w:rFonts w:hint="eastAsia"/>
        </w:rPr>
        <w:t>「重くなっている」の割合が45.7％と最も高く、次いで「変わらない」の割合が36.9％となっています。</w:t>
      </w:r>
    </w:p>
    <w:p w:rsidR="00C45964" w:rsidRDefault="00C45964" w:rsidP="00C45964"/>
    <w:p w:rsidR="00C45964" w:rsidRDefault="00C45964" w:rsidP="00C45964"/>
    <w:p w:rsidR="00C45964" w:rsidRDefault="00C126BA" w:rsidP="00C45964">
      <w:r w:rsidRPr="00C45964">
        <w:rPr>
          <w:noProof/>
        </w:rPr>
        <w:drawing>
          <wp:anchor distT="0" distB="0" distL="114300" distR="114300" simplePos="0" relativeHeight="251697152" behindDoc="0" locked="0" layoutInCell="1" allowOverlap="1">
            <wp:simplePos x="0" y="0"/>
            <wp:positionH relativeFrom="column">
              <wp:posOffset>197485</wp:posOffset>
            </wp:positionH>
            <wp:positionV relativeFrom="paragraph">
              <wp:posOffset>36711</wp:posOffset>
            </wp:positionV>
            <wp:extent cx="5725160" cy="87312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2516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問10　介護・介助が必要になった主な原因はなんですか（複数選択可）</w:t>
      </w:r>
    </w:p>
    <w:p w:rsidR="00C45964" w:rsidRDefault="00C45964" w:rsidP="00C45964">
      <w:pPr>
        <w:pStyle w:val="a3"/>
      </w:pPr>
      <w:r w:rsidRPr="00C45964">
        <w:rPr>
          <w:rFonts w:hint="eastAsia"/>
        </w:rPr>
        <w:t>「認知症」の割合が36.9％と最も高く、次いで「高齢による衰弱」の割合が23.6％、「骨折・転倒」の割合が20.1％となっています。</w:t>
      </w:r>
    </w:p>
    <w:p w:rsidR="00C45964" w:rsidRDefault="00C45964" w:rsidP="00C45964">
      <w:r w:rsidRPr="00C45964">
        <w:rPr>
          <w:noProof/>
        </w:rPr>
        <w:drawing>
          <wp:anchor distT="0" distB="0" distL="114300" distR="114300" simplePos="0" relativeHeight="251699200" behindDoc="0" locked="0" layoutInCell="1" allowOverlap="1">
            <wp:simplePos x="0" y="0"/>
            <wp:positionH relativeFrom="column">
              <wp:align>center</wp:align>
            </wp:positionH>
            <wp:positionV relativeFrom="paragraph">
              <wp:posOffset>0</wp:posOffset>
            </wp:positionV>
            <wp:extent cx="4870911" cy="6252188"/>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70911" cy="6252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問11　家族や友人･ 知人以外で、何かあったときに相談する相手を教えてください（複数選択可）</w:t>
      </w:r>
    </w:p>
    <w:p w:rsidR="00C45964" w:rsidRDefault="00C45964" w:rsidP="00C45964">
      <w:pPr>
        <w:pStyle w:val="a3"/>
      </w:pPr>
      <w:r w:rsidRPr="00C45964">
        <w:rPr>
          <w:rFonts w:hint="eastAsia"/>
        </w:rPr>
        <w:t>「病院」の割合が47.5％と最も高く、次いで「地域包括支援センター」の割合が24.6％、「社会福祉協議会」の割合が13.5％となっています。</w:t>
      </w:r>
    </w:p>
    <w:p w:rsidR="00C45964" w:rsidRDefault="00C45964" w:rsidP="00C45964">
      <w:r w:rsidRPr="00C45964">
        <w:rPr>
          <w:noProof/>
        </w:rPr>
        <w:drawing>
          <wp:anchor distT="0" distB="0" distL="114300" distR="114300" simplePos="0" relativeHeight="251701248" behindDoc="0" locked="0" layoutInCell="1" allowOverlap="1">
            <wp:simplePos x="0" y="0"/>
            <wp:positionH relativeFrom="column">
              <wp:align>center</wp:align>
            </wp:positionH>
            <wp:positionV relativeFrom="paragraph">
              <wp:posOffset>0</wp:posOffset>
            </wp:positionV>
            <wp:extent cx="4870911" cy="3687187"/>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870911" cy="3687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126BA" w:rsidRDefault="00C126BA" w:rsidP="00C126BA">
      <w:pPr>
        <w:pStyle w:val="30"/>
      </w:pPr>
      <w:bookmarkStart w:id="75" w:name="_Toc480433365"/>
      <w:r>
        <w:rPr>
          <w:rFonts w:hint="eastAsia"/>
        </w:rPr>
        <w:t>（２）</w:t>
      </w:r>
      <w:r w:rsidRPr="00C126BA">
        <w:rPr>
          <w:rFonts w:hint="eastAsia"/>
        </w:rPr>
        <w:t>介護保険サービスについて</w:t>
      </w:r>
      <w:bookmarkEnd w:id="75"/>
    </w:p>
    <w:p w:rsidR="00C45964" w:rsidRDefault="00C45964" w:rsidP="00C45964">
      <w:pPr>
        <w:pStyle w:val="a4"/>
      </w:pPr>
      <w:r w:rsidRPr="00C45964">
        <w:rPr>
          <w:rFonts w:hint="eastAsia"/>
        </w:rPr>
        <w:t>問12　平成28年12月の１か月の間に、（住宅改修、福祉用具貸与・購入以外の）介護保険サービスを利用しましたか（１つを選択）</w:t>
      </w:r>
    </w:p>
    <w:p w:rsidR="00C45964" w:rsidRDefault="00C45964" w:rsidP="00C45964">
      <w:pPr>
        <w:pStyle w:val="a3"/>
      </w:pPr>
      <w:r w:rsidRPr="00C45964">
        <w:rPr>
          <w:rFonts w:hint="eastAsia"/>
        </w:rPr>
        <w:t>「利用した」の割合が74.4％、「利用していない」の割合が23.4％となっています。</w:t>
      </w:r>
    </w:p>
    <w:p w:rsidR="00C45964" w:rsidRDefault="00C45964" w:rsidP="00C45964">
      <w:r w:rsidRPr="00C45964">
        <w:rPr>
          <w:noProof/>
        </w:rPr>
        <w:drawing>
          <wp:anchor distT="0" distB="0" distL="114300" distR="114300" simplePos="0" relativeHeight="251703296" behindDoc="0" locked="0" layoutInCell="1" allowOverlap="1">
            <wp:simplePos x="0" y="0"/>
            <wp:positionH relativeFrom="column">
              <wp:align>center</wp:align>
            </wp:positionH>
            <wp:positionV relativeFrom="paragraph">
              <wp:posOffset>0</wp:posOffset>
            </wp:positionV>
            <wp:extent cx="5725740" cy="1458844"/>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126BA" w:rsidP="00C45964">
      <w:r w:rsidRPr="00C45964">
        <w:rPr>
          <w:noProof/>
        </w:rPr>
        <w:drawing>
          <wp:anchor distT="0" distB="0" distL="114300" distR="114300" simplePos="0" relativeHeight="251705344" behindDoc="0" locked="0" layoutInCell="1" allowOverlap="1">
            <wp:simplePos x="0" y="0"/>
            <wp:positionH relativeFrom="column">
              <wp:posOffset>197485</wp:posOffset>
            </wp:positionH>
            <wp:positionV relativeFrom="paragraph">
              <wp:posOffset>116884</wp:posOffset>
            </wp:positionV>
            <wp:extent cx="5725740" cy="873703"/>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126BA" w:rsidRDefault="00C126BA" w:rsidP="00C126BA">
      <w:pPr>
        <w:pStyle w:val="a4"/>
        <w:spacing w:afterLines="0" w:after="0"/>
      </w:pPr>
      <w:r w:rsidRPr="00C126BA">
        <w:rPr>
          <w:rFonts w:hint="eastAsia"/>
        </w:rPr>
        <w:t>問12で「１</w:t>
      </w:r>
      <w:r w:rsidR="00FD546F">
        <w:rPr>
          <w:rFonts w:hint="eastAsia"/>
        </w:rPr>
        <w:t xml:space="preserve">　利用した</w:t>
      </w:r>
      <w:r w:rsidRPr="00C126BA">
        <w:rPr>
          <w:rFonts w:hint="eastAsia"/>
        </w:rPr>
        <w:t>」と回答した方にお伺いします</w:t>
      </w:r>
    </w:p>
    <w:p w:rsidR="00C45964" w:rsidRDefault="00C45964" w:rsidP="00C126BA">
      <w:pPr>
        <w:pStyle w:val="a4"/>
        <w:spacing w:beforeLines="0" w:before="0"/>
      </w:pPr>
      <w:r w:rsidRPr="00C45964">
        <w:rPr>
          <w:rFonts w:hint="eastAsia"/>
        </w:rPr>
        <w:t>問12－①　Ａ．訪問介護（ホームヘルプサービス）</w:t>
      </w:r>
    </w:p>
    <w:p w:rsidR="00C45964" w:rsidRDefault="00C45964" w:rsidP="00C45964">
      <w:pPr>
        <w:pStyle w:val="a3"/>
      </w:pPr>
      <w:r w:rsidRPr="00C45964">
        <w:rPr>
          <w:rFonts w:hint="eastAsia"/>
        </w:rPr>
        <w:t>「利用していない」の割合が28.1％と最も高くなっています。</w:t>
      </w:r>
    </w:p>
    <w:p w:rsidR="00C45964" w:rsidRDefault="00597B61" w:rsidP="00C45964">
      <w:r w:rsidRPr="00597B61">
        <w:rPr>
          <w:noProof/>
        </w:rPr>
        <w:drawing>
          <wp:anchor distT="0" distB="0" distL="114300" distR="114300" simplePos="0" relativeHeight="252167168" behindDoc="0" locked="0" layoutInCell="1" allowOverlap="1">
            <wp:simplePos x="0" y="0"/>
            <wp:positionH relativeFrom="column">
              <wp:posOffset>1143000</wp:posOffset>
            </wp:positionH>
            <wp:positionV relativeFrom="paragraph">
              <wp:posOffset>22860</wp:posOffset>
            </wp:positionV>
            <wp:extent cx="5135400" cy="889920"/>
            <wp:effectExtent l="0" t="0" r="0" b="0"/>
            <wp:wrapNone/>
            <wp:docPr id="1404" name="図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35400" cy="88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597B61" w:rsidP="00C45964">
      <w:r w:rsidRPr="00597B61">
        <w:rPr>
          <w:noProof/>
        </w:rPr>
        <w:drawing>
          <wp:anchor distT="0" distB="0" distL="114300" distR="114300" simplePos="0" relativeHeight="252166144" behindDoc="0" locked="0" layoutInCell="1" allowOverlap="1">
            <wp:simplePos x="0" y="0"/>
            <wp:positionH relativeFrom="column">
              <wp:posOffset>1142365</wp:posOffset>
            </wp:positionH>
            <wp:positionV relativeFrom="paragraph">
              <wp:posOffset>227965</wp:posOffset>
            </wp:positionV>
            <wp:extent cx="4701600" cy="881280"/>
            <wp:effectExtent l="0" t="0" r="0" b="0"/>
            <wp:wrapNone/>
            <wp:docPr id="1403"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01600" cy="88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問12－①　Ｂ．訪問入浴介護</w:t>
      </w:r>
    </w:p>
    <w:p w:rsidR="00C45964" w:rsidRDefault="00597B61" w:rsidP="00C45964">
      <w:pPr>
        <w:pStyle w:val="a3"/>
      </w:pPr>
      <w:r w:rsidRPr="00597B61">
        <w:rPr>
          <w:noProof/>
        </w:rPr>
        <w:drawing>
          <wp:anchor distT="0" distB="0" distL="114300" distR="114300" simplePos="0" relativeHeight="252170240" behindDoc="0" locked="0" layoutInCell="1" allowOverlap="1" wp14:anchorId="23766752" wp14:editId="10667515">
            <wp:simplePos x="0" y="0"/>
            <wp:positionH relativeFrom="column">
              <wp:posOffset>1143000</wp:posOffset>
            </wp:positionH>
            <wp:positionV relativeFrom="paragraph">
              <wp:posOffset>177165</wp:posOffset>
            </wp:positionV>
            <wp:extent cx="5135400" cy="889920"/>
            <wp:effectExtent l="0" t="0" r="0" b="0"/>
            <wp:wrapNone/>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35400" cy="88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964" w:rsidRPr="00C45964">
        <w:rPr>
          <w:rFonts w:hint="eastAsia"/>
        </w:rPr>
        <w:t>「利用していない」の割合が35.5％と最も高くなっています。</w:t>
      </w:r>
    </w:p>
    <w:p w:rsidR="00C45964" w:rsidRDefault="00C45964" w:rsidP="00C45964"/>
    <w:p w:rsidR="00C45964" w:rsidRDefault="00C45964" w:rsidP="00C45964"/>
    <w:p w:rsidR="00C45964" w:rsidRDefault="00597B61" w:rsidP="00C45964">
      <w:r w:rsidRPr="00597B61">
        <w:rPr>
          <w:noProof/>
        </w:rPr>
        <w:drawing>
          <wp:anchor distT="0" distB="0" distL="114300" distR="114300" simplePos="0" relativeHeight="252168192" behindDoc="0" locked="0" layoutInCell="1" allowOverlap="1">
            <wp:simplePos x="0" y="0"/>
            <wp:positionH relativeFrom="column">
              <wp:posOffset>1146175</wp:posOffset>
            </wp:positionH>
            <wp:positionV relativeFrom="paragraph">
              <wp:posOffset>25400</wp:posOffset>
            </wp:positionV>
            <wp:extent cx="4702810" cy="1175385"/>
            <wp:effectExtent l="0" t="0" r="0" b="0"/>
            <wp:wrapNone/>
            <wp:docPr id="1405" name="図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0281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Pr="00597B61"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問12－①　Ｃ．訪問看護</w:t>
      </w:r>
    </w:p>
    <w:p w:rsidR="00C45964" w:rsidRDefault="00597B61" w:rsidP="00C45964">
      <w:pPr>
        <w:pStyle w:val="a3"/>
      </w:pPr>
      <w:r w:rsidRPr="00597B61">
        <w:rPr>
          <w:noProof/>
        </w:rPr>
        <w:drawing>
          <wp:anchor distT="0" distB="0" distL="114300" distR="114300" simplePos="0" relativeHeight="252173312" behindDoc="0" locked="0" layoutInCell="1" allowOverlap="1" wp14:anchorId="752AEB98" wp14:editId="0A9D2D8B">
            <wp:simplePos x="0" y="0"/>
            <wp:positionH relativeFrom="column">
              <wp:posOffset>1209675</wp:posOffset>
            </wp:positionH>
            <wp:positionV relativeFrom="paragraph">
              <wp:posOffset>100330</wp:posOffset>
            </wp:positionV>
            <wp:extent cx="5135400" cy="889920"/>
            <wp:effectExtent l="0" t="0" r="0" b="0"/>
            <wp:wrapNone/>
            <wp:docPr id="1408" name="図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35400" cy="88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964" w:rsidRPr="00C45964">
        <w:rPr>
          <w:rFonts w:hint="eastAsia"/>
        </w:rPr>
        <w:t>「利用していない」の割合が32.8％と最も高くなっています。</w:t>
      </w:r>
    </w:p>
    <w:p w:rsidR="00C45964" w:rsidRDefault="00C45964" w:rsidP="00C45964"/>
    <w:p w:rsidR="00C45964" w:rsidRDefault="00C45964" w:rsidP="00C45964"/>
    <w:p w:rsidR="00C45964" w:rsidRDefault="00597B61" w:rsidP="00C45964">
      <w:r w:rsidRPr="00597B61">
        <w:rPr>
          <w:noProof/>
        </w:rPr>
        <w:drawing>
          <wp:anchor distT="0" distB="0" distL="114300" distR="114300" simplePos="0" relativeHeight="252171264" behindDoc="0" locked="0" layoutInCell="1" allowOverlap="1">
            <wp:simplePos x="0" y="0"/>
            <wp:positionH relativeFrom="column">
              <wp:posOffset>1212850</wp:posOffset>
            </wp:positionH>
            <wp:positionV relativeFrom="paragraph">
              <wp:posOffset>95885</wp:posOffset>
            </wp:positionV>
            <wp:extent cx="4702810" cy="1044575"/>
            <wp:effectExtent l="0" t="0" r="0" b="0"/>
            <wp:wrapNone/>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7">
                      <a:extLst>
                        <a:ext uri="{28A0092B-C50C-407E-A947-70E740481C1C}">
                          <a14:useLocalDpi xmlns:a14="http://schemas.microsoft.com/office/drawing/2010/main" val="0"/>
                        </a:ext>
                      </a:extLst>
                    </a:blip>
                    <a:srcRect t="11111"/>
                    <a:stretch/>
                  </pic:blipFill>
                  <pic:spPr bwMode="auto">
                    <a:xfrm>
                      <a:off x="0" y="0"/>
                      <a:ext cx="4702810" cy="104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問12－①　Ｄ．訪問リハビリテーション</w:t>
      </w:r>
    </w:p>
    <w:p w:rsidR="00C45964" w:rsidRDefault="00597B61" w:rsidP="00C45964">
      <w:pPr>
        <w:pStyle w:val="a3"/>
      </w:pPr>
      <w:r w:rsidRPr="00597B61">
        <w:rPr>
          <w:noProof/>
        </w:rPr>
        <w:drawing>
          <wp:anchor distT="0" distB="0" distL="114300" distR="114300" simplePos="0" relativeHeight="252176384" behindDoc="0" locked="0" layoutInCell="1" allowOverlap="1" wp14:anchorId="22743895" wp14:editId="5FAB7B07">
            <wp:simplePos x="0" y="0"/>
            <wp:positionH relativeFrom="column">
              <wp:posOffset>1177290</wp:posOffset>
            </wp:positionH>
            <wp:positionV relativeFrom="paragraph">
              <wp:posOffset>110490</wp:posOffset>
            </wp:positionV>
            <wp:extent cx="5135400" cy="889920"/>
            <wp:effectExtent l="0" t="0" r="0" b="0"/>
            <wp:wrapNone/>
            <wp:docPr id="1410" name="図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35400" cy="88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964" w:rsidRPr="00C45964">
        <w:rPr>
          <w:rFonts w:hint="eastAsia"/>
        </w:rPr>
        <w:t>「利用していない」の割合が34.7％と最も高くなっています。</w:t>
      </w:r>
    </w:p>
    <w:p w:rsidR="00C45964" w:rsidRDefault="00C45964" w:rsidP="00C45964"/>
    <w:p w:rsidR="00C45964" w:rsidRDefault="00597B61" w:rsidP="00C45964">
      <w:r w:rsidRPr="00597B61">
        <w:rPr>
          <w:noProof/>
        </w:rPr>
        <w:drawing>
          <wp:anchor distT="0" distB="0" distL="114300" distR="114300" simplePos="0" relativeHeight="252174336" behindDoc="0" locked="0" layoutInCell="1" allowOverlap="1">
            <wp:simplePos x="0" y="0"/>
            <wp:positionH relativeFrom="column">
              <wp:posOffset>1166495</wp:posOffset>
            </wp:positionH>
            <wp:positionV relativeFrom="paragraph">
              <wp:posOffset>185420</wp:posOffset>
            </wp:positionV>
            <wp:extent cx="4703040" cy="1175760"/>
            <wp:effectExtent l="0" t="0" r="0" b="0"/>
            <wp:wrapNone/>
            <wp:docPr id="1409" name="図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03040" cy="117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問12－①　Ｅ．通所介護（デイサービス）</w:t>
      </w:r>
    </w:p>
    <w:p w:rsidR="00C45964" w:rsidRDefault="00597B61" w:rsidP="00C45964">
      <w:pPr>
        <w:pStyle w:val="a3"/>
      </w:pPr>
      <w:r w:rsidRPr="00597B61">
        <w:rPr>
          <w:noProof/>
        </w:rPr>
        <w:drawing>
          <wp:anchor distT="0" distB="0" distL="114300" distR="114300" simplePos="0" relativeHeight="252179456" behindDoc="0" locked="0" layoutInCell="1" allowOverlap="1" wp14:anchorId="06C3114E" wp14:editId="047B8AAC">
            <wp:simplePos x="0" y="0"/>
            <wp:positionH relativeFrom="column">
              <wp:posOffset>1171575</wp:posOffset>
            </wp:positionH>
            <wp:positionV relativeFrom="paragraph">
              <wp:posOffset>377190</wp:posOffset>
            </wp:positionV>
            <wp:extent cx="5135400" cy="889920"/>
            <wp:effectExtent l="0" t="0" r="0" b="0"/>
            <wp:wrapNone/>
            <wp:docPr id="1412" name="図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35400" cy="88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964" w:rsidRPr="00C45964">
        <w:rPr>
          <w:rFonts w:hint="eastAsia"/>
        </w:rPr>
        <w:t>「週２回程度」の割合が18.2％と最も高く、次いで「週３回程度」の割合が17.9％、「週４回程度」の割合が11.3％となっています。</w:t>
      </w:r>
    </w:p>
    <w:p w:rsidR="00C45964" w:rsidRDefault="00C45964" w:rsidP="00C45964"/>
    <w:p w:rsidR="00C45964" w:rsidRDefault="000D69CA" w:rsidP="00C45964">
      <w:r w:rsidRPr="000D69CA">
        <w:rPr>
          <w:noProof/>
        </w:rPr>
        <w:drawing>
          <wp:anchor distT="0" distB="0" distL="114300" distR="114300" simplePos="0" relativeHeight="252199936" behindDoc="0" locked="0" layoutInCell="1" allowOverlap="1">
            <wp:simplePos x="0" y="0"/>
            <wp:positionH relativeFrom="column">
              <wp:posOffset>1167765</wp:posOffset>
            </wp:positionH>
            <wp:positionV relativeFrom="paragraph">
              <wp:posOffset>146050</wp:posOffset>
            </wp:positionV>
            <wp:extent cx="4702810" cy="1175385"/>
            <wp:effectExtent l="0" t="0" r="0" b="0"/>
            <wp:wrapNone/>
            <wp:docPr id="1427" name="図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70281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問12－①　Ｆ．通所リハビリテーション（デイケア）</w:t>
      </w:r>
    </w:p>
    <w:p w:rsidR="00C45964" w:rsidRDefault="00C95C4E" w:rsidP="00C45964">
      <w:pPr>
        <w:pStyle w:val="a3"/>
      </w:pPr>
      <w:r w:rsidRPr="00597B61">
        <w:rPr>
          <w:noProof/>
        </w:rPr>
        <w:drawing>
          <wp:anchor distT="0" distB="0" distL="114300" distR="114300" simplePos="0" relativeHeight="252182528" behindDoc="0" locked="0" layoutInCell="1" allowOverlap="1" wp14:anchorId="3A45F18D" wp14:editId="285083A5">
            <wp:simplePos x="0" y="0"/>
            <wp:positionH relativeFrom="column">
              <wp:posOffset>1367790</wp:posOffset>
            </wp:positionH>
            <wp:positionV relativeFrom="paragraph">
              <wp:posOffset>186055</wp:posOffset>
            </wp:positionV>
            <wp:extent cx="5135400" cy="889920"/>
            <wp:effectExtent l="0" t="0" r="0" b="0"/>
            <wp:wrapNone/>
            <wp:docPr id="1414" name="図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35400" cy="88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964" w:rsidRPr="00C45964">
        <w:rPr>
          <w:rFonts w:hint="eastAsia"/>
        </w:rPr>
        <w:t>「利用していない」の割合が32.0％と最も高くなっています。</w:t>
      </w:r>
    </w:p>
    <w:p w:rsidR="00C45964" w:rsidRDefault="00C45964" w:rsidP="00C45964"/>
    <w:p w:rsidR="00C45964" w:rsidRDefault="00C45964" w:rsidP="00C45964"/>
    <w:p w:rsidR="00C45964" w:rsidRDefault="00597B61" w:rsidP="00C45964">
      <w:r w:rsidRPr="00597B61">
        <w:rPr>
          <w:noProof/>
        </w:rPr>
        <w:drawing>
          <wp:anchor distT="0" distB="0" distL="114300" distR="114300" simplePos="0" relativeHeight="252180480" behindDoc="0" locked="0" layoutInCell="1" allowOverlap="1">
            <wp:simplePos x="0" y="0"/>
            <wp:positionH relativeFrom="column">
              <wp:posOffset>1256030</wp:posOffset>
            </wp:positionH>
            <wp:positionV relativeFrom="paragraph">
              <wp:posOffset>69850</wp:posOffset>
            </wp:positionV>
            <wp:extent cx="4703040" cy="1175760"/>
            <wp:effectExtent l="0" t="0" r="0" b="0"/>
            <wp:wrapNone/>
            <wp:docPr id="1413" name="図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703040" cy="117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問12－①　Ｇ．夜間対応型訪問介護</w:t>
      </w:r>
    </w:p>
    <w:p w:rsidR="00C45964" w:rsidRDefault="00C45964" w:rsidP="00C45964">
      <w:pPr>
        <w:pStyle w:val="a3"/>
      </w:pPr>
      <w:r w:rsidRPr="00C45964">
        <w:rPr>
          <w:rFonts w:hint="eastAsia"/>
        </w:rPr>
        <w:t>「利用していない」の割合が39.7％と最も高くなっています。</w:t>
      </w:r>
    </w:p>
    <w:p w:rsidR="00C45964" w:rsidRDefault="00832C6C" w:rsidP="00C45964">
      <w:r w:rsidRPr="00597B61">
        <w:rPr>
          <w:noProof/>
        </w:rPr>
        <w:drawing>
          <wp:anchor distT="0" distB="0" distL="114300" distR="114300" simplePos="0" relativeHeight="252185600" behindDoc="0" locked="0" layoutInCell="1" allowOverlap="1" wp14:anchorId="6C57DF56" wp14:editId="021FD271">
            <wp:simplePos x="0" y="0"/>
            <wp:positionH relativeFrom="column">
              <wp:posOffset>1308735</wp:posOffset>
            </wp:positionH>
            <wp:positionV relativeFrom="paragraph">
              <wp:posOffset>55245</wp:posOffset>
            </wp:positionV>
            <wp:extent cx="5133340" cy="523240"/>
            <wp:effectExtent l="0" t="0" r="0" b="0"/>
            <wp:wrapNone/>
            <wp:docPr id="1416" name="図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4">
                      <a:extLst>
                        <a:ext uri="{28A0092B-C50C-407E-A947-70E740481C1C}">
                          <a14:useLocalDpi xmlns:a14="http://schemas.microsoft.com/office/drawing/2010/main" val="0"/>
                        </a:ext>
                      </a:extLst>
                    </a:blip>
                    <a:srcRect t="19274" b="21841"/>
                    <a:stretch/>
                  </pic:blipFill>
                  <pic:spPr bwMode="auto">
                    <a:xfrm>
                      <a:off x="0" y="0"/>
                      <a:ext cx="5133340"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5964" w:rsidRDefault="00C95C4E" w:rsidP="00C45964">
      <w:r w:rsidRPr="00C95C4E">
        <w:rPr>
          <w:noProof/>
        </w:rPr>
        <w:drawing>
          <wp:anchor distT="0" distB="0" distL="114300" distR="114300" simplePos="0" relativeHeight="252183552" behindDoc="0" locked="0" layoutInCell="1" allowOverlap="1">
            <wp:simplePos x="0" y="0"/>
            <wp:positionH relativeFrom="column">
              <wp:posOffset>1282065</wp:posOffset>
            </wp:positionH>
            <wp:positionV relativeFrom="paragraph">
              <wp:posOffset>219075</wp:posOffset>
            </wp:positionV>
            <wp:extent cx="4702810" cy="1175385"/>
            <wp:effectExtent l="0" t="0" r="0" b="0"/>
            <wp:wrapNone/>
            <wp:docPr id="1415" name="図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70281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問12－①　Ｈ．定期巡回・随時対応型　　訪問介護看護</w:t>
      </w:r>
    </w:p>
    <w:p w:rsidR="00C45964" w:rsidRDefault="00C45964" w:rsidP="00C45964">
      <w:pPr>
        <w:pStyle w:val="a3"/>
      </w:pPr>
      <w:r w:rsidRPr="00C45964">
        <w:rPr>
          <w:rFonts w:hint="eastAsia"/>
        </w:rPr>
        <w:t>「利用していない」の割合が56.7％、「利用した」の割合が10.5％となっています。</w:t>
      </w:r>
    </w:p>
    <w:p w:rsidR="00C45964" w:rsidRDefault="00C95C4E" w:rsidP="00C45964">
      <w:r w:rsidRPr="00C95C4E">
        <w:rPr>
          <w:noProof/>
        </w:rPr>
        <w:drawing>
          <wp:anchor distT="0" distB="0" distL="114300" distR="114300" simplePos="0" relativeHeight="252187648" behindDoc="0" locked="0" layoutInCell="1" allowOverlap="1">
            <wp:simplePos x="0" y="0"/>
            <wp:positionH relativeFrom="column">
              <wp:posOffset>1371600</wp:posOffset>
            </wp:positionH>
            <wp:positionV relativeFrom="paragraph">
              <wp:posOffset>107315</wp:posOffset>
            </wp:positionV>
            <wp:extent cx="4746600" cy="453240"/>
            <wp:effectExtent l="0" t="0" r="0" b="0"/>
            <wp:wrapNone/>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46600" cy="45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95C4E" w:rsidP="00C45964">
      <w:r w:rsidRPr="00C95C4E">
        <w:rPr>
          <w:noProof/>
        </w:rPr>
        <w:drawing>
          <wp:anchor distT="0" distB="0" distL="114300" distR="114300" simplePos="0" relativeHeight="252186624" behindDoc="0" locked="0" layoutInCell="1" allowOverlap="1">
            <wp:simplePos x="0" y="0"/>
            <wp:positionH relativeFrom="column">
              <wp:posOffset>1217930</wp:posOffset>
            </wp:positionH>
            <wp:positionV relativeFrom="paragraph">
              <wp:posOffset>107315</wp:posOffset>
            </wp:positionV>
            <wp:extent cx="4703040" cy="1175760"/>
            <wp:effectExtent l="0" t="0" r="0" b="0"/>
            <wp:wrapNone/>
            <wp:docPr id="1417" name="図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03040" cy="117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問12－①　Ｉ．小規模多機能型居宅介護</w:t>
      </w:r>
    </w:p>
    <w:p w:rsidR="00C45964" w:rsidRDefault="00C45964" w:rsidP="00C45964">
      <w:pPr>
        <w:pStyle w:val="a3"/>
      </w:pPr>
      <w:r w:rsidRPr="00C45964">
        <w:rPr>
          <w:rFonts w:hint="eastAsia"/>
        </w:rPr>
        <w:t>「利用していない」の割合が55.4％、「利用した」の割合が4.4％となっています。</w:t>
      </w:r>
    </w:p>
    <w:p w:rsidR="00C45964" w:rsidRDefault="00C95C4E" w:rsidP="00C45964">
      <w:r w:rsidRPr="00C95C4E">
        <w:rPr>
          <w:noProof/>
        </w:rPr>
        <w:drawing>
          <wp:anchor distT="0" distB="0" distL="114300" distR="114300" simplePos="0" relativeHeight="252190720" behindDoc="0" locked="0" layoutInCell="1" allowOverlap="1" wp14:anchorId="27F899D9" wp14:editId="0732EBCF">
            <wp:simplePos x="0" y="0"/>
            <wp:positionH relativeFrom="column">
              <wp:posOffset>1362734</wp:posOffset>
            </wp:positionH>
            <wp:positionV relativeFrom="paragraph">
              <wp:posOffset>148590</wp:posOffset>
            </wp:positionV>
            <wp:extent cx="4746600" cy="453240"/>
            <wp:effectExtent l="0" t="0" r="0" b="0"/>
            <wp:wrapNone/>
            <wp:docPr id="1420" name="図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46600" cy="45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95C4E" w:rsidP="00C45964">
      <w:r w:rsidRPr="00C95C4E">
        <w:rPr>
          <w:noProof/>
        </w:rPr>
        <w:drawing>
          <wp:anchor distT="0" distB="0" distL="114300" distR="114300" simplePos="0" relativeHeight="252188672" behindDoc="0" locked="0" layoutInCell="1" allowOverlap="1">
            <wp:simplePos x="0" y="0"/>
            <wp:positionH relativeFrom="column">
              <wp:posOffset>1294462</wp:posOffset>
            </wp:positionH>
            <wp:positionV relativeFrom="paragraph">
              <wp:posOffset>227965</wp:posOffset>
            </wp:positionV>
            <wp:extent cx="4701960" cy="881640"/>
            <wp:effectExtent l="0" t="0" r="0" b="0"/>
            <wp:wrapNone/>
            <wp:docPr id="1419" name="図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701960" cy="88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問12－①　Ｊ．看護小規模多機能型　　居宅介護</w:t>
      </w:r>
    </w:p>
    <w:p w:rsidR="00C45964" w:rsidRDefault="00C45964" w:rsidP="00C45964">
      <w:pPr>
        <w:pStyle w:val="a3"/>
      </w:pPr>
      <w:r w:rsidRPr="00C45964">
        <w:rPr>
          <w:rFonts w:hint="eastAsia"/>
        </w:rPr>
        <w:t>「利用していない」の割合が56.2％、「利用した」の割合が2.2％となっています。</w:t>
      </w:r>
    </w:p>
    <w:p w:rsidR="00C45964" w:rsidRDefault="00C95C4E" w:rsidP="00C45964">
      <w:r w:rsidRPr="00C95C4E">
        <w:rPr>
          <w:noProof/>
        </w:rPr>
        <w:drawing>
          <wp:anchor distT="0" distB="0" distL="114300" distR="114300" simplePos="0" relativeHeight="252193792" behindDoc="0" locked="0" layoutInCell="1" allowOverlap="1" wp14:anchorId="214AAABA" wp14:editId="4884574B">
            <wp:simplePos x="0" y="0"/>
            <wp:positionH relativeFrom="column">
              <wp:posOffset>1243965</wp:posOffset>
            </wp:positionH>
            <wp:positionV relativeFrom="paragraph">
              <wp:posOffset>71755</wp:posOffset>
            </wp:positionV>
            <wp:extent cx="4746600" cy="453240"/>
            <wp:effectExtent l="0" t="0" r="0" b="0"/>
            <wp:wrapNone/>
            <wp:docPr id="1422" name="図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46600" cy="45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95C4E" w:rsidP="00C45964">
      <w:r w:rsidRPr="00C95C4E">
        <w:rPr>
          <w:noProof/>
        </w:rPr>
        <w:drawing>
          <wp:anchor distT="0" distB="0" distL="114300" distR="114300" simplePos="0" relativeHeight="252191744" behindDoc="0" locked="0" layoutInCell="1" allowOverlap="1">
            <wp:simplePos x="0" y="0"/>
            <wp:positionH relativeFrom="column">
              <wp:posOffset>1289685</wp:posOffset>
            </wp:positionH>
            <wp:positionV relativeFrom="paragraph">
              <wp:posOffset>69850</wp:posOffset>
            </wp:positionV>
            <wp:extent cx="4703040" cy="1175760"/>
            <wp:effectExtent l="0" t="0" r="0" b="0"/>
            <wp:wrapNone/>
            <wp:docPr id="1421" name="図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703040" cy="117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問12－①　Ｋ．ショートステイ</w:t>
      </w:r>
    </w:p>
    <w:p w:rsidR="00C45964" w:rsidRDefault="00C45964" w:rsidP="00C45964">
      <w:pPr>
        <w:pStyle w:val="a3"/>
      </w:pPr>
      <w:r w:rsidRPr="00C45964">
        <w:rPr>
          <w:rFonts w:hint="eastAsia"/>
        </w:rPr>
        <w:t>「利用していない」の割合が55.9％と最も高く、次いで「月１～７日程度」の割合が15.4％となっています。</w:t>
      </w:r>
    </w:p>
    <w:p w:rsidR="00C45964" w:rsidRDefault="00C95C4E" w:rsidP="00C45964">
      <w:r w:rsidRPr="00C95C4E">
        <w:rPr>
          <w:noProof/>
        </w:rPr>
        <w:drawing>
          <wp:anchor distT="0" distB="0" distL="114300" distR="114300" simplePos="0" relativeHeight="252195840" behindDoc="0" locked="0" layoutInCell="1" allowOverlap="1">
            <wp:simplePos x="0" y="0"/>
            <wp:positionH relativeFrom="column">
              <wp:posOffset>1420200</wp:posOffset>
            </wp:positionH>
            <wp:positionV relativeFrom="paragraph">
              <wp:posOffset>26670</wp:posOffset>
            </wp:positionV>
            <wp:extent cx="4703040" cy="743040"/>
            <wp:effectExtent l="0" t="0" r="0" b="0"/>
            <wp:wrapNone/>
            <wp:docPr id="1424" name="図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703040" cy="74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95C4E" w:rsidP="00C45964">
      <w:r w:rsidRPr="00C95C4E">
        <w:rPr>
          <w:noProof/>
        </w:rPr>
        <w:drawing>
          <wp:anchor distT="0" distB="0" distL="114300" distR="114300" simplePos="0" relativeHeight="252194816" behindDoc="0" locked="0" layoutInCell="1" allowOverlap="1">
            <wp:simplePos x="0" y="0"/>
            <wp:positionH relativeFrom="column">
              <wp:posOffset>1297940</wp:posOffset>
            </wp:positionH>
            <wp:positionV relativeFrom="paragraph">
              <wp:posOffset>222885</wp:posOffset>
            </wp:positionV>
            <wp:extent cx="4703040" cy="1175760"/>
            <wp:effectExtent l="0" t="0" r="0" b="0"/>
            <wp:wrapNone/>
            <wp:docPr id="1423" name="図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03040" cy="117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問12－①　Ｌ．居宅療養管理指導</w:t>
      </w:r>
    </w:p>
    <w:p w:rsidR="00C45964" w:rsidRDefault="00C45964" w:rsidP="00C45964">
      <w:pPr>
        <w:pStyle w:val="a3"/>
      </w:pPr>
      <w:r w:rsidRPr="00C45964">
        <w:rPr>
          <w:rFonts w:hint="eastAsia"/>
        </w:rPr>
        <w:t>「利用していない」の割合が66.4％と最も高くなっています。</w:t>
      </w:r>
    </w:p>
    <w:p w:rsidR="00C45964" w:rsidRDefault="00FD546F" w:rsidP="00C45964">
      <w:r w:rsidRPr="00FD546F">
        <w:rPr>
          <w:noProof/>
        </w:rPr>
        <w:drawing>
          <wp:anchor distT="0" distB="0" distL="114300" distR="114300" simplePos="0" relativeHeight="252299264" behindDoc="0" locked="0" layoutInCell="1" allowOverlap="1">
            <wp:simplePos x="0" y="0"/>
            <wp:positionH relativeFrom="column">
              <wp:posOffset>1257234</wp:posOffset>
            </wp:positionH>
            <wp:positionV relativeFrom="paragraph">
              <wp:posOffset>221549</wp:posOffset>
            </wp:positionV>
            <wp:extent cx="5184720" cy="602280"/>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184720" cy="6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0D69CA" w:rsidP="00C45964">
      <w:r w:rsidRPr="000D69CA">
        <w:rPr>
          <w:noProof/>
        </w:rPr>
        <w:drawing>
          <wp:anchor distT="0" distB="0" distL="114300" distR="114300" simplePos="0" relativeHeight="252196864" behindDoc="0" locked="0" layoutInCell="1" allowOverlap="1">
            <wp:simplePos x="0" y="0"/>
            <wp:positionH relativeFrom="column">
              <wp:posOffset>1258570</wp:posOffset>
            </wp:positionH>
            <wp:positionV relativeFrom="paragraph">
              <wp:posOffset>24130</wp:posOffset>
            </wp:positionV>
            <wp:extent cx="4701540" cy="881380"/>
            <wp:effectExtent l="0" t="0" r="0" b="0"/>
            <wp:wrapNone/>
            <wp:docPr id="1425" name="図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70154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p>
    <w:p w:rsidR="00C126BA" w:rsidRDefault="00C126BA" w:rsidP="00C126BA">
      <w:pPr>
        <w:pStyle w:val="a4"/>
        <w:spacing w:afterLines="0" w:after="0"/>
      </w:pPr>
      <w:r w:rsidRPr="00C126BA">
        <w:rPr>
          <w:rFonts w:hint="eastAsia"/>
        </w:rPr>
        <w:t>問12で「２</w:t>
      </w:r>
      <w:r w:rsidR="00FD546F">
        <w:rPr>
          <w:rFonts w:hint="eastAsia"/>
        </w:rPr>
        <w:t xml:space="preserve">　利用していない</w:t>
      </w:r>
      <w:r w:rsidRPr="00C126BA">
        <w:rPr>
          <w:rFonts w:hint="eastAsia"/>
        </w:rPr>
        <w:t>」と回答した方にお伺いします</w:t>
      </w:r>
    </w:p>
    <w:p w:rsidR="00C45964" w:rsidRDefault="00C45964" w:rsidP="00C126BA">
      <w:pPr>
        <w:pStyle w:val="a4"/>
        <w:spacing w:beforeLines="0" w:before="0"/>
      </w:pPr>
      <w:r w:rsidRPr="00C45964">
        <w:rPr>
          <w:rFonts w:hint="eastAsia"/>
        </w:rPr>
        <w:t>問12－②　介護保険サービスを利用していない理由は何ですか（複数選択可）</w:t>
      </w:r>
    </w:p>
    <w:p w:rsidR="00C45964" w:rsidRDefault="00C45964" w:rsidP="00C45964">
      <w:pPr>
        <w:pStyle w:val="a3"/>
      </w:pPr>
      <w:r w:rsidRPr="00C45964">
        <w:rPr>
          <w:rFonts w:hint="eastAsia"/>
        </w:rPr>
        <w:t>「現状では、サービスを利用するほどの状態ではない」の割合が26.3％と最も高く、次いで「本人にサービス利用の希望がない」の割合が25.4％、「家族が介護をするため必要ない」の割合が15.8％となっています。</w:t>
      </w:r>
    </w:p>
    <w:p w:rsidR="00C45964" w:rsidRDefault="00C45964" w:rsidP="00C45964">
      <w:r w:rsidRPr="00C45964">
        <w:rPr>
          <w:noProof/>
        </w:rPr>
        <w:drawing>
          <wp:anchor distT="0" distB="0" distL="114300" distR="114300" simplePos="0" relativeHeight="251756544" behindDoc="0" locked="0" layoutInCell="1" allowOverlap="1">
            <wp:simplePos x="0" y="0"/>
            <wp:positionH relativeFrom="column">
              <wp:align>center</wp:align>
            </wp:positionH>
            <wp:positionV relativeFrom="paragraph">
              <wp:posOffset>0</wp:posOffset>
            </wp:positionV>
            <wp:extent cx="4870911" cy="3687187"/>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70911" cy="3687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126BA" w:rsidRDefault="00C126BA" w:rsidP="00C126BA">
      <w:pPr>
        <w:pStyle w:val="30"/>
      </w:pPr>
      <w:bookmarkStart w:id="76" w:name="_Toc480433366"/>
      <w:r>
        <w:rPr>
          <w:rFonts w:hint="eastAsia"/>
        </w:rPr>
        <w:t>（３）</w:t>
      </w:r>
      <w:r w:rsidRPr="00C126BA">
        <w:rPr>
          <w:rFonts w:hint="eastAsia"/>
        </w:rPr>
        <w:t>在宅医療について</w:t>
      </w:r>
      <w:bookmarkEnd w:id="76"/>
    </w:p>
    <w:p w:rsidR="00C45964" w:rsidRDefault="00C45964" w:rsidP="00C45964">
      <w:pPr>
        <w:pStyle w:val="a4"/>
      </w:pPr>
      <w:r w:rsidRPr="00C45964">
        <w:rPr>
          <w:rFonts w:hint="eastAsia"/>
        </w:rPr>
        <w:t>問13　かかりつけ医がいますか（１つを選択）</w:t>
      </w:r>
    </w:p>
    <w:p w:rsidR="00C45964" w:rsidRDefault="00C45964" w:rsidP="00C45964">
      <w:pPr>
        <w:pStyle w:val="a3"/>
      </w:pPr>
      <w:r w:rsidRPr="00C45964">
        <w:rPr>
          <w:rFonts w:hint="eastAsia"/>
        </w:rPr>
        <w:t>「はい」の割合が82.8％、「いいえ」の割合が8.6％となっています。</w:t>
      </w:r>
    </w:p>
    <w:p w:rsidR="00C45964" w:rsidRDefault="00C45964" w:rsidP="00C45964">
      <w:r w:rsidRPr="00C45964">
        <w:rPr>
          <w:noProof/>
        </w:rPr>
        <w:drawing>
          <wp:anchor distT="0" distB="0" distL="114300" distR="114300" simplePos="0" relativeHeight="251758592" behindDoc="0" locked="0" layoutInCell="1" allowOverlap="1">
            <wp:simplePos x="0" y="0"/>
            <wp:positionH relativeFrom="column">
              <wp:align>center</wp:align>
            </wp:positionH>
            <wp:positionV relativeFrom="paragraph">
              <wp:posOffset>0</wp:posOffset>
            </wp:positionV>
            <wp:extent cx="5725740" cy="1458844"/>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126BA" w:rsidP="00C45964">
      <w:r w:rsidRPr="00C45964">
        <w:rPr>
          <w:noProof/>
        </w:rPr>
        <w:drawing>
          <wp:anchor distT="0" distB="0" distL="114300" distR="114300" simplePos="0" relativeHeight="251760640" behindDoc="0" locked="0" layoutInCell="1" allowOverlap="1">
            <wp:simplePos x="0" y="0"/>
            <wp:positionH relativeFrom="column">
              <wp:posOffset>197485</wp:posOffset>
            </wp:positionH>
            <wp:positionV relativeFrom="paragraph">
              <wp:posOffset>52927</wp:posOffset>
            </wp:positionV>
            <wp:extent cx="5725740" cy="873703"/>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問14　ご本人（認定調査対象者）は、現在、医師、歯科医師による訪問診療を利用していますか（１つを選択）</w:t>
      </w:r>
    </w:p>
    <w:p w:rsidR="00C45964" w:rsidRDefault="00C45964" w:rsidP="00C45964">
      <w:pPr>
        <w:pStyle w:val="a3"/>
      </w:pPr>
      <w:r w:rsidRPr="00C45964">
        <w:rPr>
          <w:rFonts w:hint="eastAsia"/>
        </w:rPr>
        <w:t>「利用している」の割合が15.8％、「利用していない」の割合が76.6％となっています。</w:t>
      </w:r>
    </w:p>
    <w:p w:rsidR="00C45964" w:rsidRDefault="00C45964" w:rsidP="00C45964">
      <w:r w:rsidRPr="00C45964">
        <w:rPr>
          <w:noProof/>
        </w:rPr>
        <w:drawing>
          <wp:anchor distT="0" distB="0" distL="114300" distR="114300" simplePos="0" relativeHeight="251762688" behindDoc="0" locked="0" layoutInCell="1" allowOverlap="1">
            <wp:simplePos x="0" y="0"/>
            <wp:positionH relativeFrom="column">
              <wp:align>center</wp:align>
            </wp:positionH>
            <wp:positionV relativeFrom="paragraph">
              <wp:posOffset>0</wp:posOffset>
            </wp:positionV>
            <wp:extent cx="5725740" cy="1458844"/>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126BA" w:rsidP="00C45964">
      <w:r w:rsidRPr="00C45964">
        <w:rPr>
          <w:noProof/>
        </w:rPr>
        <w:drawing>
          <wp:anchor distT="0" distB="0" distL="114300" distR="114300" simplePos="0" relativeHeight="251764736" behindDoc="0" locked="0" layoutInCell="1" allowOverlap="1">
            <wp:simplePos x="0" y="0"/>
            <wp:positionH relativeFrom="column">
              <wp:posOffset>197485</wp:posOffset>
            </wp:positionH>
            <wp:positionV relativeFrom="paragraph">
              <wp:posOffset>106251</wp:posOffset>
            </wp:positionV>
            <wp:extent cx="5725740" cy="873703"/>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問15　医師、歯科医師による訪問診療が必要だと思いますか（１つを選択）</w:t>
      </w:r>
    </w:p>
    <w:p w:rsidR="00C45964" w:rsidRDefault="00C45964" w:rsidP="00C45964">
      <w:pPr>
        <w:pStyle w:val="a3"/>
      </w:pPr>
      <w:r w:rsidRPr="00C45964">
        <w:rPr>
          <w:rFonts w:hint="eastAsia"/>
        </w:rPr>
        <w:t>「思わない」の割合が34.8％と最も高く、次いで「思う」の割合が34.6％、「わからない」の割合が17.0％となっています。</w:t>
      </w:r>
    </w:p>
    <w:p w:rsidR="00C45964" w:rsidRDefault="00C45964" w:rsidP="00C45964">
      <w:r w:rsidRPr="00C45964">
        <w:rPr>
          <w:noProof/>
        </w:rPr>
        <w:drawing>
          <wp:anchor distT="0" distB="0" distL="114300" distR="114300" simplePos="0" relativeHeight="251766784" behindDoc="0" locked="0" layoutInCell="1" allowOverlap="1">
            <wp:simplePos x="0" y="0"/>
            <wp:positionH relativeFrom="column">
              <wp:align>center</wp:align>
            </wp:positionH>
            <wp:positionV relativeFrom="paragraph">
              <wp:posOffset>0</wp:posOffset>
            </wp:positionV>
            <wp:extent cx="5725740" cy="1458844"/>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7956BC" w:rsidP="00C45964">
      <w:r w:rsidRPr="00C45964">
        <w:rPr>
          <w:noProof/>
        </w:rPr>
        <w:drawing>
          <wp:anchor distT="0" distB="0" distL="114300" distR="114300" simplePos="0" relativeHeight="251768832" behindDoc="0" locked="0" layoutInCell="1" allowOverlap="1">
            <wp:simplePos x="0" y="0"/>
            <wp:positionH relativeFrom="column">
              <wp:posOffset>197485</wp:posOffset>
            </wp:positionH>
            <wp:positionV relativeFrom="paragraph">
              <wp:posOffset>58479</wp:posOffset>
            </wp:positionV>
            <wp:extent cx="5725740" cy="873703"/>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7956BC" w:rsidRDefault="007956BC" w:rsidP="007956BC">
      <w:pPr>
        <w:pStyle w:val="30"/>
      </w:pPr>
      <w:bookmarkStart w:id="77" w:name="_Toc480433367"/>
      <w:r>
        <w:rPr>
          <w:rFonts w:hint="eastAsia"/>
        </w:rPr>
        <w:t>（４）</w:t>
      </w:r>
      <w:r w:rsidRPr="007956BC">
        <w:rPr>
          <w:rFonts w:hint="eastAsia"/>
        </w:rPr>
        <w:t>今後の介護の希望について</w:t>
      </w:r>
      <w:bookmarkEnd w:id="77"/>
    </w:p>
    <w:p w:rsidR="00C45964" w:rsidRDefault="00C45964" w:rsidP="00C45964">
      <w:pPr>
        <w:pStyle w:val="a4"/>
      </w:pPr>
      <w:r w:rsidRPr="00C45964">
        <w:rPr>
          <w:rFonts w:hint="eastAsia"/>
        </w:rPr>
        <w:t>問16　今後、どのように介護してほしいと思いますか（１つを選択）</w:t>
      </w:r>
    </w:p>
    <w:p w:rsidR="00C45964" w:rsidRDefault="00C45964" w:rsidP="00C45964">
      <w:pPr>
        <w:pStyle w:val="a3"/>
      </w:pPr>
      <w:r w:rsidRPr="00C45964">
        <w:rPr>
          <w:rFonts w:hint="eastAsia"/>
        </w:rPr>
        <w:t>「自宅で家族の介護の他に、介護保険の在宅サービスなどを利用したい」の割合が39.1％と最も高く、次いで「特別養護老人ホームや老人保健施設などの介護保険施設を利用したい」の割合が21.3％、「自宅で家族だけで介護してほしい」の割合が10.0％となっています。</w:t>
      </w:r>
    </w:p>
    <w:p w:rsidR="00C45964" w:rsidRDefault="007956BC" w:rsidP="00C45964">
      <w:r w:rsidRPr="007956BC">
        <w:rPr>
          <w:noProof/>
        </w:rPr>
        <w:drawing>
          <wp:anchor distT="0" distB="0" distL="114300" distR="114300" simplePos="0" relativeHeight="251826176" behindDoc="0" locked="0" layoutInCell="1" allowOverlap="1">
            <wp:simplePos x="0" y="0"/>
            <wp:positionH relativeFrom="column">
              <wp:posOffset>1306830</wp:posOffset>
            </wp:positionH>
            <wp:positionV relativeFrom="paragraph">
              <wp:posOffset>9761</wp:posOffset>
            </wp:positionV>
            <wp:extent cx="4717687" cy="1458844"/>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717687"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7956BC" w:rsidP="00C45964">
      <w:r w:rsidRPr="00C45964">
        <w:rPr>
          <w:noProof/>
        </w:rPr>
        <w:drawing>
          <wp:anchor distT="0" distB="0" distL="114300" distR="114300" simplePos="0" relativeHeight="251772928" behindDoc="0" locked="0" layoutInCell="1" allowOverlap="1">
            <wp:simplePos x="0" y="0"/>
            <wp:positionH relativeFrom="column">
              <wp:posOffset>197485</wp:posOffset>
            </wp:positionH>
            <wp:positionV relativeFrom="paragraph">
              <wp:posOffset>190648</wp:posOffset>
            </wp:positionV>
            <wp:extent cx="5725160" cy="87312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2516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問17　一人暮らしで、要介護状態が重くなった場合、どのようなサービスがあれば自宅で生活が続けられると思いますか（２つまで選択可）</w:t>
      </w:r>
    </w:p>
    <w:p w:rsidR="00C45964" w:rsidRDefault="00C45964" w:rsidP="00C45964">
      <w:pPr>
        <w:pStyle w:val="a3"/>
      </w:pPr>
      <w:r w:rsidRPr="00C45964">
        <w:rPr>
          <w:rFonts w:hint="eastAsia"/>
        </w:rPr>
        <w:t>「２４時間、緊急に介護が必要な時に呼べば来てくれること」の割合が37.7％と最も高く、次いで「土・日祝日にも利用できること」の割合が19.9％、「デイサービスの利用時間が長く利用できること」、「緊急時に夜間の泊まりのサービスが受けられること」の割合が19.5％となっています。</w:t>
      </w:r>
    </w:p>
    <w:p w:rsidR="00C45964" w:rsidRDefault="00C45964" w:rsidP="00C45964">
      <w:r w:rsidRPr="00C45964">
        <w:rPr>
          <w:noProof/>
        </w:rPr>
        <w:drawing>
          <wp:anchor distT="0" distB="0" distL="114300" distR="114300" simplePos="0" relativeHeight="251774976" behindDoc="0" locked="0" layoutInCell="1" allowOverlap="1">
            <wp:simplePos x="0" y="0"/>
            <wp:positionH relativeFrom="column">
              <wp:align>center</wp:align>
            </wp:positionH>
            <wp:positionV relativeFrom="paragraph">
              <wp:posOffset>0</wp:posOffset>
            </wp:positionV>
            <wp:extent cx="4870911" cy="4184157"/>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70911" cy="41841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7956BC" w:rsidRDefault="007956BC" w:rsidP="007956BC">
      <w:pPr>
        <w:pStyle w:val="30"/>
      </w:pPr>
      <w:bookmarkStart w:id="78" w:name="_Toc480433368"/>
      <w:r>
        <w:rPr>
          <w:rFonts w:hint="eastAsia"/>
        </w:rPr>
        <w:t>（５）</w:t>
      </w:r>
      <w:r w:rsidRPr="007956BC">
        <w:rPr>
          <w:rFonts w:hint="eastAsia"/>
        </w:rPr>
        <w:t>高齢者福祉全般について</w:t>
      </w:r>
      <w:bookmarkEnd w:id="78"/>
    </w:p>
    <w:p w:rsidR="00C45964" w:rsidRDefault="00C45964" w:rsidP="00C45964">
      <w:pPr>
        <w:pStyle w:val="a4"/>
      </w:pPr>
      <w:r w:rsidRPr="00C45964">
        <w:rPr>
          <w:rFonts w:hint="eastAsia"/>
        </w:rPr>
        <w:t>問18　介護保険以外の高齢者福祉サービスについて、今後利用したい・実施してほしいサービスはありますか（複数選択可）</w:t>
      </w:r>
    </w:p>
    <w:p w:rsidR="00C45964" w:rsidRDefault="00C45964" w:rsidP="00C45964">
      <w:pPr>
        <w:pStyle w:val="a3"/>
      </w:pPr>
      <w:r w:rsidRPr="00C45964">
        <w:rPr>
          <w:rFonts w:hint="eastAsia"/>
        </w:rPr>
        <w:t>「介護用品の支給」の割合が44.7％と最も高く、次いで「配食サービス」の割合が38.7％、「タクシー券交付」の割合が36.1％となっています。</w:t>
      </w:r>
    </w:p>
    <w:p w:rsidR="00C45964" w:rsidRDefault="00D35ABD" w:rsidP="00C45964">
      <w:r w:rsidRPr="00D35ABD">
        <w:rPr>
          <w:noProof/>
        </w:rPr>
        <w:drawing>
          <wp:anchor distT="0" distB="0" distL="114300" distR="114300" simplePos="0" relativeHeight="251828224" behindDoc="0" locked="0" layoutInCell="1" allowOverlap="1">
            <wp:simplePos x="0" y="0"/>
            <wp:positionH relativeFrom="column">
              <wp:posOffset>434975</wp:posOffset>
            </wp:positionH>
            <wp:positionV relativeFrom="paragraph">
              <wp:posOffset>29977</wp:posOffset>
            </wp:positionV>
            <wp:extent cx="5249939" cy="6492657"/>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49939" cy="6492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問19　高齢者に対する施策や支援で、特に大切だと思うものは何ですか</w:t>
      </w:r>
      <w:r w:rsidR="007956BC">
        <w:br/>
      </w:r>
      <w:r w:rsidRPr="00C45964">
        <w:rPr>
          <w:rFonts w:hint="eastAsia"/>
        </w:rPr>
        <w:t>（５つまで選択可）</w:t>
      </w:r>
    </w:p>
    <w:p w:rsidR="00C45964" w:rsidRDefault="00C45964" w:rsidP="00C45964">
      <w:pPr>
        <w:pStyle w:val="a3"/>
      </w:pPr>
      <w:r w:rsidRPr="00C45964">
        <w:rPr>
          <w:rFonts w:hint="eastAsia"/>
        </w:rPr>
        <w:t>「日中、施設に通うサービスの充実（デイサービスなど）」の割合が39.1％と最も高く、次いで「施設に短期間入所するサービスの充実（ショートステイ）」の割合が34.0％、「認知症高齢者や認知症高齢者を抱える家族に対する支援」の割合が33.6％となっています。</w:t>
      </w:r>
    </w:p>
    <w:p w:rsidR="00C45964" w:rsidRDefault="00C45964" w:rsidP="00C45964">
      <w:r w:rsidRPr="00C45964">
        <w:rPr>
          <w:noProof/>
        </w:rPr>
        <w:drawing>
          <wp:anchor distT="0" distB="0" distL="114300" distR="114300" simplePos="0" relativeHeight="251779072" behindDoc="0" locked="0" layoutInCell="1" allowOverlap="1">
            <wp:simplePos x="0" y="0"/>
            <wp:positionH relativeFrom="column">
              <wp:align>center</wp:align>
            </wp:positionH>
            <wp:positionV relativeFrom="paragraph">
              <wp:posOffset>0</wp:posOffset>
            </wp:positionV>
            <wp:extent cx="4870911" cy="8031656"/>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70911" cy="8031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問21　ご家族やご親族の方からの介護は、週にどのくらいありますか（同居していない子どもや親族等からの介護を含む）（１つを選択）</w:t>
      </w:r>
    </w:p>
    <w:p w:rsidR="00C45964" w:rsidRDefault="00C45964" w:rsidP="00C45964">
      <w:pPr>
        <w:pStyle w:val="a3"/>
      </w:pPr>
      <w:r w:rsidRPr="00C45964">
        <w:rPr>
          <w:rFonts w:hint="eastAsia"/>
        </w:rPr>
        <w:t>「ほぼ毎日ある」の割合が55.1％と最も高く、次いで「ない」の割合が15.8％となっています。</w:t>
      </w:r>
    </w:p>
    <w:p w:rsidR="00C45964" w:rsidRDefault="00C45964" w:rsidP="00C45964">
      <w:r w:rsidRPr="00C45964">
        <w:rPr>
          <w:noProof/>
        </w:rPr>
        <w:drawing>
          <wp:anchor distT="0" distB="0" distL="114300" distR="114300" simplePos="0" relativeHeight="251781120" behindDoc="0" locked="0" layoutInCell="1" allowOverlap="1">
            <wp:simplePos x="0" y="0"/>
            <wp:positionH relativeFrom="column">
              <wp:align>center</wp:align>
            </wp:positionH>
            <wp:positionV relativeFrom="paragraph">
              <wp:posOffset>0</wp:posOffset>
            </wp:positionV>
            <wp:extent cx="5725740" cy="1458844"/>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r w:rsidRPr="00C45964">
        <w:rPr>
          <w:noProof/>
        </w:rPr>
        <w:drawing>
          <wp:anchor distT="0" distB="0" distL="114300" distR="114300" simplePos="0" relativeHeight="251783168" behindDoc="0" locked="0" layoutInCell="1" allowOverlap="1">
            <wp:simplePos x="0" y="0"/>
            <wp:positionH relativeFrom="column">
              <wp:align>center</wp:align>
            </wp:positionH>
            <wp:positionV relativeFrom="paragraph">
              <wp:posOffset>0</wp:posOffset>
            </wp:positionV>
            <wp:extent cx="5725740" cy="873703"/>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7956BC" w:rsidRDefault="007956BC" w:rsidP="007956BC">
      <w:pPr>
        <w:pStyle w:val="2"/>
        <w:rPr>
          <w:noProof/>
        </w:rPr>
      </w:pPr>
      <w:bookmarkStart w:id="79" w:name="_Toc480433369"/>
      <w:r>
        <w:rPr>
          <w:rFonts w:hint="eastAsia"/>
          <w:noProof/>
        </w:rPr>
        <w:t xml:space="preserve">２　</w:t>
      </w:r>
      <w:r w:rsidRPr="007956BC">
        <w:rPr>
          <w:rFonts w:hint="eastAsia"/>
          <w:noProof/>
        </w:rPr>
        <w:t>Ｂ票</w:t>
      </w:r>
      <w:r>
        <w:rPr>
          <w:rFonts w:hint="eastAsia"/>
          <w:noProof/>
        </w:rPr>
        <w:t xml:space="preserve">　</w:t>
      </w:r>
      <w:r w:rsidRPr="007956BC">
        <w:rPr>
          <w:rFonts w:hint="eastAsia"/>
          <w:noProof/>
        </w:rPr>
        <w:t>主な介護者の方について</w:t>
      </w:r>
      <w:bookmarkEnd w:id="79"/>
    </w:p>
    <w:p w:rsidR="00C45964" w:rsidRDefault="00C45964" w:rsidP="00C45964">
      <w:pPr>
        <w:pStyle w:val="a4"/>
      </w:pPr>
      <w:r w:rsidRPr="00C45964">
        <w:rPr>
          <w:rFonts w:hint="eastAsia"/>
        </w:rPr>
        <w:t xml:space="preserve">問22　</w:t>
      </w:r>
      <w:r w:rsidR="007956BC" w:rsidRPr="007956BC">
        <w:rPr>
          <w:rFonts w:hint="eastAsia"/>
        </w:rPr>
        <w:t>ご家族やご親族の中で、ご本人（認定調査対象者）の介護を主な理由として、過去</w:t>
      </w:r>
      <w:r w:rsidR="007956BC">
        <w:rPr>
          <w:rFonts w:hint="eastAsia"/>
        </w:rPr>
        <w:t>１</w:t>
      </w:r>
      <w:r w:rsidR="007956BC" w:rsidRPr="007956BC">
        <w:rPr>
          <w:rFonts w:hint="eastAsia"/>
        </w:rPr>
        <w:t>年の間に仕事を辞めた方はいますか（現在働いているかどうかや、現在の勤務形態は問いません）（複数選択可）</w:t>
      </w:r>
    </w:p>
    <w:p w:rsidR="00C45964" w:rsidRDefault="00C45964" w:rsidP="00C45964">
      <w:pPr>
        <w:pStyle w:val="a3"/>
      </w:pPr>
      <w:r w:rsidRPr="00C45964">
        <w:rPr>
          <w:rFonts w:hint="eastAsia"/>
        </w:rPr>
        <w:t>「介護のために仕事を辞めた家族・親族はいない」の割合が57.8％と最も高く、次いで「主な介護者が仕事を辞めた（転職除く）」の割合が12.3％となっています。</w:t>
      </w:r>
    </w:p>
    <w:p w:rsidR="00C45964" w:rsidRDefault="00C45964" w:rsidP="00C45964">
      <w:r w:rsidRPr="00C45964">
        <w:rPr>
          <w:noProof/>
        </w:rPr>
        <w:drawing>
          <wp:anchor distT="0" distB="0" distL="114300" distR="114300" simplePos="0" relativeHeight="251785216" behindDoc="0" locked="0" layoutInCell="1" allowOverlap="1">
            <wp:simplePos x="0" y="0"/>
            <wp:positionH relativeFrom="column">
              <wp:align>center</wp:align>
            </wp:positionH>
            <wp:positionV relativeFrom="paragraph">
              <wp:posOffset>0</wp:posOffset>
            </wp:positionV>
            <wp:extent cx="4870911" cy="3414657"/>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70911" cy="3414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問23　主な介護者の方は、どなたですか（１つを選択）</w:t>
      </w:r>
    </w:p>
    <w:p w:rsidR="00C45964" w:rsidRDefault="00C45964" w:rsidP="00C45964">
      <w:pPr>
        <w:pStyle w:val="a3"/>
      </w:pPr>
      <w:r w:rsidRPr="00C45964">
        <w:rPr>
          <w:rFonts w:hint="eastAsia"/>
        </w:rPr>
        <w:t>「子」の割合が42.5％と最も高く、次いで「配偶者」の割合が31.3％、「子の配偶者」の割合が15.4％となっています。</w:t>
      </w:r>
    </w:p>
    <w:p w:rsidR="00C45964" w:rsidRDefault="00C45964" w:rsidP="00C45964">
      <w:r w:rsidRPr="00C45964">
        <w:rPr>
          <w:noProof/>
        </w:rPr>
        <w:drawing>
          <wp:anchor distT="0" distB="0" distL="114300" distR="114300" simplePos="0" relativeHeight="251787264" behindDoc="0" locked="0" layoutInCell="1" allowOverlap="1">
            <wp:simplePos x="0" y="0"/>
            <wp:positionH relativeFrom="column">
              <wp:align>center</wp:align>
            </wp:positionH>
            <wp:positionV relativeFrom="paragraph">
              <wp:posOffset>0</wp:posOffset>
            </wp:positionV>
            <wp:extent cx="5725740" cy="1458844"/>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7956BC" w:rsidP="00C45964">
      <w:r w:rsidRPr="00C45964">
        <w:rPr>
          <w:noProof/>
        </w:rPr>
        <w:drawing>
          <wp:anchor distT="0" distB="0" distL="114300" distR="114300" simplePos="0" relativeHeight="251789312" behindDoc="0" locked="0" layoutInCell="1" allowOverlap="1">
            <wp:simplePos x="0" y="0"/>
            <wp:positionH relativeFrom="column">
              <wp:posOffset>197485</wp:posOffset>
            </wp:positionH>
            <wp:positionV relativeFrom="paragraph">
              <wp:posOffset>26581</wp:posOffset>
            </wp:positionV>
            <wp:extent cx="5725740" cy="873703"/>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問24　主な介護者の方の性別について、ご回答ください（１つを選択）</w:t>
      </w:r>
    </w:p>
    <w:p w:rsidR="00C45964" w:rsidRDefault="00C45964" w:rsidP="00C45964">
      <w:pPr>
        <w:pStyle w:val="a3"/>
      </w:pPr>
      <w:r w:rsidRPr="00C45964">
        <w:rPr>
          <w:rFonts w:hint="eastAsia"/>
        </w:rPr>
        <w:t>「男性」の割合が28.5％、「女性」の割合が67.5％となっています。</w:t>
      </w:r>
    </w:p>
    <w:p w:rsidR="00C45964" w:rsidRDefault="00C45964" w:rsidP="00C45964">
      <w:r w:rsidRPr="00C45964">
        <w:rPr>
          <w:noProof/>
        </w:rPr>
        <w:drawing>
          <wp:anchor distT="0" distB="0" distL="114300" distR="114300" simplePos="0" relativeHeight="251791360" behindDoc="0" locked="0" layoutInCell="1" allowOverlap="1">
            <wp:simplePos x="0" y="0"/>
            <wp:positionH relativeFrom="column">
              <wp:align>center</wp:align>
            </wp:positionH>
            <wp:positionV relativeFrom="paragraph">
              <wp:posOffset>0</wp:posOffset>
            </wp:positionV>
            <wp:extent cx="5725740" cy="1458844"/>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7956BC" w:rsidP="00C45964">
      <w:r w:rsidRPr="00C45964">
        <w:rPr>
          <w:noProof/>
        </w:rPr>
        <w:drawing>
          <wp:anchor distT="0" distB="0" distL="114300" distR="114300" simplePos="0" relativeHeight="251793408" behindDoc="0" locked="0" layoutInCell="1" allowOverlap="1">
            <wp:simplePos x="0" y="0"/>
            <wp:positionH relativeFrom="column">
              <wp:posOffset>197485</wp:posOffset>
            </wp:positionH>
            <wp:positionV relativeFrom="paragraph">
              <wp:posOffset>95457</wp:posOffset>
            </wp:positionV>
            <wp:extent cx="5725740" cy="873703"/>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問25　主な介護者の方の年齢について、ご回答ください（１つを選択）</w:t>
      </w:r>
    </w:p>
    <w:p w:rsidR="00C45964" w:rsidRDefault="00C45964" w:rsidP="00C45964">
      <w:pPr>
        <w:pStyle w:val="a3"/>
      </w:pPr>
      <w:r w:rsidRPr="00C45964">
        <w:rPr>
          <w:rFonts w:hint="eastAsia"/>
        </w:rPr>
        <w:t>「60代」の割合が32.5％と最も高く、次いで「50代」の割合が23.1％、「70代」の割合が19.1％となっています。</w:t>
      </w:r>
    </w:p>
    <w:p w:rsidR="00C45964" w:rsidRDefault="00C45964" w:rsidP="00C45964">
      <w:r w:rsidRPr="00C45964">
        <w:rPr>
          <w:noProof/>
        </w:rPr>
        <w:drawing>
          <wp:anchor distT="0" distB="0" distL="114300" distR="114300" simplePos="0" relativeHeight="251795456" behindDoc="0" locked="0" layoutInCell="1" allowOverlap="1">
            <wp:simplePos x="0" y="0"/>
            <wp:positionH relativeFrom="column">
              <wp:align>center</wp:align>
            </wp:positionH>
            <wp:positionV relativeFrom="paragraph">
              <wp:posOffset>0</wp:posOffset>
            </wp:positionV>
            <wp:extent cx="5725740" cy="1458844"/>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7956BC" w:rsidP="00C45964">
      <w:r w:rsidRPr="00C45964">
        <w:rPr>
          <w:noProof/>
        </w:rPr>
        <w:drawing>
          <wp:anchor distT="0" distB="0" distL="114300" distR="114300" simplePos="0" relativeHeight="251797504" behindDoc="0" locked="0" layoutInCell="1" allowOverlap="1">
            <wp:simplePos x="0" y="0"/>
            <wp:positionH relativeFrom="column">
              <wp:posOffset>197485</wp:posOffset>
            </wp:positionH>
            <wp:positionV relativeFrom="paragraph">
              <wp:posOffset>10795</wp:posOffset>
            </wp:positionV>
            <wp:extent cx="5725160" cy="87312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2516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7956BC" w:rsidRDefault="007956BC" w:rsidP="00C45964"/>
    <w:p w:rsidR="007956BC" w:rsidRDefault="007956BC" w:rsidP="00C45964"/>
    <w:p w:rsidR="00C45964" w:rsidRDefault="00C45964" w:rsidP="00C45964"/>
    <w:p w:rsidR="00C45964" w:rsidRDefault="00C45964" w:rsidP="00C45964">
      <w:pPr>
        <w:pStyle w:val="a4"/>
      </w:pPr>
      <w:r w:rsidRPr="00C45964">
        <w:rPr>
          <w:rFonts w:hint="eastAsia"/>
        </w:rPr>
        <w:t>問26　主な介護者は、宛名の方と同居していますか（１つを選択）</w:t>
      </w:r>
    </w:p>
    <w:p w:rsidR="00C45964" w:rsidRDefault="007956BC" w:rsidP="00C45964">
      <w:pPr>
        <w:pStyle w:val="a3"/>
      </w:pPr>
      <w:r w:rsidRPr="00C45964">
        <w:rPr>
          <w:noProof/>
        </w:rPr>
        <w:drawing>
          <wp:anchor distT="0" distB="0" distL="114300" distR="114300" simplePos="0" relativeHeight="251799552" behindDoc="0" locked="0" layoutInCell="1" allowOverlap="1">
            <wp:simplePos x="0" y="0"/>
            <wp:positionH relativeFrom="column">
              <wp:posOffset>197485</wp:posOffset>
            </wp:positionH>
            <wp:positionV relativeFrom="paragraph">
              <wp:posOffset>47846</wp:posOffset>
            </wp:positionV>
            <wp:extent cx="5725740" cy="1458844"/>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r w:rsidR="00C45964" w:rsidRPr="00C45964">
        <w:rPr>
          <w:rFonts w:hint="eastAsia"/>
        </w:rPr>
        <w:t>「同居」の割合が78.6％と最も高くなっています。</w:t>
      </w:r>
    </w:p>
    <w:p w:rsidR="00C45964" w:rsidRDefault="00C45964" w:rsidP="00C45964"/>
    <w:p w:rsidR="00C45964" w:rsidRDefault="007956BC" w:rsidP="00C45964">
      <w:r w:rsidRPr="00C45964">
        <w:rPr>
          <w:noProof/>
        </w:rPr>
        <w:drawing>
          <wp:anchor distT="0" distB="0" distL="114300" distR="114300" simplePos="0" relativeHeight="251801600" behindDoc="0" locked="0" layoutInCell="1" allowOverlap="1">
            <wp:simplePos x="0" y="0"/>
            <wp:positionH relativeFrom="column">
              <wp:posOffset>197485</wp:posOffset>
            </wp:positionH>
            <wp:positionV relativeFrom="paragraph">
              <wp:posOffset>10337</wp:posOffset>
            </wp:positionV>
            <wp:extent cx="5725740" cy="873703"/>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問27　現在、主な介護者の方が行っている介護等について、ご回答ください</w:t>
      </w:r>
      <w:r w:rsidR="007956BC">
        <w:br/>
      </w:r>
      <w:r w:rsidRPr="00C45964">
        <w:rPr>
          <w:rFonts w:hint="eastAsia"/>
        </w:rPr>
        <w:t>（複数選択可）</w:t>
      </w:r>
    </w:p>
    <w:p w:rsidR="00C45964" w:rsidRDefault="00C45964" w:rsidP="00C45964">
      <w:pPr>
        <w:pStyle w:val="a3"/>
      </w:pPr>
      <w:r w:rsidRPr="00C45964">
        <w:rPr>
          <w:rFonts w:hint="eastAsia"/>
        </w:rPr>
        <w:t>「その他の家事（掃除、洗濯、買い物等）」の割合が79.5％と最も高く、次いで「食事の準備（調理等）」の割合が78.3％、「外出の付き添い、送迎等」の割合が69.8％となっています。</w:t>
      </w:r>
    </w:p>
    <w:p w:rsidR="00C45964" w:rsidRDefault="00C45964" w:rsidP="00C45964">
      <w:r w:rsidRPr="00C45964">
        <w:rPr>
          <w:noProof/>
        </w:rPr>
        <w:drawing>
          <wp:anchor distT="0" distB="0" distL="114300" distR="114300" simplePos="0" relativeHeight="251803648" behindDoc="0" locked="0" layoutInCell="1" allowOverlap="1">
            <wp:simplePos x="0" y="0"/>
            <wp:positionH relativeFrom="column">
              <wp:align>center</wp:align>
            </wp:positionH>
            <wp:positionV relativeFrom="paragraph">
              <wp:posOffset>0</wp:posOffset>
            </wp:positionV>
            <wp:extent cx="4870911" cy="5931563"/>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70911" cy="59315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問28　現在の生活を継続していくにあたって、主な介護者の方が不安に感じる介護等について、ご回答ください（現状で行っているか否かは問いません）</w:t>
      </w:r>
      <w:r w:rsidR="007956BC">
        <w:br/>
      </w:r>
      <w:r w:rsidRPr="00C45964">
        <w:rPr>
          <w:rFonts w:hint="eastAsia"/>
        </w:rPr>
        <w:t>（３つまで選択可）</w:t>
      </w:r>
    </w:p>
    <w:p w:rsidR="00C45964" w:rsidRDefault="00C45964" w:rsidP="00C45964">
      <w:pPr>
        <w:pStyle w:val="a3"/>
      </w:pPr>
      <w:r w:rsidRPr="00C45964">
        <w:rPr>
          <w:rFonts w:hint="eastAsia"/>
        </w:rPr>
        <w:t>「認知症状への対応」の割合が30.8％と最も高く、次いで「夜間の排泄」、「入浴・洗身」の割合が19.9％となっています。</w:t>
      </w:r>
    </w:p>
    <w:p w:rsidR="00C45964" w:rsidRDefault="00C45964" w:rsidP="00C45964">
      <w:r w:rsidRPr="00C45964">
        <w:rPr>
          <w:noProof/>
        </w:rPr>
        <w:drawing>
          <wp:anchor distT="0" distB="0" distL="114300" distR="114300" simplePos="0" relativeHeight="251805696" behindDoc="0" locked="0" layoutInCell="1" allowOverlap="1">
            <wp:simplePos x="0" y="0"/>
            <wp:positionH relativeFrom="column">
              <wp:align>center</wp:align>
            </wp:positionH>
            <wp:positionV relativeFrom="paragraph">
              <wp:posOffset>0</wp:posOffset>
            </wp:positionV>
            <wp:extent cx="4870911" cy="6252188"/>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70911" cy="62521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問29　主な介護者の方の現在の勤務形態について、ご回答ください（１つを選択）</w:t>
      </w:r>
    </w:p>
    <w:p w:rsidR="00C45964" w:rsidRDefault="00C45964" w:rsidP="00C45964">
      <w:pPr>
        <w:pStyle w:val="a3"/>
      </w:pPr>
      <w:r w:rsidRPr="00C45964">
        <w:rPr>
          <w:rFonts w:hint="eastAsia"/>
        </w:rPr>
        <w:t>「働いていない」の割合が57.3％と最も高く、次いで「パートタイムで働いている」の割合が18.2％、「フルタイムで働いている」の割合が16.8％となっています。</w:t>
      </w:r>
    </w:p>
    <w:p w:rsidR="00C45964" w:rsidRDefault="00C45964" w:rsidP="00C45964">
      <w:r w:rsidRPr="00C45964">
        <w:rPr>
          <w:noProof/>
        </w:rPr>
        <w:drawing>
          <wp:anchor distT="0" distB="0" distL="114300" distR="114300" simplePos="0" relativeHeight="251807744" behindDoc="0" locked="0" layoutInCell="1" allowOverlap="1">
            <wp:simplePos x="0" y="0"/>
            <wp:positionH relativeFrom="column">
              <wp:align>center</wp:align>
            </wp:positionH>
            <wp:positionV relativeFrom="paragraph">
              <wp:posOffset>0</wp:posOffset>
            </wp:positionV>
            <wp:extent cx="5725740" cy="1458844"/>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7956BC" w:rsidP="00C45964">
      <w:r w:rsidRPr="00C45964">
        <w:rPr>
          <w:noProof/>
        </w:rPr>
        <w:drawing>
          <wp:anchor distT="0" distB="0" distL="114300" distR="114300" simplePos="0" relativeHeight="251809792" behindDoc="0" locked="0" layoutInCell="1" allowOverlap="1">
            <wp:simplePos x="0" y="0"/>
            <wp:positionH relativeFrom="column">
              <wp:posOffset>197485</wp:posOffset>
            </wp:positionH>
            <wp:positionV relativeFrom="paragraph">
              <wp:posOffset>10559</wp:posOffset>
            </wp:positionV>
            <wp:extent cx="5725740" cy="873703"/>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7956BC" w:rsidRDefault="007956BC" w:rsidP="00F43015">
      <w:pPr>
        <w:pStyle w:val="a4"/>
      </w:pPr>
      <w:r w:rsidRPr="007956BC">
        <w:rPr>
          <w:rFonts w:hint="eastAsia"/>
        </w:rPr>
        <w:t>問29で「</w:t>
      </w:r>
      <w:r w:rsidR="00F43015">
        <w:rPr>
          <w:rFonts w:hint="eastAsia"/>
        </w:rPr>
        <w:t>１．フルタイムで働いている」「２．パートタイムで働いている」</w:t>
      </w:r>
      <w:r w:rsidRPr="007956BC">
        <w:rPr>
          <w:rFonts w:hint="eastAsia"/>
        </w:rPr>
        <w:t>と回答した方にお伺いします</w:t>
      </w:r>
    </w:p>
    <w:p w:rsidR="00C45964" w:rsidRDefault="00C45964" w:rsidP="007956BC">
      <w:pPr>
        <w:pStyle w:val="a4"/>
        <w:spacing w:beforeLines="0" w:before="0"/>
      </w:pPr>
      <w:r w:rsidRPr="00C45964">
        <w:rPr>
          <w:rFonts w:hint="eastAsia"/>
        </w:rPr>
        <w:t>問29－①　主な介護者の方は、介護をするにあたって、何か働き方についての調整等をしていますか（複数選択可）</w:t>
      </w:r>
    </w:p>
    <w:p w:rsidR="00C45964" w:rsidRDefault="00C45964" w:rsidP="00C45964">
      <w:pPr>
        <w:pStyle w:val="a3"/>
      </w:pPr>
      <w:r w:rsidRPr="00C45964">
        <w:rPr>
          <w:rFonts w:hint="eastAsia"/>
        </w:rPr>
        <w:t>「介護のために、「労働時間を調整（残業免除、短時間勤務、遅出・早帰・中抜け等）」しながら、働いている」の割合が41.5％と最も高く、次いで「特に行っていない」の割合が33.3％、「介護のために、「休暇（年休や介護休暇等）」を取りながら、働いている」の割合が18.7％となっています。</w:t>
      </w:r>
    </w:p>
    <w:p w:rsidR="00C45964" w:rsidRDefault="00C45964" w:rsidP="00C45964">
      <w:r w:rsidRPr="00C45964">
        <w:rPr>
          <w:noProof/>
        </w:rPr>
        <w:drawing>
          <wp:anchor distT="0" distB="0" distL="114300" distR="114300" simplePos="0" relativeHeight="251811840" behindDoc="0" locked="0" layoutInCell="1" allowOverlap="1">
            <wp:simplePos x="0" y="0"/>
            <wp:positionH relativeFrom="column">
              <wp:align>center</wp:align>
            </wp:positionH>
            <wp:positionV relativeFrom="paragraph">
              <wp:posOffset>0</wp:posOffset>
            </wp:positionV>
            <wp:extent cx="4967684" cy="3414657"/>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967684" cy="3414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問29－②　主な介護者の方は、勤め先からどのような支援があれば、仕事と介護の両立に効果があると思いますか（３つまで選択可）</w:t>
      </w:r>
    </w:p>
    <w:p w:rsidR="00C45964" w:rsidRDefault="00C45964" w:rsidP="00C45964">
      <w:pPr>
        <w:pStyle w:val="a3"/>
      </w:pPr>
      <w:r w:rsidRPr="00C45964">
        <w:rPr>
          <w:rFonts w:hint="eastAsia"/>
        </w:rPr>
        <w:t>「労働時間の柔軟な選択（フレックスタイム制など）」の割合が25.2％と最も高く、次いで「介護休業・介護休暇等の制度の充実」、「特にない」の割合が19.5％となっています。</w:t>
      </w:r>
    </w:p>
    <w:p w:rsidR="00C45964" w:rsidRDefault="00C45964" w:rsidP="00C45964">
      <w:r w:rsidRPr="00C45964">
        <w:rPr>
          <w:noProof/>
        </w:rPr>
        <w:drawing>
          <wp:anchor distT="0" distB="0" distL="114300" distR="114300" simplePos="0" relativeHeight="251813888" behindDoc="0" locked="0" layoutInCell="1" allowOverlap="1">
            <wp:simplePos x="0" y="0"/>
            <wp:positionH relativeFrom="column">
              <wp:align>center</wp:align>
            </wp:positionH>
            <wp:positionV relativeFrom="paragraph">
              <wp:posOffset>0</wp:posOffset>
            </wp:positionV>
            <wp:extent cx="4870911" cy="4328437"/>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870911" cy="4328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問29－③　主な介護者の方は、今後も働きながら介護を続けていけそうですか</w:t>
      </w:r>
      <w:r w:rsidR="007956BC">
        <w:br/>
      </w:r>
      <w:r w:rsidRPr="00C45964">
        <w:rPr>
          <w:rFonts w:hint="eastAsia"/>
        </w:rPr>
        <w:t>（１つを選択）</w:t>
      </w:r>
    </w:p>
    <w:p w:rsidR="00C45964" w:rsidRDefault="00C45964" w:rsidP="00C45964">
      <w:pPr>
        <w:pStyle w:val="a3"/>
      </w:pPr>
      <w:r w:rsidRPr="00C45964">
        <w:rPr>
          <w:rFonts w:hint="eastAsia"/>
        </w:rPr>
        <w:t>「問題はあるが、何とか続けていける」の割合が63.4％と最も高く、次いで「問題なく、続けていける」の割合が12.2％となっています。</w:t>
      </w:r>
    </w:p>
    <w:p w:rsidR="00C45964" w:rsidRDefault="00C45964" w:rsidP="00C45964">
      <w:r w:rsidRPr="00C45964">
        <w:rPr>
          <w:noProof/>
        </w:rPr>
        <w:drawing>
          <wp:anchor distT="0" distB="0" distL="114300" distR="114300" simplePos="0" relativeHeight="251815936" behindDoc="0" locked="0" layoutInCell="1" allowOverlap="1">
            <wp:simplePos x="0" y="0"/>
            <wp:positionH relativeFrom="column">
              <wp:align>center</wp:align>
            </wp:positionH>
            <wp:positionV relativeFrom="paragraph">
              <wp:posOffset>0</wp:posOffset>
            </wp:positionV>
            <wp:extent cx="5725740" cy="1458844"/>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725740" cy="1458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7956BC" w:rsidP="00C45964">
      <w:r w:rsidRPr="00C45964">
        <w:rPr>
          <w:noProof/>
        </w:rPr>
        <w:drawing>
          <wp:anchor distT="0" distB="0" distL="114300" distR="114300" simplePos="0" relativeHeight="251817984" behindDoc="0" locked="0" layoutInCell="1" allowOverlap="1">
            <wp:simplePos x="0" y="0"/>
            <wp:positionH relativeFrom="column">
              <wp:posOffset>197485</wp:posOffset>
            </wp:positionH>
            <wp:positionV relativeFrom="paragraph">
              <wp:posOffset>21029</wp:posOffset>
            </wp:positionV>
            <wp:extent cx="5725740" cy="873703"/>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725740" cy="873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問30　地域包括支援センターの役割として知っているものはどれですか（複数選択可）</w:t>
      </w:r>
    </w:p>
    <w:p w:rsidR="00C45964" w:rsidRDefault="00C45964" w:rsidP="00C45964">
      <w:pPr>
        <w:pStyle w:val="a3"/>
      </w:pPr>
      <w:r w:rsidRPr="00C45964">
        <w:rPr>
          <w:rFonts w:hint="eastAsia"/>
        </w:rPr>
        <w:t>「要支援の認定を受けた人のケアプラン作成」の割合が49.6％と最も高く、次いで「ケアマネジャーへの支援や指導」の割合が49.0％、「介護のこと、介護保険利用の相談窓口」の割合が45.3％となっています。</w:t>
      </w:r>
    </w:p>
    <w:p w:rsidR="00C45964" w:rsidRDefault="00C45964" w:rsidP="00C45964">
      <w:r w:rsidRPr="00C45964">
        <w:rPr>
          <w:noProof/>
        </w:rPr>
        <w:drawing>
          <wp:anchor distT="0" distB="0" distL="114300" distR="114300" simplePos="0" relativeHeight="251820032" behindDoc="0" locked="0" layoutInCell="1" allowOverlap="1">
            <wp:simplePos x="0" y="0"/>
            <wp:positionH relativeFrom="column">
              <wp:align>center</wp:align>
            </wp:positionH>
            <wp:positionV relativeFrom="paragraph">
              <wp:posOffset>0</wp:posOffset>
            </wp:positionV>
            <wp:extent cx="4870911" cy="3366562"/>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870911" cy="33665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Pr>
        <w:pStyle w:val="a4"/>
      </w:pPr>
      <w:r w:rsidRPr="00C45964">
        <w:rPr>
          <w:rFonts w:hint="eastAsia"/>
        </w:rPr>
        <w:t>問31　ご本人（宛名の方）を在宅で介護するためには、どのようなことが重要だと思いますか（３つまで選択可）</w:t>
      </w:r>
    </w:p>
    <w:p w:rsidR="00C45964" w:rsidRDefault="00C45964" w:rsidP="00C45964">
      <w:pPr>
        <w:pStyle w:val="a3"/>
      </w:pPr>
      <w:r w:rsidRPr="00C45964">
        <w:rPr>
          <w:rFonts w:hint="eastAsia"/>
        </w:rPr>
        <w:t>「緊急時にサービスが利用できること」の割合が65.0％と最も高く、次いで「介護者自身の心身状況の安定が保たれること」の割合が37.9％、「在宅医療が受けられること」の割合が31.6％となっています。</w:t>
      </w:r>
    </w:p>
    <w:p w:rsidR="00C45964" w:rsidRDefault="00C45964" w:rsidP="00C45964">
      <w:r w:rsidRPr="00C45964">
        <w:rPr>
          <w:noProof/>
        </w:rPr>
        <w:drawing>
          <wp:anchor distT="0" distB="0" distL="114300" distR="114300" simplePos="0" relativeHeight="251822080" behindDoc="0" locked="0" layoutInCell="1" allowOverlap="1">
            <wp:simplePos x="0" y="0"/>
            <wp:positionH relativeFrom="column">
              <wp:align>center</wp:align>
            </wp:positionH>
            <wp:positionV relativeFrom="paragraph">
              <wp:posOffset>0</wp:posOffset>
            </wp:positionV>
            <wp:extent cx="4870911" cy="3366562"/>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870911" cy="33665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pPr>
        <w:widowControl/>
        <w:jc w:val="left"/>
      </w:pPr>
      <w:r>
        <w:br w:type="page"/>
      </w:r>
    </w:p>
    <w:p w:rsidR="00C45964" w:rsidRDefault="00C45964" w:rsidP="00C45964">
      <w:pPr>
        <w:pStyle w:val="a4"/>
      </w:pPr>
      <w:r w:rsidRPr="00C45964">
        <w:rPr>
          <w:rFonts w:hint="eastAsia"/>
        </w:rPr>
        <w:t>問32　家族等の介護者に対して、どのような支援があればいいと思いますか</w:t>
      </w:r>
      <w:r w:rsidR="007956BC">
        <w:br/>
      </w:r>
      <w:r w:rsidRPr="00C45964">
        <w:rPr>
          <w:rFonts w:hint="eastAsia"/>
        </w:rPr>
        <w:t>（２つまで選択可）</w:t>
      </w:r>
    </w:p>
    <w:p w:rsidR="00C45964" w:rsidRDefault="00C45964" w:rsidP="00C45964">
      <w:pPr>
        <w:pStyle w:val="a3"/>
      </w:pPr>
      <w:r w:rsidRPr="00C45964">
        <w:rPr>
          <w:rFonts w:hint="eastAsia"/>
        </w:rPr>
        <w:t>「介護にかかる費用の軽減」の割合が55.3％と最も高く、次いで「介護者のリフレッシュのためのサービスの充実（ショートステイ等の一時預かり等）」の割合が41.9％、「身近な場所での介護相談体制」の割合が23.4％となっています。</w:t>
      </w:r>
    </w:p>
    <w:p w:rsidR="00C45964" w:rsidRDefault="00C45964" w:rsidP="00C45964">
      <w:r w:rsidRPr="00C45964">
        <w:rPr>
          <w:noProof/>
        </w:rPr>
        <w:drawing>
          <wp:anchor distT="0" distB="0" distL="114300" distR="114300" simplePos="0" relativeHeight="251824128" behindDoc="0" locked="0" layoutInCell="1" allowOverlap="1">
            <wp:simplePos x="0" y="0"/>
            <wp:positionH relativeFrom="column">
              <wp:align>center</wp:align>
            </wp:positionH>
            <wp:positionV relativeFrom="paragraph">
              <wp:posOffset>0</wp:posOffset>
            </wp:positionV>
            <wp:extent cx="4870911" cy="3799407"/>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870911" cy="37994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C45964" w:rsidRDefault="00C45964" w:rsidP="00C45964"/>
    <w:p w:rsidR="00E7326C" w:rsidRDefault="00E7326C">
      <w:pPr>
        <w:widowControl/>
        <w:jc w:val="left"/>
        <w:rPr>
          <w:rFonts w:ascii="ＭＳ ゴシック" w:eastAsia="ＭＳ ゴシック" w:hAnsi="Arial"/>
          <w:sz w:val="32"/>
        </w:rPr>
      </w:pPr>
      <w:bookmarkStart w:id="80" w:name="_Toc366693951"/>
      <w:bookmarkStart w:id="81" w:name="_Toc366694022"/>
      <w:bookmarkStart w:id="82" w:name="_Toc366694042"/>
      <w:r>
        <w:br w:type="page"/>
      </w:r>
    </w:p>
    <w:p w:rsidR="00E7326C" w:rsidRDefault="00381115" w:rsidP="00E7326C">
      <w:pPr>
        <w:pStyle w:val="1"/>
      </w:pPr>
      <w:bookmarkStart w:id="83" w:name="_Toc480433370"/>
      <w:bookmarkEnd w:id="80"/>
      <w:bookmarkEnd w:id="81"/>
      <w:bookmarkEnd w:id="82"/>
      <w:r>
        <w:rPr>
          <w:rFonts w:hint="eastAsia"/>
        </w:rPr>
        <w:t>Ⅴ</w:t>
      </w:r>
      <w:r w:rsidRPr="00381115">
        <w:rPr>
          <w:rFonts w:hint="eastAsia"/>
        </w:rPr>
        <w:t xml:space="preserve">　調査結果（介護支援専門員）</w:t>
      </w:r>
      <w:bookmarkEnd w:id="83"/>
    </w:p>
    <w:p w:rsidR="00E7326C" w:rsidRDefault="00E7326C" w:rsidP="00E7326C">
      <w:pPr>
        <w:pStyle w:val="30"/>
      </w:pPr>
      <w:bookmarkStart w:id="84" w:name="_Toc366693952"/>
      <w:bookmarkStart w:id="85" w:name="_Toc366694023"/>
      <w:bookmarkStart w:id="86" w:name="_Toc366694043"/>
      <w:bookmarkStart w:id="87" w:name="_Toc480250179"/>
      <w:bookmarkStart w:id="88" w:name="_Toc480378020"/>
      <w:bookmarkStart w:id="89" w:name="_Toc480433371"/>
      <w:r>
        <w:rPr>
          <w:rFonts w:hint="eastAsia"/>
        </w:rPr>
        <w:t>（１）</w:t>
      </w:r>
      <w:bookmarkEnd w:id="84"/>
      <w:bookmarkEnd w:id="85"/>
      <w:bookmarkEnd w:id="86"/>
      <w:r>
        <w:rPr>
          <w:rFonts w:hint="eastAsia"/>
        </w:rPr>
        <w:t>回答者属性</w:t>
      </w:r>
      <w:bookmarkEnd w:id="87"/>
      <w:bookmarkEnd w:id="88"/>
      <w:bookmarkEnd w:id="89"/>
    </w:p>
    <w:p w:rsidR="00E7326C" w:rsidRDefault="00E7326C" w:rsidP="00E7326C">
      <w:pPr>
        <w:pStyle w:val="a4"/>
      </w:pPr>
      <w:r w:rsidRPr="00701CFB">
        <w:rPr>
          <w:rFonts w:hint="eastAsia"/>
        </w:rPr>
        <w:t>問　あなたの勤務形態はどれに該当しますか。</w:t>
      </w:r>
      <w:r w:rsidR="002E25AF" w:rsidRPr="002E25AF">
        <w:rPr>
          <w:rFonts w:hint="eastAsia"/>
        </w:rPr>
        <w:t>（１つを選択）</w:t>
      </w:r>
    </w:p>
    <w:p w:rsidR="00E7326C" w:rsidRDefault="00E7326C" w:rsidP="00E7326C">
      <w:pPr>
        <w:pStyle w:val="a3"/>
      </w:pPr>
      <w:r w:rsidRPr="00701CFB">
        <w:rPr>
          <w:rFonts w:hint="eastAsia"/>
        </w:rPr>
        <w:t>「専従（常勤）」の割合が55.9％と最も高く、次いで「専従（非常勤）」の割合が23.5％、「兼務（常勤）」の割合が14.7％となっています。</w:t>
      </w:r>
    </w:p>
    <w:p w:rsidR="00E7326C" w:rsidRDefault="00E7326C" w:rsidP="00E7326C">
      <w:r w:rsidRPr="00701CFB">
        <w:rPr>
          <w:noProof/>
        </w:rPr>
        <w:drawing>
          <wp:anchor distT="0" distB="0" distL="114300" distR="114300" simplePos="0" relativeHeight="252233728" behindDoc="0" locked="0" layoutInCell="1" allowOverlap="1" wp14:anchorId="45251286" wp14:editId="3A447778">
            <wp:simplePos x="0" y="0"/>
            <wp:positionH relativeFrom="column">
              <wp:align>center</wp:align>
            </wp:positionH>
            <wp:positionV relativeFrom="paragraph">
              <wp:posOffset>0</wp:posOffset>
            </wp:positionV>
            <wp:extent cx="5691094" cy="145782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r w:rsidRPr="00701CFB">
        <w:rPr>
          <w:noProof/>
        </w:rPr>
        <w:drawing>
          <wp:anchor distT="0" distB="0" distL="114300" distR="114300" simplePos="0" relativeHeight="252234752" behindDoc="0" locked="0" layoutInCell="1" allowOverlap="1" wp14:anchorId="6FA819CC" wp14:editId="1EF293D5">
            <wp:simplePos x="0" y="0"/>
            <wp:positionH relativeFrom="column">
              <wp:posOffset>214630</wp:posOffset>
            </wp:positionH>
            <wp:positionV relativeFrom="paragraph">
              <wp:posOffset>231775</wp:posOffset>
            </wp:positionV>
            <wp:extent cx="5690870" cy="872490"/>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69087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pStyle w:val="a4"/>
      </w:pPr>
      <w:r>
        <w:rPr>
          <w:rFonts w:hint="eastAsia"/>
        </w:rPr>
        <w:t>問　介護や医療保健福祉職としての経験年数をお答えください。（アからオで、該当する項目すべて</w:t>
      </w:r>
      <w:r w:rsidR="00E1624A">
        <w:rPr>
          <w:rFonts w:hint="eastAsia"/>
        </w:rPr>
        <w:t>で</w:t>
      </w:r>
      <w:r w:rsidR="00E1624A" w:rsidRPr="00E1624A">
        <w:rPr>
          <w:rFonts w:hint="eastAsia"/>
        </w:rPr>
        <w:t>１つを選択</w:t>
      </w:r>
      <w:r>
        <w:rPr>
          <w:rFonts w:hint="eastAsia"/>
        </w:rPr>
        <w:t>）</w:t>
      </w:r>
    </w:p>
    <w:p w:rsidR="00E7326C" w:rsidRDefault="002613A4" w:rsidP="00E7326C">
      <w:pPr>
        <w:pStyle w:val="a3"/>
      </w:pPr>
      <w:r w:rsidRPr="002613A4">
        <w:rPr>
          <w:rFonts w:hint="eastAsia"/>
        </w:rPr>
        <w:t>ア　介護支援専門員としてで１０年以上の割合と、ウ　介護職としてで５年以上の割合が高くなっています。</w:t>
      </w:r>
    </w:p>
    <w:p w:rsidR="00E7326C" w:rsidRDefault="00E7326C" w:rsidP="00E7326C">
      <w:r w:rsidRPr="00500CB1">
        <w:rPr>
          <w:noProof/>
        </w:rPr>
        <w:drawing>
          <wp:anchor distT="0" distB="0" distL="114300" distR="114300" simplePos="0" relativeHeight="252279808" behindDoc="0" locked="0" layoutInCell="1" allowOverlap="1" wp14:anchorId="5B1E1B6F" wp14:editId="2D0F4EFC">
            <wp:simplePos x="0" y="0"/>
            <wp:positionH relativeFrom="column">
              <wp:posOffset>22225</wp:posOffset>
            </wp:positionH>
            <wp:positionV relativeFrom="paragraph">
              <wp:posOffset>129845</wp:posOffset>
            </wp:positionV>
            <wp:extent cx="6075844" cy="88110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075844" cy="8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r w:rsidRPr="00500CB1">
        <w:rPr>
          <w:noProof/>
        </w:rPr>
        <w:drawing>
          <wp:anchor distT="0" distB="0" distL="114300" distR="114300" simplePos="0" relativeHeight="252278784" behindDoc="0" locked="0" layoutInCell="1" allowOverlap="1" wp14:anchorId="3F55F556" wp14:editId="5FB1AB46">
            <wp:simplePos x="0" y="0"/>
            <wp:positionH relativeFrom="column">
              <wp:posOffset>22225</wp:posOffset>
            </wp:positionH>
            <wp:positionV relativeFrom="paragraph">
              <wp:posOffset>137337</wp:posOffset>
            </wp:positionV>
            <wp:extent cx="6075844" cy="257121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075844" cy="257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701CFB">
        <w:rPr>
          <w:rFonts w:hint="eastAsia"/>
        </w:rPr>
        <w:t>問　平成2</w:t>
      </w:r>
      <w:r>
        <w:rPr>
          <w:rFonts w:hint="eastAsia"/>
        </w:rPr>
        <w:t>9</w:t>
      </w:r>
      <w:r w:rsidRPr="00701CFB">
        <w:rPr>
          <w:rFonts w:hint="eastAsia"/>
        </w:rPr>
        <w:t>年１月１日現在、あなたは何人のケアプランを担当していますか。</w:t>
      </w:r>
      <w:r w:rsidR="004425D6">
        <w:br/>
      </w:r>
      <w:r w:rsidR="004425D6" w:rsidRPr="002E25AF">
        <w:rPr>
          <w:rFonts w:hint="eastAsia"/>
        </w:rPr>
        <w:t>（１つを選択）</w:t>
      </w:r>
    </w:p>
    <w:p w:rsidR="00E7326C" w:rsidRDefault="00E7326C" w:rsidP="00E7326C">
      <w:pPr>
        <w:pStyle w:val="a3"/>
      </w:pPr>
      <w:r w:rsidRPr="00701CFB">
        <w:rPr>
          <w:rFonts w:hint="eastAsia"/>
        </w:rPr>
        <w:t>「31～35人」の割合が23.5％と最も高く、次いで「21～25人」の割合が17.6％、「16～20人」、「26～30人」の割合が14.7％となっています。</w:t>
      </w:r>
    </w:p>
    <w:p w:rsidR="00E7326C" w:rsidRDefault="00E7326C" w:rsidP="00E7326C">
      <w:r w:rsidRPr="00701CFB">
        <w:rPr>
          <w:noProof/>
        </w:rPr>
        <w:drawing>
          <wp:anchor distT="0" distB="0" distL="114300" distR="114300" simplePos="0" relativeHeight="252235776" behindDoc="0" locked="0" layoutInCell="1" allowOverlap="1" wp14:anchorId="3E047DC3" wp14:editId="4D5979CE">
            <wp:simplePos x="0" y="0"/>
            <wp:positionH relativeFrom="column">
              <wp:align>center</wp:align>
            </wp:positionH>
            <wp:positionV relativeFrom="paragraph">
              <wp:posOffset>0</wp:posOffset>
            </wp:positionV>
            <wp:extent cx="5691094" cy="1457820"/>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r w:rsidRPr="00701CFB">
        <w:rPr>
          <w:noProof/>
        </w:rPr>
        <w:drawing>
          <wp:anchor distT="0" distB="0" distL="114300" distR="114300" simplePos="0" relativeHeight="252236800" behindDoc="0" locked="0" layoutInCell="1" allowOverlap="1" wp14:anchorId="7CA2B71D" wp14:editId="0957C73A">
            <wp:simplePos x="0" y="0"/>
            <wp:positionH relativeFrom="column">
              <wp:posOffset>214630</wp:posOffset>
            </wp:positionH>
            <wp:positionV relativeFrom="paragraph">
              <wp:posOffset>139889</wp:posOffset>
            </wp:positionV>
            <wp:extent cx="5691094" cy="873090"/>
            <wp:effectExtent l="0" t="0" r="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pStyle w:val="a4"/>
      </w:pPr>
      <w:r w:rsidRPr="00701CFB">
        <w:rPr>
          <w:rFonts w:hint="eastAsia"/>
        </w:rPr>
        <w:t>問　あなたが担当している人数は適当だと思いますか。</w:t>
      </w:r>
      <w:r w:rsidR="002E25AF" w:rsidRPr="002E25AF">
        <w:rPr>
          <w:rFonts w:hint="eastAsia"/>
        </w:rPr>
        <w:t>（１つを選択）</w:t>
      </w:r>
    </w:p>
    <w:p w:rsidR="00E7326C" w:rsidRDefault="00E7326C" w:rsidP="00E7326C">
      <w:pPr>
        <w:pStyle w:val="a3"/>
      </w:pPr>
      <w:r w:rsidRPr="00701CFB">
        <w:rPr>
          <w:rFonts w:hint="eastAsia"/>
        </w:rPr>
        <w:t>「適当である」の割合が61.8％と最も高く、次いで「多すぎる」の割合が23.5％、「少ない」の割合が14.7％となっています。</w:t>
      </w:r>
    </w:p>
    <w:p w:rsidR="00E7326C" w:rsidRDefault="00E7326C" w:rsidP="00E7326C">
      <w:r w:rsidRPr="00701CFB">
        <w:rPr>
          <w:noProof/>
        </w:rPr>
        <w:drawing>
          <wp:anchor distT="0" distB="0" distL="114300" distR="114300" simplePos="0" relativeHeight="252237824" behindDoc="0" locked="0" layoutInCell="1" allowOverlap="1" wp14:anchorId="0782C0EF" wp14:editId="3E304187">
            <wp:simplePos x="0" y="0"/>
            <wp:positionH relativeFrom="column">
              <wp:posOffset>473938</wp:posOffset>
            </wp:positionH>
            <wp:positionV relativeFrom="paragraph">
              <wp:posOffset>0</wp:posOffset>
            </wp:positionV>
            <wp:extent cx="5691094" cy="145782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r w:rsidRPr="00701CFB">
        <w:rPr>
          <w:noProof/>
        </w:rPr>
        <w:drawing>
          <wp:anchor distT="0" distB="0" distL="114300" distR="114300" simplePos="0" relativeHeight="252238848" behindDoc="0" locked="0" layoutInCell="1" allowOverlap="1" wp14:anchorId="5C4EB46E" wp14:editId="526CB860">
            <wp:simplePos x="0" y="0"/>
            <wp:positionH relativeFrom="column">
              <wp:posOffset>214630</wp:posOffset>
            </wp:positionH>
            <wp:positionV relativeFrom="paragraph">
              <wp:posOffset>136478</wp:posOffset>
            </wp:positionV>
            <wp:extent cx="5691094" cy="873090"/>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pStyle w:val="a4"/>
      </w:pPr>
      <w:r w:rsidRPr="00701CFB">
        <w:rPr>
          <w:rFonts w:hint="eastAsia"/>
        </w:rPr>
        <w:t>問　軽度の認定者には、自立支援を考慮しながら介護サービス計画を作成していますか。</w:t>
      </w:r>
      <w:r w:rsidR="002E25AF" w:rsidRPr="002E25AF">
        <w:rPr>
          <w:rFonts w:hint="eastAsia"/>
        </w:rPr>
        <w:t>（１つを選択）</w:t>
      </w:r>
    </w:p>
    <w:p w:rsidR="00E7326C" w:rsidRDefault="00E7326C" w:rsidP="00E7326C">
      <w:pPr>
        <w:pStyle w:val="a3"/>
      </w:pPr>
      <w:r w:rsidRPr="00701CFB">
        <w:rPr>
          <w:rFonts w:hint="eastAsia"/>
        </w:rPr>
        <w:t>「いつもしている」の割合が73.5％と最も高く、次いで「時々している」の割合が17.6％となっています。</w:t>
      </w:r>
    </w:p>
    <w:p w:rsidR="00E7326C" w:rsidRDefault="00E7326C" w:rsidP="00E7326C">
      <w:r w:rsidRPr="00701CFB">
        <w:rPr>
          <w:noProof/>
        </w:rPr>
        <w:drawing>
          <wp:anchor distT="0" distB="0" distL="114300" distR="114300" simplePos="0" relativeHeight="252239872" behindDoc="0" locked="0" layoutInCell="1" allowOverlap="1" wp14:anchorId="2FEA219A" wp14:editId="4417EBE9">
            <wp:simplePos x="0" y="0"/>
            <wp:positionH relativeFrom="column">
              <wp:align>center</wp:align>
            </wp:positionH>
            <wp:positionV relativeFrom="paragraph">
              <wp:posOffset>0</wp:posOffset>
            </wp:positionV>
            <wp:extent cx="5691094" cy="145782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r w:rsidRPr="00701CFB">
        <w:rPr>
          <w:noProof/>
        </w:rPr>
        <w:drawing>
          <wp:anchor distT="0" distB="0" distL="114300" distR="114300" simplePos="0" relativeHeight="252240896" behindDoc="0" locked="0" layoutInCell="1" allowOverlap="1" wp14:anchorId="64C210C0" wp14:editId="04097E0E">
            <wp:simplePos x="0" y="0"/>
            <wp:positionH relativeFrom="column">
              <wp:posOffset>214630</wp:posOffset>
            </wp:positionH>
            <wp:positionV relativeFrom="paragraph">
              <wp:posOffset>85298</wp:posOffset>
            </wp:positionV>
            <wp:extent cx="5691094" cy="87309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701CFB">
        <w:rPr>
          <w:rFonts w:hint="eastAsia"/>
        </w:rPr>
        <w:t>問　現在担当している利用者の状態が良くなった場合、変更申請するように説明していますか。</w:t>
      </w:r>
      <w:r w:rsidR="002E25AF" w:rsidRPr="002E25AF">
        <w:rPr>
          <w:rFonts w:hint="eastAsia"/>
        </w:rPr>
        <w:t>（１つを選択）</w:t>
      </w:r>
    </w:p>
    <w:p w:rsidR="00E7326C" w:rsidRDefault="00E7326C" w:rsidP="00E7326C">
      <w:pPr>
        <w:pStyle w:val="a3"/>
      </w:pPr>
      <w:r w:rsidRPr="00207B03">
        <w:rPr>
          <w:rFonts w:hint="eastAsia"/>
        </w:rPr>
        <w:t>「説明している」の割合が55.9％と最も高く、次いで「説明していない」の割合が26.5％、「該当なし」の割合が14.7％となっています。</w:t>
      </w:r>
    </w:p>
    <w:p w:rsidR="00E7326C" w:rsidRDefault="00E7326C" w:rsidP="00E7326C">
      <w:r w:rsidRPr="00701CFB">
        <w:rPr>
          <w:noProof/>
        </w:rPr>
        <w:drawing>
          <wp:anchor distT="0" distB="0" distL="114300" distR="114300" simplePos="0" relativeHeight="252241920" behindDoc="0" locked="0" layoutInCell="1" allowOverlap="1" wp14:anchorId="7B358C90" wp14:editId="505E7A54">
            <wp:simplePos x="0" y="0"/>
            <wp:positionH relativeFrom="column">
              <wp:posOffset>207645</wp:posOffset>
            </wp:positionH>
            <wp:positionV relativeFrom="paragraph">
              <wp:posOffset>22140</wp:posOffset>
            </wp:positionV>
            <wp:extent cx="5690870" cy="1457325"/>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69087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r w:rsidRPr="00701CFB">
        <w:rPr>
          <w:noProof/>
        </w:rPr>
        <w:drawing>
          <wp:anchor distT="0" distB="0" distL="114300" distR="114300" simplePos="0" relativeHeight="252242944" behindDoc="0" locked="0" layoutInCell="1" allowOverlap="1" wp14:anchorId="5387D8D5" wp14:editId="1D9647EF">
            <wp:simplePos x="0" y="0"/>
            <wp:positionH relativeFrom="column">
              <wp:posOffset>214630</wp:posOffset>
            </wp:positionH>
            <wp:positionV relativeFrom="paragraph">
              <wp:posOffset>88502</wp:posOffset>
            </wp:positionV>
            <wp:extent cx="5691094" cy="873090"/>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pStyle w:val="a4"/>
      </w:pPr>
      <w:r w:rsidRPr="00701CFB">
        <w:rPr>
          <w:rFonts w:hint="eastAsia"/>
        </w:rPr>
        <w:t>問　介護サービス計画の作成を断ったことはありますか。</w:t>
      </w:r>
      <w:r w:rsidR="002E25AF" w:rsidRPr="002E25AF">
        <w:rPr>
          <w:rFonts w:hint="eastAsia"/>
        </w:rPr>
        <w:t>（１つを選択）</w:t>
      </w:r>
    </w:p>
    <w:p w:rsidR="00E7326C" w:rsidRDefault="00E7326C" w:rsidP="00E7326C">
      <w:pPr>
        <w:pStyle w:val="a3"/>
      </w:pPr>
      <w:r w:rsidRPr="00701CFB">
        <w:rPr>
          <w:noProof/>
        </w:rPr>
        <w:drawing>
          <wp:anchor distT="0" distB="0" distL="114300" distR="114300" simplePos="0" relativeHeight="252243968" behindDoc="0" locked="0" layoutInCell="1" allowOverlap="1" wp14:anchorId="29526C86" wp14:editId="5A1A1C35">
            <wp:simplePos x="0" y="0"/>
            <wp:positionH relativeFrom="column">
              <wp:posOffset>569472</wp:posOffset>
            </wp:positionH>
            <wp:positionV relativeFrom="paragraph">
              <wp:posOffset>228600</wp:posOffset>
            </wp:positionV>
            <wp:extent cx="5691094" cy="145782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CFB">
        <w:rPr>
          <w:rFonts w:hint="eastAsia"/>
        </w:rPr>
        <w:t>「ある」の割合が20.6％、「ない」の割合が79.4％となっています。</w:t>
      </w:r>
    </w:p>
    <w:p w:rsidR="00E7326C" w:rsidRDefault="00E7326C" w:rsidP="00E7326C"/>
    <w:p w:rsidR="00E7326C" w:rsidRDefault="00E7326C" w:rsidP="00E7326C">
      <w:r w:rsidRPr="00701CFB">
        <w:rPr>
          <w:noProof/>
        </w:rPr>
        <w:drawing>
          <wp:anchor distT="0" distB="0" distL="114300" distR="114300" simplePos="0" relativeHeight="252244992" behindDoc="0" locked="0" layoutInCell="1" allowOverlap="1" wp14:anchorId="36B8FAB1" wp14:editId="71761F2E">
            <wp:simplePos x="0" y="0"/>
            <wp:positionH relativeFrom="column">
              <wp:posOffset>214630</wp:posOffset>
            </wp:positionH>
            <wp:positionV relativeFrom="paragraph">
              <wp:posOffset>136478</wp:posOffset>
            </wp:positionV>
            <wp:extent cx="5691094" cy="873090"/>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9126ED" w:rsidRDefault="009126ED" w:rsidP="00E7326C"/>
    <w:p w:rsidR="009126ED" w:rsidRDefault="009126ED" w:rsidP="009126ED">
      <w:pPr>
        <w:pStyle w:val="a4"/>
      </w:pPr>
      <w:r>
        <w:rPr>
          <w:rFonts w:hint="eastAsia"/>
        </w:rPr>
        <w:t>【問７で「１　ある」と回答した方におたずねします。】</w:t>
      </w:r>
    </w:p>
    <w:p w:rsidR="009126ED" w:rsidRPr="009126ED" w:rsidRDefault="009126ED" w:rsidP="009126ED">
      <w:pPr>
        <w:pStyle w:val="a4"/>
      </w:pPr>
      <w:r>
        <w:rPr>
          <w:rFonts w:hint="eastAsia"/>
        </w:rPr>
        <w:t xml:space="preserve">問７－１　</w:t>
      </w:r>
      <w:r w:rsidRPr="009126ED">
        <w:rPr>
          <w:rFonts w:hint="eastAsia"/>
        </w:rPr>
        <w:t>断った理由は何ですか。</w:t>
      </w:r>
    </w:p>
    <w:p w:rsidR="00CC7184" w:rsidRDefault="00CC7184" w:rsidP="00C9033B">
      <w:r>
        <w:rPr>
          <w:rFonts w:hint="eastAsia"/>
        </w:rPr>
        <w:t>主な意見</w:t>
      </w:r>
    </w:p>
    <w:p w:rsidR="00C9033B" w:rsidRDefault="00C9033B" w:rsidP="00C9033B">
      <w:r>
        <w:rPr>
          <w:rFonts w:hint="eastAsia"/>
        </w:rPr>
        <w:t>・新規利用者数名同時に重った時、調整できなかったため</w:t>
      </w:r>
      <w:r w:rsidR="00BC13A0">
        <w:rPr>
          <w:rFonts w:hint="eastAsia"/>
        </w:rPr>
        <w:t>。</w:t>
      </w:r>
    </w:p>
    <w:p w:rsidR="00C9033B" w:rsidRDefault="00C9033B" w:rsidP="00C9033B">
      <w:r>
        <w:rPr>
          <w:rFonts w:hint="eastAsia"/>
        </w:rPr>
        <w:t>・新規利用者が数名重なった場合</w:t>
      </w:r>
      <w:r w:rsidR="00BC13A0">
        <w:rPr>
          <w:rFonts w:hint="eastAsia"/>
        </w:rPr>
        <w:t>。</w:t>
      </w:r>
    </w:p>
    <w:p w:rsidR="00C9033B" w:rsidRDefault="00C9033B" w:rsidP="00C9033B">
      <w:r>
        <w:rPr>
          <w:rFonts w:hint="eastAsia"/>
        </w:rPr>
        <w:t>・件数に関わらず、新規、退院等によるケアプラン作成を多く持っている時</w:t>
      </w:r>
      <w:r w:rsidR="00BC13A0">
        <w:rPr>
          <w:rFonts w:hint="eastAsia"/>
        </w:rPr>
        <w:t>。</w:t>
      </w:r>
    </w:p>
    <w:p w:rsidR="00C9033B" w:rsidRDefault="00C9033B" w:rsidP="00C9033B">
      <w:r>
        <w:rPr>
          <w:rFonts w:hint="eastAsia"/>
        </w:rPr>
        <w:t>・受けもちが一杯であった</w:t>
      </w:r>
      <w:r w:rsidR="00BC13A0">
        <w:rPr>
          <w:rFonts w:hint="eastAsia"/>
        </w:rPr>
        <w:t>。</w:t>
      </w:r>
    </w:p>
    <w:p w:rsidR="00C9033B" w:rsidRDefault="00C9033B" w:rsidP="00C9033B">
      <w:r>
        <w:rPr>
          <w:rFonts w:hint="eastAsia"/>
        </w:rPr>
        <w:t>・人数的に受け入れ難しい</w:t>
      </w:r>
      <w:r w:rsidR="00BC13A0">
        <w:rPr>
          <w:rFonts w:hint="eastAsia"/>
        </w:rPr>
        <w:t>。</w:t>
      </w:r>
    </w:p>
    <w:p w:rsidR="00C9033B" w:rsidRDefault="00C9033B" w:rsidP="00C9033B">
      <w:r>
        <w:rPr>
          <w:rFonts w:hint="eastAsia"/>
        </w:rPr>
        <w:t>・基準をこえる場合（持ち件数いっぱいで）</w:t>
      </w:r>
      <w:r w:rsidR="00BC13A0">
        <w:rPr>
          <w:rFonts w:hint="eastAsia"/>
        </w:rPr>
        <w:t>。</w:t>
      </w:r>
    </w:p>
    <w:p w:rsidR="00C9033B" w:rsidRPr="00C9033B" w:rsidRDefault="00CC7184" w:rsidP="00CC7184">
      <w:pPr>
        <w:jc w:val="right"/>
      </w:pPr>
      <w:r>
        <w:rPr>
          <w:rFonts w:hint="eastAsia"/>
        </w:rPr>
        <w:t>など</w:t>
      </w:r>
    </w:p>
    <w:p w:rsidR="00C9033B" w:rsidRDefault="00C9033B" w:rsidP="00E7326C"/>
    <w:p w:rsidR="009126ED" w:rsidRDefault="009126ED">
      <w:pPr>
        <w:widowControl/>
        <w:jc w:val="left"/>
      </w:pPr>
    </w:p>
    <w:p w:rsidR="00E7326C" w:rsidRDefault="00E7326C" w:rsidP="00E7326C"/>
    <w:p w:rsidR="009126ED" w:rsidRDefault="009126ED">
      <w:pPr>
        <w:widowControl/>
        <w:jc w:val="left"/>
        <w:rPr>
          <w:rFonts w:ascii="ＭＳ ゴシック" w:eastAsia="ＭＳ ゴシック" w:hAnsi="ＭＳ ゴシック"/>
          <w:noProof/>
          <w:sz w:val="24"/>
        </w:rPr>
      </w:pPr>
      <w:r>
        <w:br w:type="page"/>
      </w:r>
    </w:p>
    <w:p w:rsidR="00E7326C" w:rsidRDefault="00E7326C" w:rsidP="00E7326C">
      <w:pPr>
        <w:pStyle w:val="a4"/>
      </w:pPr>
      <w:r w:rsidRPr="00701CFB">
        <w:rPr>
          <w:rFonts w:hint="eastAsia"/>
        </w:rPr>
        <w:t>問　困難事例などを地域包括支援センターに相談したことはありますか。</w:t>
      </w:r>
      <w:r w:rsidR="002E25AF" w:rsidRPr="002E25AF">
        <w:rPr>
          <w:rFonts w:hint="eastAsia"/>
        </w:rPr>
        <w:t>（１つを選択）</w:t>
      </w:r>
    </w:p>
    <w:p w:rsidR="00E7326C" w:rsidRDefault="00E7326C" w:rsidP="00E7326C">
      <w:pPr>
        <w:pStyle w:val="a3"/>
      </w:pPr>
      <w:r w:rsidRPr="00701CFB">
        <w:rPr>
          <w:rFonts w:hint="eastAsia"/>
        </w:rPr>
        <w:t>「ある」の割合が55.9％、「ない」の割合が35.3％となっています。</w:t>
      </w:r>
    </w:p>
    <w:p w:rsidR="00E7326C" w:rsidRDefault="00E7326C" w:rsidP="00E7326C">
      <w:r w:rsidRPr="00701CFB">
        <w:rPr>
          <w:noProof/>
        </w:rPr>
        <w:drawing>
          <wp:anchor distT="0" distB="0" distL="114300" distR="114300" simplePos="0" relativeHeight="252246016" behindDoc="0" locked="0" layoutInCell="1" allowOverlap="1" wp14:anchorId="5B972178" wp14:editId="4FEBD8E0">
            <wp:simplePos x="0" y="0"/>
            <wp:positionH relativeFrom="column">
              <wp:align>center</wp:align>
            </wp:positionH>
            <wp:positionV relativeFrom="paragraph">
              <wp:posOffset>0</wp:posOffset>
            </wp:positionV>
            <wp:extent cx="5691094" cy="145782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r w:rsidRPr="00701CFB">
        <w:rPr>
          <w:noProof/>
        </w:rPr>
        <w:drawing>
          <wp:anchor distT="0" distB="0" distL="114300" distR="114300" simplePos="0" relativeHeight="252247040" behindDoc="0" locked="0" layoutInCell="1" allowOverlap="1" wp14:anchorId="25EBF2E0" wp14:editId="67D14B9F">
            <wp:simplePos x="0" y="0"/>
            <wp:positionH relativeFrom="column">
              <wp:posOffset>214630</wp:posOffset>
            </wp:positionH>
            <wp:positionV relativeFrom="paragraph">
              <wp:posOffset>150125</wp:posOffset>
            </wp:positionV>
            <wp:extent cx="5691094" cy="873090"/>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9126ED" w:rsidRDefault="009126ED" w:rsidP="009126ED">
      <w:pPr>
        <w:pStyle w:val="a4"/>
      </w:pPr>
      <w:r>
        <w:rPr>
          <w:rFonts w:hint="eastAsia"/>
        </w:rPr>
        <w:t>【問８で「１　ある」と回答した方におたずねします。】</w:t>
      </w:r>
    </w:p>
    <w:p w:rsidR="009126ED" w:rsidRPr="009126ED" w:rsidRDefault="009126ED" w:rsidP="009126ED">
      <w:pPr>
        <w:pStyle w:val="a4"/>
      </w:pPr>
      <w:r>
        <w:rPr>
          <w:rFonts w:hint="eastAsia"/>
        </w:rPr>
        <w:t>問８－１　どのような事例でしたか。</w:t>
      </w:r>
    </w:p>
    <w:p w:rsidR="00CC7184" w:rsidRDefault="00CC7184" w:rsidP="00C9033B">
      <w:r>
        <w:rPr>
          <w:rFonts w:hint="eastAsia"/>
        </w:rPr>
        <w:t>主な意見</w:t>
      </w:r>
    </w:p>
    <w:p w:rsidR="008C3940" w:rsidRDefault="008C3940" w:rsidP="008C3940">
      <w:r>
        <w:rPr>
          <w:rFonts w:hint="eastAsia"/>
        </w:rPr>
        <w:t>・ネグレクトなど多問題家族。</w:t>
      </w:r>
    </w:p>
    <w:p w:rsidR="008C3940" w:rsidRDefault="008C3940" w:rsidP="008C3940">
      <w:r>
        <w:rPr>
          <w:rFonts w:hint="eastAsia"/>
        </w:rPr>
        <w:t>・認知症状が進行しているがサービスが導入できず、家族が疲弊してしまっているケース。</w:t>
      </w:r>
    </w:p>
    <w:p w:rsidR="008C3940" w:rsidRDefault="008C3940" w:rsidP="008C3940">
      <w:r>
        <w:rPr>
          <w:rFonts w:hint="eastAsia"/>
        </w:rPr>
        <w:t>・妻による精神的な虐待が疑われる事例。</w:t>
      </w:r>
    </w:p>
    <w:p w:rsidR="008C3940" w:rsidRDefault="008C3940" w:rsidP="008C3940">
      <w:pPr>
        <w:ind w:left="210" w:hangingChars="100" w:hanging="210"/>
      </w:pPr>
      <w:r>
        <w:rPr>
          <w:rFonts w:hint="eastAsia"/>
        </w:rPr>
        <w:t>・独居の方で金銭管理が自分で困難、病院受診されない。十分な年金があっても、１か月で使い果たしてしまい、食事等うまく取ることができず相談。</w:t>
      </w:r>
    </w:p>
    <w:p w:rsidR="008C3940" w:rsidRDefault="008C3940" w:rsidP="008C3940">
      <w:r>
        <w:rPr>
          <w:rFonts w:hint="eastAsia"/>
        </w:rPr>
        <w:t>・介護サービス拒否（本人または家族）、支払い困難など。</w:t>
      </w:r>
    </w:p>
    <w:p w:rsidR="008C3940" w:rsidRDefault="008C3940" w:rsidP="008C3940">
      <w:r>
        <w:rPr>
          <w:rFonts w:hint="eastAsia"/>
        </w:rPr>
        <w:t>・包括職員にて職員間やケア会議での相談はある。</w:t>
      </w:r>
    </w:p>
    <w:p w:rsidR="008C3940" w:rsidRDefault="008C3940" w:rsidP="008C3940">
      <w:r>
        <w:rPr>
          <w:rFonts w:hint="eastAsia"/>
        </w:rPr>
        <w:t>・生活保護で第２号被保険者、ごみ屋敷、ネコ屋敷、デイサービス利用も暴言あり、利用者を怖がらせている。</w:t>
      </w:r>
    </w:p>
    <w:p w:rsidR="008C3940" w:rsidRDefault="008C3940" w:rsidP="008C3940">
      <w:r>
        <w:rPr>
          <w:rFonts w:hint="eastAsia"/>
        </w:rPr>
        <w:t>・独居、認知症、身よりなし。</w:t>
      </w:r>
    </w:p>
    <w:p w:rsidR="008C3940" w:rsidRDefault="008C3940" w:rsidP="008C3940">
      <w:r>
        <w:rPr>
          <w:rFonts w:hint="eastAsia"/>
        </w:rPr>
        <w:t>・脳血管性認知症の方で介護職員の対応が困難な方。</w:t>
      </w:r>
    </w:p>
    <w:p w:rsidR="008C3940" w:rsidRDefault="008C3940" w:rsidP="008C3940">
      <w:r>
        <w:rPr>
          <w:rFonts w:hint="eastAsia"/>
        </w:rPr>
        <w:t>・事業所と家族とのトラブル。</w:t>
      </w:r>
    </w:p>
    <w:p w:rsidR="008C3940" w:rsidRPr="008C3940" w:rsidRDefault="008C3940" w:rsidP="00CC7184"/>
    <w:p w:rsidR="00CC7184" w:rsidRDefault="00CC7184" w:rsidP="00CC7184">
      <w:pPr>
        <w:jc w:val="right"/>
      </w:pPr>
      <w:r>
        <w:rPr>
          <w:rFonts w:hint="eastAsia"/>
        </w:rPr>
        <w:t>など</w:t>
      </w:r>
    </w:p>
    <w:p w:rsidR="009126ED" w:rsidRPr="00CC7184" w:rsidRDefault="009126ED" w:rsidP="00CC7184">
      <w:r>
        <w:br w:type="page"/>
      </w:r>
    </w:p>
    <w:p w:rsidR="00E7326C" w:rsidRDefault="00E7326C" w:rsidP="00E7326C">
      <w:pPr>
        <w:pStyle w:val="a4"/>
      </w:pPr>
      <w:r w:rsidRPr="00701CFB">
        <w:rPr>
          <w:rFonts w:hint="eastAsia"/>
        </w:rPr>
        <w:t>問　介護保険給付対象外のサービス（市が単独で行っているサービスなど）をとり入れて、サービス計画の作成を行っていますか。</w:t>
      </w:r>
      <w:r w:rsidR="002E25AF" w:rsidRPr="002E25AF">
        <w:rPr>
          <w:rFonts w:hint="eastAsia"/>
        </w:rPr>
        <w:t>（１つを選択）</w:t>
      </w:r>
    </w:p>
    <w:p w:rsidR="00E7326C" w:rsidRDefault="00E7326C" w:rsidP="00E7326C">
      <w:pPr>
        <w:pStyle w:val="a3"/>
      </w:pPr>
      <w:r w:rsidRPr="00701CFB">
        <w:rPr>
          <w:noProof/>
        </w:rPr>
        <w:drawing>
          <wp:anchor distT="0" distB="0" distL="114300" distR="114300" simplePos="0" relativeHeight="252248064" behindDoc="0" locked="0" layoutInCell="1" allowOverlap="1" wp14:anchorId="634F0134" wp14:editId="68EE1E0D">
            <wp:simplePos x="0" y="0"/>
            <wp:positionH relativeFrom="column">
              <wp:posOffset>214630</wp:posOffset>
            </wp:positionH>
            <wp:positionV relativeFrom="paragraph">
              <wp:posOffset>350874</wp:posOffset>
            </wp:positionV>
            <wp:extent cx="5691094" cy="1457820"/>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CFB">
        <w:rPr>
          <w:rFonts w:hint="eastAsia"/>
        </w:rPr>
        <w:t>「とり入れたことがある」の割合が58.8％と最も高く、次いで「よくとり入れている」の割合が41.2％となっています。</w:t>
      </w:r>
    </w:p>
    <w:p w:rsidR="00E7326C" w:rsidRDefault="00E7326C" w:rsidP="00E7326C"/>
    <w:p w:rsidR="00E7326C" w:rsidRDefault="00E7326C" w:rsidP="00E7326C"/>
    <w:p w:rsidR="00E7326C" w:rsidRDefault="00E7326C" w:rsidP="00E7326C">
      <w:r w:rsidRPr="00701CFB">
        <w:rPr>
          <w:noProof/>
        </w:rPr>
        <w:drawing>
          <wp:anchor distT="0" distB="0" distL="114300" distR="114300" simplePos="0" relativeHeight="252249088" behindDoc="0" locked="0" layoutInCell="1" allowOverlap="1" wp14:anchorId="1203C3B9" wp14:editId="3578525F">
            <wp:simplePos x="0" y="0"/>
            <wp:positionH relativeFrom="column">
              <wp:posOffset>214630</wp:posOffset>
            </wp:positionH>
            <wp:positionV relativeFrom="paragraph">
              <wp:posOffset>71651</wp:posOffset>
            </wp:positionV>
            <wp:extent cx="5691094" cy="87309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Pr>
        <w:widowControl/>
        <w:jc w:val="left"/>
      </w:pPr>
      <w:r>
        <w:br w:type="page"/>
      </w:r>
    </w:p>
    <w:p w:rsidR="00E7326C" w:rsidRDefault="00E7326C" w:rsidP="00E7326C">
      <w:pPr>
        <w:pStyle w:val="a4"/>
      </w:pPr>
      <w:r w:rsidRPr="00F26CF1">
        <w:rPr>
          <w:rFonts w:hint="eastAsia"/>
        </w:rPr>
        <w:t>【</w:t>
      </w:r>
      <w:r>
        <w:rPr>
          <w:rFonts w:hint="eastAsia"/>
        </w:rPr>
        <w:t>前</w:t>
      </w:r>
      <w:r w:rsidRPr="00F26CF1">
        <w:rPr>
          <w:rFonts w:hint="eastAsia"/>
        </w:rPr>
        <w:t>問で「１</w:t>
      </w:r>
      <w:r w:rsidR="00FD546F">
        <w:rPr>
          <w:rFonts w:hint="eastAsia"/>
        </w:rPr>
        <w:t xml:space="preserve">　</w:t>
      </w:r>
      <w:r w:rsidR="00FD546F" w:rsidRPr="00FD546F">
        <w:rPr>
          <w:rFonts w:hint="eastAsia"/>
        </w:rPr>
        <w:t>よくとり入れている</w:t>
      </w:r>
      <w:r w:rsidR="00FD546F">
        <w:rPr>
          <w:rFonts w:hint="eastAsia"/>
        </w:rPr>
        <w:t>」「</w:t>
      </w:r>
      <w:r w:rsidRPr="00F26CF1">
        <w:rPr>
          <w:rFonts w:hint="eastAsia"/>
        </w:rPr>
        <w:t>２</w:t>
      </w:r>
      <w:r w:rsidR="00FD546F">
        <w:rPr>
          <w:rFonts w:hint="eastAsia"/>
        </w:rPr>
        <w:t xml:space="preserve">　</w:t>
      </w:r>
      <w:r w:rsidR="00FD546F" w:rsidRPr="00FD546F">
        <w:rPr>
          <w:rFonts w:hint="eastAsia"/>
        </w:rPr>
        <w:t>とり入れたことがある</w:t>
      </w:r>
      <w:r w:rsidRPr="00F26CF1">
        <w:rPr>
          <w:rFonts w:hint="eastAsia"/>
        </w:rPr>
        <w:t>」のいずれかに回答した方におたずねします。】</w:t>
      </w:r>
    </w:p>
    <w:p w:rsidR="00E7326C" w:rsidRDefault="00E7326C" w:rsidP="00E7326C">
      <w:pPr>
        <w:pStyle w:val="a4"/>
      </w:pPr>
      <w:r w:rsidRPr="00701CFB">
        <w:rPr>
          <w:rFonts w:hint="eastAsia"/>
        </w:rPr>
        <w:t>問　介護保険給付以外にケアプランに位置づけているサービスや支援活動の種類は何ですか</w:t>
      </w:r>
      <w:r w:rsidR="00D16F54" w:rsidRPr="00D16F54">
        <w:rPr>
          <w:rFonts w:hint="eastAsia"/>
        </w:rPr>
        <w:t>（複数選択可）</w:t>
      </w:r>
    </w:p>
    <w:p w:rsidR="00E7326C" w:rsidRDefault="00E7326C" w:rsidP="00E7326C">
      <w:pPr>
        <w:pStyle w:val="a3"/>
      </w:pPr>
      <w:r w:rsidRPr="00701CFB">
        <w:rPr>
          <w:rFonts w:hint="eastAsia"/>
        </w:rPr>
        <w:t>「配食サービス」の割合が97.1％と最も高く、次いで「緊急通報装置の設置」の割合が76.5％、「紙おむつの支給」の割合が73.5％となっています。</w:t>
      </w:r>
    </w:p>
    <w:p w:rsidR="00E7326C" w:rsidRDefault="00E7326C" w:rsidP="00E7326C">
      <w:r w:rsidRPr="00701CFB">
        <w:rPr>
          <w:noProof/>
        </w:rPr>
        <w:drawing>
          <wp:anchor distT="0" distB="0" distL="114300" distR="114300" simplePos="0" relativeHeight="252250112" behindDoc="0" locked="0" layoutInCell="1" allowOverlap="1" wp14:anchorId="63FCC8E5" wp14:editId="73B3F6D8">
            <wp:simplePos x="0" y="0"/>
            <wp:positionH relativeFrom="column">
              <wp:align>center</wp:align>
            </wp:positionH>
            <wp:positionV relativeFrom="paragraph">
              <wp:posOffset>0</wp:posOffset>
            </wp:positionV>
            <wp:extent cx="4841438" cy="6568200"/>
            <wp:effectExtent l="0" t="0" r="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841438" cy="656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701CFB">
        <w:rPr>
          <w:rFonts w:hint="eastAsia"/>
        </w:rPr>
        <w:t>問　介護保険給付対象外のサービス（市が単独で行っているサービスなど）で新たに実施してほしいサービスがありますか。</w:t>
      </w:r>
      <w:r w:rsidR="002E25AF" w:rsidRPr="002E25AF">
        <w:rPr>
          <w:rFonts w:hint="eastAsia"/>
        </w:rPr>
        <w:t>（１つを選択）</w:t>
      </w:r>
    </w:p>
    <w:p w:rsidR="00E7326C" w:rsidRDefault="00E7326C" w:rsidP="00E7326C">
      <w:pPr>
        <w:pStyle w:val="a3"/>
      </w:pPr>
      <w:r w:rsidRPr="00701CFB">
        <w:rPr>
          <w:rFonts w:hint="eastAsia"/>
        </w:rPr>
        <w:t>「ある」の割合が52.9％、「ない」の割合が35.3％となっています。</w:t>
      </w:r>
    </w:p>
    <w:p w:rsidR="00E7326C" w:rsidRDefault="00E7326C" w:rsidP="00E7326C">
      <w:r w:rsidRPr="00701CFB">
        <w:rPr>
          <w:noProof/>
        </w:rPr>
        <w:drawing>
          <wp:anchor distT="0" distB="0" distL="114300" distR="114300" simplePos="0" relativeHeight="252251136" behindDoc="0" locked="0" layoutInCell="1" allowOverlap="1" wp14:anchorId="5A11ADC2" wp14:editId="7343DDE4">
            <wp:simplePos x="0" y="0"/>
            <wp:positionH relativeFrom="column">
              <wp:align>center</wp:align>
            </wp:positionH>
            <wp:positionV relativeFrom="paragraph">
              <wp:posOffset>0</wp:posOffset>
            </wp:positionV>
            <wp:extent cx="5691094" cy="1457820"/>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r w:rsidRPr="00701CFB">
        <w:rPr>
          <w:noProof/>
        </w:rPr>
        <w:drawing>
          <wp:anchor distT="0" distB="0" distL="114300" distR="114300" simplePos="0" relativeHeight="252252160" behindDoc="0" locked="0" layoutInCell="1" allowOverlap="1" wp14:anchorId="0DA45BAF" wp14:editId="755DF2C2">
            <wp:simplePos x="0" y="0"/>
            <wp:positionH relativeFrom="column">
              <wp:posOffset>214630</wp:posOffset>
            </wp:positionH>
            <wp:positionV relativeFrom="paragraph">
              <wp:posOffset>150125</wp:posOffset>
            </wp:positionV>
            <wp:extent cx="5691094" cy="873090"/>
            <wp:effectExtent l="0" t="0" r="0" b="0"/>
            <wp:wrapNone/>
            <wp:docPr id="1120" name="図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9126ED" w:rsidRDefault="009126ED" w:rsidP="009126ED">
      <w:pPr>
        <w:pStyle w:val="a4"/>
      </w:pPr>
      <w:r>
        <w:rPr>
          <w:rFonts w:hint="eastAsia"/>
        </w:rPr>
        <w:t>【問10で「１　ある」と回答した方におたずねします。】</w:t>
      </w:r>
    </w:p>
    <w:p w:rsidR="009126ED" w:rsidRPr="009126ED" w:rsidRDefault="009126ED" w:rsidP="009126ED">
      <w:pPr>
        <w:pStyle w:val="a4"/>
      </w:pPr>
      <w:r>
        <w:rPr>
          <w:rFonts w:hint="eastAsia"/>
        </w:rPr>
        <w:t>問10－１　介護保険給付対象外のサービス（市が単独で行っているサービスなど）で新たに実施してほしいサービス内容、実施してほしい理由は何ですか。</w:t>
      </w:r>
    </w:p>
    <w:p w:rsidR="004E056F" w:rsidRDefault="004E056F" w:rsidP="00C9033B">
      <w:r>
        <w:rPr>
          <w:rFonts w:hint="eastAsia"/>
        </w:rPr>
        <w:t>主な意見</w:t>
      </w:r>
    </w:p>
    <w:p w:rsidR="00C9033B" w:rsidRDefault="00C9033B" w:rsidP="00BC13A0">
      <w:pPr>
        <w:ind w:left="210" w:hangingChars="100" w:hanging="210"/>
      </w:pPr>
      <w:r>
        <w:rPr>
          <w:rFonts w:hint="eastAsia"/>
        </w:rPr>
        <w:t>・ワンコインサービス、確か愛知県のＮＰＯ法人が行っていたと思</w:t>
      </w:r>
      <w:r w:rsidR="004E056F">
        <w:rPr>
          <w:rFonts w:hint="eastAsia"/>
        </w:rPr>
        <w:t>いますが、ちょっとしたお手伝い。たとえば、ボタンづけやゴミ出し</w:t>
      </w:r>
      <w:r w:rsidR="00BC13A0">
        <w:rPr>
          <w:rFonts w:hint="eastAsia"/>
        </w:rPr>
        <w:t>。</w:t>
      </w:r>
      <w:r w:rsidR="004E056F">
        <w:rPr>
          <w:rFonts w:hint="eastAsia"/>
        </w:rPr>
        <w:t>朝、早い時間でのヘルパー調整が困難（買物等と組み合わせたい）。</w:t>
      </w:r>
    </w:p>
    <w:p w:rsidR="004E056F" w:rsidRDefault="00C9033B" w:rsidP="00C9033B">
      <w:r>
        <w:rPr>
          <w:rFonts w:hint="eastAsia"/>
        </w:rPr>
        <w:t>・シルバー購入の助成</w:t>
      </w:r>
      <w:r w:rsidR="004E056F">
        <w:rPr>
          <w:rFonts w:hint="eastAsia"/>
        </w:rPr>
        <w:t>（歩行器支給または購入の補助、宅配給食の所得による補助の制限）。</w:t>
      </w:r>
    </w:p>
    <w:p w:rsidR="00C9033B" w:rsidRDefault="00C9033B" w:rsidP="00BC13A0">
      <w:pPr>
        <w:ind w:left="210" w:hangingChars="100" w:hanging="210"/>
      </w:pPr>
      <w:r>
        <w:rPr>
          <w:rFonts w:hint="eastAsia"/>
        </w:rPr>
        <w:t>・病院の付き添い（一人暮らしの方、身内の方が遠方で支援できない、経済的に有料でヘルパーさんの利用ができる方）</w:t>
      </w:r>
      <w:r w:rsidR="00BC13A0">
        <w:rPr>
          <w:rFonts w:hint="eastAsia"/>
        </w:rPr>
        <w:t>。</w:t>
      </w:r>
    </w:p>
    <w:p w:rsidR="00C9033B" w:rsidRDefault="00C9033B" w:rsidP="00BC13A0">
      <w:pPr>
        <w:ind w:left="210" w:hangingChars="100" w:hanging="210"/>
      </w:pPr>
      <w:r>
        <w:rPr>
          <w:rFonts w:hint="eastAsia"/>
        </w:rPr>
        <w:t>・ミニバスのルートをもっと細かく短時間（１０分～２０</w:t>
      </w:r>
      <w:r w:rsidR="004E056F">
        <w:rPr>
          <w:rFonts w:hint="eastAsia"/>
        </w:rPr>
        <w:t>分）で目的地（病院、市役所、スーパー、施設、銀行、薬局）に行くこと</w:t>
      </w:r>
      <w:r>
        <w:rPr>
          <w:rFonts w:hint="eastAsia"/>
        </w:rPr>
        <w:t>ができるミニミニタクシーのようなものができると良い。１区間１００円</w:t>
      </w:r>
      <w:r w:rsidR="004E056F">
        <w:rPr>
          <w:rFonts w:hint="eastAsia"/>
        </w:rPr>
        <w:t>、２００円くらいがよい</w:t>
      </w:r>
      <w:r>
        <w:rPr>
          <w:rFonts w:hint="eastAsia"/>
        </w:rPr>
        <w:t>。２００ｍの距離を歩けない方が多く、高齢者の方がいつまでも車の運転をされている。</w:t>
      </w:r>
    </w:p>
    <w:p w:rsidR="00C9033B" w:rsidRDefault="00C9033B" w:rsidP="00C9033B">
      <w:r>
        <w:rPr>
          <w:rFonts w:hint="eastAsia"/>
        </w:rPr>
        <w:t>・支援イベントの補助（事業者ごとの料金設定のため、一定の規準を超えた場合に市が補助など）</w:t>
      </w:r>
      <w:r w:rsidR="00BC13A0">
        <w:rPr>
          <w:rFonts w:hint="eastAsia"/>
        </w:rPr>
        <w:t>。</w:t>
      </w:r>
    </w:p>
    <w:p w:rsidR="00C9033B" w:rsidRDefault="00C9033B" w:rsidP="00BC13A0">
      <w:pPr>
        <w:ind w:left="210" w:hangingChars="100" w:hanging="210"/>
      </w:pPr>
      <w:r>
        <w:rPr>
          <w:rFonts w:hint="eastAsia"/>
        </w:rPr>
        <w:t>・友愛ボランティアや見守り訪問、安否確認等の一人暮らしの高齢者のためのサービスの充実。</w:t>
      </w:r>
    </w:p>
    <w:p w:rsidR="00C9033B" w:rsidRDefault="00C9033B" w:rsidP="00C9033B">
      <w:r>
        <w:rPr>
          <w:rFonts w:hint="eastAsia"/>
        </w:rPr>
        <w:t>・</w:t>
      </w:r>
      <w:r w:rsidR="004E056F">
        <w:rPr>
          <w:rFonts w:hint="eastAsia"/>
        </w:rPr>
        <w:t>かぜや</w:t>
      </w:r>
      <w:r>
        <w:rPr>
          <w:rFonts w:hint="eastAsia"/>
        </w:rPr>
        <w:t>虐待等で緊急に入所できる</w:t>
      </w:r>
      <w:r w:rsidR="004E056F">
        <w:rPr>
          <w:rFonts w:hint="eastAsia"/>
        </w:rPr>
        <w:t>ショートステイ等の施設</w:t>
      </w:r>
      <w:r>
        <w:rPr>
          <w:rFonts w:hint="eastAsia"/>
        </w:rPr>
        <w:t>確保</w:t>
      </w:r>
      <w:r w:rsidR="00BC13A0">
        <w:rPr>
          <w:rFonts w:hint="eastAsia"/>
        </w:rPr>
        <w:t>。</w:t>
      </w:r>
    </w:p>
    <w:p w:rsidR="00C9033B" w:rsidRDefault="00C9033B" w:rsidP="00C9033B">
      <w:r>
        <w:rPr>
          <w:rFonts w:hint="eastAsia"/>
        </w:rPr>
        <w:t>・お金がない人の身元保証</w:t>
      </w:r>
      <w:r w:rsidR="00BC13A0">
        <w:rPr>
          <w:rFonts w:hint="eastAsia"/>
        </w:rPr>
        <w:t>。</w:t>
      </w:r>
    </w:p>
    <w:p w:rsidR="00C9033B" w:rsidRDefault="00C9033B" w:rsidP="00C9033B">
      <w:r>
        <w:rPr>
          <w:rFonts w:hint="eastAsia"/>
        </w:rPr>
        <w:t>・地域包括支援センターの増設</w:t>
      </w:r>
      <w:r w:rsidR="00BC13A0">
        <w:rPr>
          <w:rFonts w:hint="eastAsia"/>
        </w:rPr>
        <w:t>。</w:t>
      </w:r>
    </w:p>
    <w:p w:rsidR="00C9033B" w:rsidRDefault="00C9033B" w:rsidP="00C9033B">
      <w:r>
        <w:rPr>
          <w:rFonts w:hint="eastAsia"/>
        </w:rPr>
        <w:t>・民生委員の役割が</w:t>
      </w:r>
      <w:r w:rsidR="00380834">
        <w:rPr>
          <w:rFonts w:hint="eastAsia"/>
        </w:rPr>
        <w:t>ケアマネジャーに</w:t>
      </w:r>
      <w:r>
        <w:rPr>
          <w:rFonts w:hint="eastAsia"/>
        </w:rPr>
        <w:t>伝わっていない</w:t>
      </w:r>
      <w:r w:rsidR="00380834">
        <w:rPr>
          <w:rFonts w:hint="eastAsia"/>
        </w:rPr>
        <w:t>ため、情報共有を向上させるもの</w:t>
      </w:r>
      <w:r w:rsidR="00BC13A0">
        <w:rPr>
          <w:rFonts w:hint="eastAsia"/>
        </w:rPr>
        <w:t>。</w:t>
      </w:r>
    </w:p>
    <w:p w:rsidR="00C9033B" w:rsidRDefault="00C9033B" w:rsidP="00C9033B">
      <w:r>
        <w:rPr>
          <w:rFonts w:hint="eastAsia"/>
        </w:rPr>
        <w:t>・成年後見制度の市長申し立て</w:t>
      </w:r>
      <w:r w:rsidR="00BC13A0">
        <w:rPr>
          <w:rFonts w:hint="eastAsia"/>
        </w:rPr>
        <w:t>。</w:t>
      </w:r>
    </w:p>
    <w:p w:rsidR="00CC7184" w:rsidRDefault="00CC7184" w:rsidP="00CC7184">
      <w:pPr>
        <w:jc w:val="right"/>
      </w:pPr>
      <w:r>
        <w:rPr>
          <w:rFonts w:hint="eastAsia"/>
        </w:rPr>
        <w:t>など</w:t>
      </w:r>
    </w:p>
    <w:p w:rsidR="009126ED" w:rsidRPr="00BC13A0" w:rsidRDefault="009126ED" w:rsidP="00BC13A0">
      <w:r>
        <w:br w:type="page"/>
      </w:r>
    </w:p>
    <w:p w:rsidR="00E7326C" w:rsidRDefault="00E7326C" w:rsidP="00E7326C">
      <w:pPr>
        <w:pStyle w:val="a4"/>
      </w:pPr>
      <w:r w:rsidRPr="00701CFB">
        <w:rPr>
          <w:rFonts w:hint="eastAsia"/>
        </w:rPr>
        <w:t>問　介護保険対象の在宅サービスの充足度について、どのようにお考えですか。</w:t>
      </w:r>
      <w:r w:rsidR="002E25AF" w:rsidRPr="002E25AF">
        <w:rPr>
          <w:rFonts w:hint="eastAsia"/>
        </w:rPr>
        <w:t>（１つを選択）</w:t>
      </w:r>
    </w:p>
    <w:p w:rsidR="00E7326C" w:rsidRDefault="00E7326C" w:rsidP="00E7326C">
      <w:pPr>
        <w:pStyle w:val="a3"/>
      </w:pPr>
      <w:r w:rsidRPr="00701CFB">
        <w:rPr>
          <w:rFonts w:hint="eastAsia"/>
        </w:rPr>
        <w:t>「どちらかといえば不足している」の割合が41.2％と最も高く、次いで「どちらかといえば充足している」の割合が38.2％となっています。</w:t>
      </w:r>
    </w:p>
    <w:p w:rsidR="00E7326C" w:rsidRDefault="00E7326C" w:rsidP="00E7326C">
      <w:r w:rsidRPr="00701CFB">
        <w:rPr>
          <w:noProof/>
        </w:rPr>
        <w:drawing>
          <wp:anchor distT="0" distB="0" distL="114300" distR="114300" simplePos="0" relativeHeight="252253184" behindDoc="0" locked="0" layoutInCell="1" allowOverlap="1" wp14:anchorId="3036E06F" wp14:editId="444CC1CA">
            <wp:simplePos x="0" y="0"/>
            <wp:positionH relativeFrom="column">
              <wp:align>center</wp:align>
            </wp:positionH>
            <wp:positionV relativeFrom="paragraph">
              <wp:posOffset>0</wp:posOffset>
            </wp:positionV>
            <wp:extent cx="5691094" cy="1457820"/>
            <wp:effectExtent l="0" t="0" r="0" b="0"/>
            <wp:wrapNone/>
            <wp:docPr id="1121" name="図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r w:rsidRPr="00701CFB">
        <w:rPr>
          <w:noProof/>
        </w:rPr>
        <w:drawing>
          <wp:anchor distT="0" distB="0" distL="114300" distR="114300" simplePos="0" relativeHeight="252254208" behindDoc="0" locked="0" layoutInCell="1" allowOverlap="1" wp14:anchorId="4FB33674" wp14:editId="293CD257">
            <wp:simplePos x="0" y="0"/>
            <wp:positionH relativeFrom="column">
              <wp:align>center</wp:align>
            </wp:positionH>
            <wp:positionV relativeFrom="paragraph">
              <wp:posOffset>0</wp:posOffset>
            </wp:positionV>
            <wp:extent cx="5691094" cy="873090"/>
            <wp:effectExtent l="0" t="0" r="0" b="0"/>
            <wp:wrapNone/>
            <wp:docPr id="1123" name="図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F26CF1">
        <w:rPr>
          <w:rFonts w:hint="eastAsia"/>
        </w:rPr>
        <w:t>【</w:t>
      </w:r>
      <w:r>
        <w:rPr>
          <w:rFonts w:hint="eastAsia"/>
        </w:rPr>
        <w:t>前</w:t>
      </w:r>
      <w:r w:rsidRPr="00F26CF1">
        <w:rPr>
          <w:rFonts w:hint="eastAsia"/>
        </w:rPr>
        <w:t>問で「３</w:t>
      </w:r>
      <w:r w:rsidR="00FD546F" w:rsidRPr="00FD546F">
        <w:rPr>
          <w:rFonts w:hint="eastAsia"/>
        </w:rPr>
        <w:t>どちらかといえば不足している</w:t>
      </w:r>
      <w:r w:rsidR="00FD546F">
        <w:rPr>
          <w:rFonts w:hint="eastAsia"/>
        </w:rPr>
        <w:t>」「</w:t>
      </w:r>
      <w:r w:rsidRPr="00F26CF1">
        <w:rPr>
          <w:rFonts w:hint="eastAsia"/>
        </w:rPr>
        <w:t>４</w:t>
      </w:r>
      <w:r w:rsidR="00FD546F">
        <w:rPr>
          <w:rFonts w:hint="eastAsia"/>
        </w:rPr>
        <w:t xml:space="preserve">　不足している</w:t>
      </w:r>
      <w:r w:rsidRPr="00F26CF1">
        <w:rPr>
          <w:rFonts w:hint="eastAsia"/>
        </w:rPr>
        <w:t>」のいずれかに回答した方におたずねします。】</w:t>
      </w:r>
    </w:p>
    <w:p w:rsidR="00E7326C" w:rsidRDefault="00E7326C" w:rsidP="00E7326C">
      <w:pPr>
        <w:pStyle w:val="a4"/>
      </w:pPr>
      <w:r w:rsidRPr="00701CFB">
        <w:rPr>
          <w:rFonts w:hint="eastAsia"/>
        </w:rPr>
        <w:t>問　介護保険対象の居宅サービスの中で、供給が不足していると感じているサービスは何ですか。</w:t>
      </w:r>
      <w:r w:rsidR="00D16F54" w:rsidRPr="00D16F54">
        <w:rPr>
          <w:rFonts w:hint="eastAsia"/>
        </w:rPr>
        <w:t>（複数選択可）</w:t>
      </w:r>
    </w:p>
    <w:p w:rsidR="00E7326C" w:rsidRDefault="00E7326C" w:rsidP="00E7326C">
      <w:pPr>
        <w:pStyle w:val="a3"/>
      </w:pPr>
      <w:r w:rsidRPr="00701CFB">
        <w:rPr>
          <w:rFonts w:hint="eastAsia"/>
        </w:rPr>
        <w:t>「訪問介護」の割合が56.3％と最も高く、次いで「通所リハビリテーション」の割合が31.3％、「訪問リハビリテーション」、「短期入所生活介護」の割合が25.0％となっています。</w:t>
      </w:r>
    </w:p>
    <w:p w:rsidR="00E7326C" w:rsidRDefault="00E7326C" w:rsidP="00E7326C">
      <w:r w:rsidRPr="00701CFB">
        <w:rPr>
          <w:noProof/>
        </w:rPr>
        <w:drawing>
          <wp:anchor distT="0" distB="0" distL="114300" distR="114300" simplePos="0" relativeHeight="252255232" behindDoc="0" locked="0" layoutInCell="1" allowOverlap="1" wp14:anchorId="1D5E110D" wp14:editId="3CC0D11A">
            <wp:simplePos x="0" y="0"/>
            <wp:positionH relativeFrom="column">
              <wp:align>center</wp:align>
            </wp:positionH>
            <wp:positionV relativeFrom="paragraph">
              <wp:posOffset>0</wp:posOffset>
            </wp:positionV>
            <wp:extent cx="4841438" cy="4325400"/>
            <wp:effectExtent l="0" t="0" r="0" b="0"/>
            <wp:wrapNone/>
            <wp:docPr id="1124" name="図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841438" cy="432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9126ED" w:rsidRDefault="009126ED">
      <w:pPr>
        <w:widowControl/>
        <w:jc w:val="left"/>
        <w:rPr>
          <w:rFonts w:ascii="ＭＳ ゴシック" w:eastAsia="ＭＳ ゴシック" w:hAnsi="ＭＳ ゴシック"/>
          <w:noProof/>
          <w:sz w:val="24"/>
        </w:rPr>
      </w:pPr>
      <w:r>
        <w:br w:type="page"/>
      </w:r>
    </w:p>
    <w:p w:rsidR="00E7326C" w:rsidRDefault="00E7326C" w:rsidP="00E7326C">
      <w:pPr>
        <w:pStyle w:val="a4"/>
      </w:pPr>
      <w:r w:rsidRPr="00701CFB">
        <w:rPr>
          <w:rFonts w:hint="eastAsia"/>
        </w:rPr>
        <w:t>問　介護保険施設サービスの充足度について、どのようにお考えですか。</w:t>
      </w:r>
      <w:r w:rsidR="002E25AF" w:rsidRPr="002E25AF">
        <w:rPr>
          <w:rFonts w:hint="eastAsia"/>
        </w:rPr>
        <w:t>（１つを選択）</w:t>
      </w:r>
    </w:p>
    <w:p w:rsidR="00E7326C" w:rsidRDefault="00E7326C" w:rsidP="00E7326C">
      <w:pPr>
        <w:pStyle w:val="a3"/>
      </w:pPr>
      <w:r w:rsidRPr="00701CFB">
        <w:rPr>
          <w:rFonts w:hint="eastAsia"/>
        </w:rPr>
        <w:t>「どちらかといえば充足している」の割合が58.8％と最も高く、次いで「どちらかといえば不足している」の割合が23.5％となっています。</w:t>
      </w:r>
    </w:p>
    <w:p w:rsidR="00E7326C" w:rsidRDefault="00E7326C" w:rsidP="00E7326C">
      <w:r w:rsidRPr="00701CFB">
        <w:rPr>
          <w:noProof/>
        </w:rPr>
        <w:drawing>
          <wp:anchor distT="0" distB="0" distL="114300" distR="114300" simplePos="0" relativeHeight="252256256" behindDoc="0" locked="0" layoutInCell="1" allowOverlap="1" wp14:anchorId="4C22A0D2" wp14:editId="678071FA">
            <wp:simplePos x="0" y="0"/>
            <wp:positionH relativeFrom="column">
              <wp:align>center</wp:align>
            </wp:positionH>
            <wp:positionV relativeFrom="paragraph">
              <wp:posOffset>0</wp:posOffset>
            </wp:positionV>
            <wp:extent cx="5691094" cy="145782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r w:rsidRPr="00701CFB">
        <w:rPr>
          <w:noProof/>
        </w:rPr>
        <w:drawing>
          <wp:anchor distT="0" distB="0" distL="114300" distR="114300" simplePos="0" relativeHeight="252257280" behindDoc="0" locked="0" layoutInCell="1" allowOverlap="1" wp14:anchorId="45A16DEB" wp14:editId="5D02B200">
            <wp:simplePos x="0" y="0"/>
            <wp:positionH relativeFrom="column">
              <wp:posOffset>214630</wp:posOffset>
            </wp:positionH>
            <wp:positionV relativeFrom="paragraph">
              <wp:posOffset>238760</wp:posOffset>
            </wp:positionV>
            <wp:extent cx="5690870" cy="87249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69087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9126ED" w:rsidRDefault="009126ED" w:rsidP="009126ED">
      <w:pPr>
        <w:pStyle w:val="a4"/>
      </w:pPr>
      <w:r>
        <w:rPr>
          <w:rFonts w:hint="eastAsia"/>
        </w:rPr>
        <w:t>【問12で「３～４」のいずれかに回答した方におたずねします。】</w:t>
      </w:r>
    </w:p>
    <w:p w:rsidR="009126ED" w:rsidRPr="009126ED" w:rsidRDefault="009126ED" w:rsidP="00EE2A63">
      <w:pPr>
        <w:pStyle w:val="a4"/>
      </w:pPr>
      <w:r>
        <w:rPr>
          <w:rFonts w:hint="eastAsia"/>
        </w:rPr>
        <w:t>問12－１　不足していると考えているのはどんなサービスですか。</w:t>
      </w:r>
    </w:p>
    <w:p w:rsidR="00CC7184" w:rsidRDefault="00CC7184" w:rsidP="00EE2A63">
      <w:r>
        <w:rPr>
          <w:rFonts w:hint="eastAsia"/>
        </w:rPr>
        <w:t>主な意見</w:t>
      </w:r>
    </w:p>
    <w:p w:rsidR="00EE2A63" w:rsidRDefault="00EE2A63" w:rsidP="00EE2A63">
      <w:r>
        <w:rPr>
          <w:rFonts w:hint="eastAsia"/>
        </w:rPr>
        <w:t>・もう少しグループホームを増やしてほしい</w:t>
      </w:r>
      <w:r w:rsidR="00BC13A0">
        <w:rPr>
          <w:rFonts w:hint="eastAsia"/>
        </w:rPr>
        <w:t>。</w:t>
      </w:r>
    </w:p>
    <w:p w:rsidR="00EE2A63" w:rsidRDefault="00EE2A63" w:rsidP="00EE2A63">
      <w:r>
        <w:rPr>
          <w:rFonts w:hint="eastAsia"/>
        </w:rPr>
        <w:t>・特別養護老人施設が増えるとよい。</w:t>
      </w:r>
    </w:p>
    <w:p w:rsidR="00BC13A0" w:rsidRDefault="00BC13A0" w:rsidP="00BC13A0">
      <w:r>
        <w:rPr>
          <w:rFonts w:hint="eastAsia"/>
        </w:rPr>
        <w:t>・老人保健施設（知立老健にはなかなか入れず、他市に依頼せざるをえない）。</w:t>
      </w:r>
    </w:p>
    <w:p w:rsidR="00BC13A0" w:rsidRDefault="00BC13A0" w:rsidP="00BC13A0">
      <w:r>
        <w:rPr>
          <w:rFonts w:hint="eastAsia"/>
        </w:rPr>
        <w:t>・病気をした人（かぜなど）ショートステイ。</w:t>
      </w:r>
    </w:p>
    <w:p w:rsidR="00BC13A0" w:rsidRDefault="00BC13A0" w:rsidP="00380834">
      <w:pPr>
        <w:ind w:left="210" w:hangingChars="100" w:hanging="210"/>
      </w:pPr>
      <w:r>
        <w:rPr>
          <w:rFonts w:hint="eastAsia"/>
        </w:rPr>
        <w:t>・重度認知症利用者</w:t>
      </w:r>
      <w:r w:rsidR="004E056F">
        <w:rPr>
          <w:rFonts w:hint="eastAsia"/>
        </w:rPr>
        <w:t>や</w:t>
      </w:r>
      <w:r>
        <w:rPr>
          <w:rFonts w:hint="eastAsia"/>
        </w:rPr>
        <w:t>知的・精神障がい者</w:t>
      </w:r>
      <w:r w:rsidR="004E056F">
        <w:rPr>
          <w:rFonts w:hint="eastAsia"/>
        </w:rPr>
        <w:t>、インシュリン、透析、ターミナル等に対して</w:t>
      </w:r>
      <w:r>
        <w:rPr>
          <w:rFonts w:hint="eastAsia"/>
        </w:rPr>
        <w:t>専門的サービスを提供できるショートステイや入所施設。</w:t>
      </w:r>
      <w:r w:rsidR="004E056F">
        <w:rPr>
          <w:rFonts w:hint="eastAsia"/>
        </w:rPr>
        <w:t>職員不足、勤務体制的に困難。</w:t>
      </w:r>
    </w:p>
    <w:p w:rsidR="00EE2A63" w:rsidRDefault="00EE2A63" w:rsidP="00EE2A63">
      <w:pPr>
        <w:ind w:left="210" w:hangingChars="100" w:hanging="210"/>
      </w:pPr>
      <w:r>
        <w:rPr>
          <w:rFonts w:hint="eastAsia"/>
        </w:rPr>
        <w:t>・有料老人ホームは多くなっているが、利用料の問題から困難な人も多い。また個室が多くなっている。昨今、４人部屋等多床室のニーズ</w:t>
      </w:r>
      <w:r w:rsidR="004E056F">
        <w:rPr>
          <w:rFonts w:hint="eastAsia"/>
        </w:rPr>
        <w:t>もあるが、新設はないのであった方が良い。</w:t>
      </w:r>
    </w:p>
    <w:p w:rsidR="00EE2A63" w:rsidRDefault="00EE2A63" w:rsidP="00EE2A63">
      <w:r>
        <w:rPr>
          <w:rFonts w:hint="eastAsia"/>
        </w:rPr>
        <w:t>・個別ケア、個々のニーズに合ったケアができていない。職員不足</w:t>
      </w:r>
      <w:r w:rsidR="00BC13A0">
        <w:rPr>
          <w:rFonts w:hint="eastAsia"/>
        </w:rPr>
        <w:t>。</w:t>
      </w:r>
    </w:p>
    <w:p w:rsidR="00EE2A63" w:rsidRDefault="00EE2A63" w:rsidP="00EE2A63">
      <w:r>
        <w:rPr>
          <w:rFonts w:hint="eastAsia"/>
        </w:rPr>
        <w:t>・訪問介護の受け入れ先が少ない。人員不足でことわられることが多い。</w:t>
      </w:r>
    </w:p>
    <w:p w:rsidR="00BC13A0" w:rsidRDefault="00BC13A0" w:rsidP="00EE2A63">
      <w:r>
        <w:rPr>
          <w:rFonts w:hint="eastAsia"/>
        </w:rPr>
        <w:t>・ニーズは少ないが必要なサービスというものがあるが、そういうものを行政で準備してほしい。</w:t>
      </w:r>
    </w:p>
    <w:p w:rsidR="00CC7184" w:rsidRPr="00BC13A0" w:rsidRDefault="00CC7184" w:rsidP="00CC7184">
      <w:pPr>
        <w:jc w:val="right"/>
      </w:pPr>
      <w:r>
        <w:rPr>
          <w:rFonts w:hint="eastAsia"/>
        </w:rPr>
        <w:t>など</w:t>
      </w:r>
    </w:p>
    <w:p w:rsidR="00E7326C" w:rsidRDefault="00E7326C" w:rsidP="00E7326C">
      <w:pPr>
        <w:widowControl/>
        <w:jc w:val="left"/>
        <w:rPr>
          <w:rFonts w:ascii="ＭＳ ゴシック" w:eastAsia="ＭＳ ゴシック" w:hAnsi="ＭＳ ゴシック"/>
          <w:noProof/>
          <w:sz w:val="24"/>
        </w:rPr>
      </w:pPr>
      <w:r>
        <w:br w:type="page"/>
      </w:r>
    </w:p>
    <w:p w:rsidR="00E7326C" w:rsidRDefault="00E7326C" w:rsidP="00E7326C">
      <w:pPr>
        <w:pStyle w:val="a4"/>
      </w:pPr>
      <w:r w:rsidRPr="00701CFB">
        <w:rPr>
          <w:rFonts w:hint="eastAsia"/>
        </w:rPr>
        <w:t>問　介護支援専門員として勤務する上で困っていることは何ですか。</w:t>
      </w:r>
      <w:r w:rsidR="00D16F54" w:rsidRPr="00D16F54">
        <w:rPr>
          <w:rFonts w:hint="eastAsia"/>
        </w:rPr>
        <w:t>（複数選択可）</w:t>
      </w:r>
    </w:p>
    <w:p w:rsidR="00E7326C" w:rsidRDefault="007F3771" w:rsidP="007F3771">
      <w:pPr>
        <w:pStyle w:val="a3"/>
      </w:pPr>
      <w:r w:rsidRPr="007F3771">
        <w:rPr>
          <w:rFonts w:hint="eastAsia"/>
        </w:rPr>
        <w:t>「仕事が多い」の割合が47.1％と最も高く、次いで「自分の力量への不安」の割合が44.1％、「本人と家族間の調整」の割合が41.2％となっています。</w:t>
      </w:r>
    </w:p>
    <w:p w:rsidR="00E7326C" w:rsidRDefault="007F3771" w:rsidP="00E7326C">
      <w:r w:rsidRPr="00701CFB">
        <w:rPr>
          <w:noProof/>
        </w:rPr>
        <w:drawing>
          <wp:anchor distT="0" distB="0" distL="114300" distR="114300" simplePos="0" relativeHeight="252258304" behindDoc="0" locked="0" layoutInCell="1" allowOverlap="1" wp14:anchorId="4C9E9C80" wp14:editId="7BE6C20C">
            <wp:simplePos x="0" y="0"/>
            <wp:positionH relativeFrom="column">
              <wp:posOffset>639445</wp:posOffset>
            </wp:positionH>
            <wp:positionV relativeFrom="paragraph">
              <wp:posOffset>114300</wp:posOffset>
            </wp:positionV>
            <wp:extent cx="4841438" cy="46458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841438" cy="464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E72FA4">
        <w:rPr>
          <w:rFonts w:hint="eastAsia"/>
        </w:rPr>
        <w:t>問　介護支援専門員の仕事の中で、課題だと考えられるものは何ですか。</w:t>
      </w:r>
      <w:r w:rsidR="00D16F54" w:rsidRPr="00D16F54">
        <w:rPr>
          <w:rFonts w:hint="eastAsia"/>
        </w:rPr>
        <w:t>（複数選択可）</w:t>
      </w:r>
    </w:p>
    <w:p w:rsidR="00E7326C" w:rsidRDefault="00E7326C" w:rsidP="00E7326C">
      <w:pPr>
        <w:pStyle w:val="a3"/>
      </w:pPr>
      <w:r w:rsidRPr="00701CFB">
        <w:rPr>
          <w:rFonts w:hint="eastAsia"/>
        </w:rPr>
        <w:t>「ケアマネ業務以外の事務量が多い（業務範囲が不明確）」の割合が52.9％と最も高く、次いで「ケアプラン作成の事務量が多い（担当利用者が多い）」、「困難なケース（主に認知症）への対応」の割合が38.2％となっています。</w:t>
      </w:r>
    </w:p>
    <w:p w:rsidR="00E7326C" w:rsidRDefault="00E7326C" w:rsidP="00E7326C">
      <w:r w:rsidRPr="00701CFB">
        <w:rPr>
          <w:noProof/>
        </w:rPr>
        <w:drawing>
          <wp:anchor distT="0" distB="0" distL="114300" distR="114300" simplePos="0" relativeHeight="252259328" behindDoc="0" locked="0" layoutInCell="1" allowOverlap="1" wp14:anchorId="65B753BE" wp14:editId="45147D29">
            <wp:simplePos x="0" y="0"/>
            <wp:positionH relativeFrom="column">
              <wp:align>center</wp:align>
            </wp:positionH>
            <wp:positionV relativeFrom="paragraph">
              <wp:posOffset>0</wp:posOffset>
            </wp:positionV>
            <wp:extent cx="4841438" cy="45657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841438" cy="456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701CFB">
        <w:rPr>
          <w:rFonts w:hint="eastAsia"/>
        </w:rPr>
        <w:t>問　利用者から、苦情を受けたことがありますか。</w:t>
      </w:r>
      <w:r w:rsidR="002E25AF" w:rsidRPr="002E25AF">
        <w:rPr>
          <w:rFonts w:hint="eastAsia"/>
        </w:rPr>
        <w:t>（１つを選択）</w:t>
      </w:r>
    </w:p>
    <w:p w:rsidR="00E7326C" w:rsidRDefault="00E7326C" w:rsidP="00E7326C">
      <w:pPr>
        <w:pStyle w:val="a3"/>
      </w:pPr>
      <w:r w:rsidRPr="00701CFB">
        <w:rPr>
          <w:rFonts w:hint="eastAsia"/>
        </w:rPr>
        <w:t>「ある」の割合が73.5％、「ない」の割合が20.6％となっています。</w:t>
      </w:r>
    </w:p>
    <w:p w:rsidR="00E7326C" w:rsidRDefault="00E7326C" w:rsidP="00E7326C">
      <w:r w:rsidRPr="00701CFB">
        <w:rPr>
          <w:noProof/>
        </w:rPr>
        <w:drawing>
          <wp:anchor distT="0" distB="0" distL="114300" distR="114300" simplePos="0" relativeHeight="252260352" behindDoc="0" locked="0" layoutInCell="1" allowOverlap="1" wp14:anchorId="3E125F44" wp14:editId="61DD9795">
            <wp:simplePos x="0" y="0"/>
            <wp:positionH relativeFrom="column">
              <wp:align>center</wp:align>
            </wp:positionH>
            <wp:positionV relativeFrom="paragraph">
              <wp:posOffset>0</wp:posOffset>
            </wp:positionV>
            <wp:extent cx="5691094" cy="145782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r w:rsidRPr="00701CFB">
        <w:rPr>
          <w:noProof/>
        </w:rPr>
        <w:drawing>
          <wp:anchor distT="0" distB="0" distL="114300" distR="114300" simplePos="0" relativeHeight="252261376" behindDoc="0" locked="0" layoutInCell="1" allowOverlap="1" wp14:anchorId="0D0D0DD7" wp14:editId="48D8BB5C">
            <wp:simplePos x="0" y="0"/>
            <wp:positionH relativeFrom="column">
              <wp:posOffset>214630</wp:posOffset>
            </wp:positionH>
            <wp:positionV relativeFrom="paragraph">
              <wp:posOffset>177421</wp:posOffset>
            </wp:positionV>
            <wp:extent cx="5691094" cy="87309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pStyle w:val="a4"/>
      </w:pPr>
      <w:r w:rsidRPr="00F26CF1">
        <w:rPr>
          <w:rFonts w:hint="eastAsia"/>
        </w:rPr>
        <w:t>【</w:t>
      </w:r>
      <w:r>
        <w:rPr>
          <w:rFonts w:hint="eastAsia"/>
        </w:rPr>
        <w:t>前</w:t>
      </w:r>
      <w:r w:rsidRPr="00F26CF1">
        <w:rPr>
          <w:rFonts w:hint="eastAsia"/>
        </w:rPr>
        <w:t>問で「１　ある」と回答した方におたずねします。】</w:t>
      </w:r>
    </w:p>
    <w:p w:rsidR="00E7326C" w:rsidRDefault="00205E57" w:rsidP="00E7326C">
      <w:pPr>
        <w:pStyle w:val="a4"/>
      </w:pPr>
      <w:r>
        <w:rPr>
          <w:rFonts w:hint="eastAsia"/>
        </w:rPr>
        <w:t>問</w:t>
      </w:r>
      <w:r w:rsidR="00E7326C" w:rsidRPr="00701CFB">
        <w:rPr>
          <w:rFonts w:hint="eastAsia"/>
        </w:rPr>
        <w:t xml:space="preserve">　どういった苦情を受けたことがありますか。</w:t>
      </w:r>
      <w:r w:rsidR="00D16F54" w:rsidRPr="00D16F54">
        <w:rPr>
          <w:rFonts w:hint="eastAsia"/>
        </w:rPr>
        <w:t>（複数選択可）</w:t>
      </w:r>
    </w:p>
    <w:p w:rsidR="00E7326C" w:rsidRDefault="00E7326C" w:rsidP="00E7326C">
      <w:pPr>
        <w:pStyle w:val="a3"/>
      </w:pPr>
      <w:r w:rsidRPr="00701CFB">
        <w:rPr>
          <w:rFonts w:hint="eastAsia"/>
        </w:rPr>
        <w:t>「サービス提供事業所の対応が悪いという苦情」の割合が64.0％と最も高く、次いで「ケアマネジャーとしての姿勢に関する苦情」の割合が24.0％、「サービス提供事業所に対して信頼が置けないという苦情」の割合が20.0％となっています。</w:t>
      </w:r>
    </w:p>
    <w:p w:rsidR="00E7326C" w:rsidRDefault="00E7326C" w:rsidP="00E7326C"/>
    <w:p w:rsidR="00E7326C" w:rsidRDefault="00E7326C" w:rsidP="00E7326C">
      <w:r w:rsidRPr="00687578">
        <w:rPr>
          <w:noProof/>
        </w:rPr>
        <w:drawing>
          <wp:anchor distT="0" distB="0" distL="114300" distR="114300" simplePos="0" relativeHeight="252276736" behindDoc="0" locked="0" layoutInCell="1" allowOverlap="1" wp14:anchorId="3D98927C" wp14:editId="213885A0">
            <wp:simplePos x="0" y="0"/>
            <wp:positionH relativeFrom="column">
              <wp:align>center</wp:align>
            </wp:positionH>
            <wp:positionV relativeFrom="paragraph">
              <wp:posOffset>0</wp:posOffset>
            </wp:positionV>
            <wp:extent cx="4841438" cy="379674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841438" cy="379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701CFB">
        <w:rPr>
          <w:rFonts w:hint="eastAsia"/>
        </w:rPr>
        <w:t>問　ケアマネジャーとして仕事に満足していますか。</w:t>
      </w:r>
      <w:r w:rsidR="002E25AF" w:rsidRPr="002E25AF">
        <w:rPr>
          <w:rFonts w:hint="eastAsia"/>
        </w:rPr>
        <w:t>（１つを選択）</w:t>
      </w:r>
    </w:p>
    <w:p w:rsidR="00E7326C" w:rsidRDefault="00E7326C" w:rsidP="00E7326C">
      <w:pPr>
        <w:pStyle w:val="a3"/>
      </w:pPr>
      <w:r w:rsidRPr="00701CFB">
        <w:rPr>
          <w:rFonts w:hint="eastAsia"/>
        </w:rPr>
        <w:t>「現在のケアマネジャーの仕事に満足している」の割合が50.0％と最も高く、次いで「ケアマネジャーの仕事を続けていくことに不安がある」の割合が38.2％となっています。</w:t>
      </w:r>
    </w:p>
    <w:p w:rsidR="00E7326C" w:rsidRDefault="00E7326C" w:rsidP="00E7326C">
      <w:r w:rsidRPr="00701CFB">
        <w:rPr>
          <w:noProof/>
        </w:rPr>
        <w:drawing>
          <wp:anchor distT="0" distB="0" distL="114300" distR="114300" simplePos="0" relativeHeight="252262400" behindDoc="0" locked="0" layoutInCell="1" allowOverlap="1" wp14:anchorId="106B1828" wp14:editId="778A5F84">
            <wp:simplePos x="0" y="0"/>
            <wp:positionH relativeFrom="column">
              <wp:align>center</wp:align>
            </wp:positionH>
            <wp:positionV relativeFrom="paragraph">
              <wp:posOffset>0</wp:posOffset>
            </wp:positionV>
            <wp:extent cx="5691094" cy="145782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r w:rsidRPr="00701CFB">
        <w:rPr>
          <w:noProof/>
        </w:rPr>
        <w:drawing>
          <wp:anchor distT="0" distB="0" distL="114300" distR="114300" simplePos="0" relativeHeight="252263424" behindDoc="0" locked="0" layoutInCell="1" allowOverlap="1" wp14:anchorId="127F3282" wp14:editId="34C159E7">
            <wp:simplePos x="0" y="0"/>
            <wp:positionH relativeFrom="column">
              <wp:posOffset>214630</wp:posOffset>
            </wp:positionH>
            <wp:positionV relativeFrom="paragraph">
              <wp:posOffset>156949</wp:posOffset>
            </wp:positionV>
            <wp:extent cx="5691094" cy="87309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pStyle w:val="a4"/>
      </w:pPr>
      <w:r w:rsidRPr="00701CFB">
        <w:rPr>
          <w:rFonts w:hint="eastAsia"/>
        </w:rPr>
        <w:t>問　本市では、「知立市第６期介護保険事業計画・第７次高齢者福祉計画」を策定していますが、計画の内容をご存じですか。</w:t>
      </w:r>
      <w:r w:rsidR="002E25AF" w:rsidRPr="002E25AF">
        <w:rPr>
          <w:rFonts w:hint="eastAsia"/>
        </w:rPr>
        <w:t>（１つを選択）</w:t>
      </w:r>
    </w:p>
    <w:p w:rsidR="00E7326C" w:rsidRDefault="00E7326C" w:rsidP="00E7326C">
      <w:pPr>
        <w:pStyle w:val="a3"/>
      </w:pPr>
      <w:r w:rsidRPr="00701CFB">
        <w:rPr>
          <w:rFonts w:hint="eastAsia"/>
        </w:rPr>
        <w:t>「計画の概要は知っている」の割合が44.1％と最も高く、次いで「計画があることは知っているが、内容までは知らない」の割合が41.2％、「計画を知らない」の割合が11.8％となっています。</w:t>
      </w:r>
    </w:p>
    <w:p w:rsidR="00E7326C" w:rsidRDefault="00E7326C" w:rsidP="00E7326C">
      <w:r w:rsidRPr="00701CFB">
        <w:rPr>
          <w:noProof/>
        </w:rPr>
        <w:drawing>
          <wp:anchor distT="0" distB="0" distL="114300" distR="114300" simplePos="0" relativeHeight="252264448" behindDoc="0" locked="0" layoutInCell="1" allowOverlap="1" wp14:anchorId="78A2C0FD" wp14:editId="16D2B475">
            <wp:simplePos x="0" y="0"/>
            <wp:positionH relativeFrom="column">
              <wp:align>center</wp:align>
            </wp:positionH>
            <wp:positionV relativeFrom="paragraph">
              <wp:posOffset>0</wp:posOffset>
            </wp:positionV>
            <wp:extent cx="5691094" cy="145782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r w:rsidRPr="00701CFB">
        <w:rPr>
          <w:noProof/>
        </w:rPr>
        <w:drawing>
          <wp:anchor distT="0" distB="0" distL="114300" distR="114300" simplePos="0" relativeHeight="252265472" behindDoc="0" locked="0" layoutInCell="1" allowOverlap="1" wp14:anchorId="2C619A70" wp14:editId="376E7B6D">
            <wp:simplePos x="0" y="0"/>
            <wp:positionH relativeFrom="column">
              <wp:posOffset>214630</wp:posOffset>
            </wp:positionH>
            <wp:positionV relativeFrom="paragraph">
              <wp:posOffset>136478</wp:posOffset>
            </wp:positionV>
            <wp:extent cx="5691094" cy="87309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pStyle w:val="a4"/>
      </w:pPr>
      <w:r w:rsidRPr="00701CFB">
        <w:rPr>
          <w:rFonts w:hint="eastAsia"/>
        </w:rPr>
        <w:t>問　あなたが受けもっている要介護者の中で、高齢者虐待を受けているか、または受けていると思われる事例がありますか。</w:t>
      </w:r>
      <w:r w:rsidR="002E25AF" w:rsidRPr="002E25AF">
        <w:rPr>
          <w:rFonts w:hint="eastAsia"/>
        </w:rPr>
        <w:t>（１つを選択）</w:t>
      </w:r>
    </w:p>
    <w:p w:rsidR="00E7326C" w:rsidRDefault="00E7326C" w:rsidP="00E7326C">
      <w:pPr>
        <w:pStyle w:val="a3"/>
      </w:pPr>
      <w:r w:rsidRPr="00701CFB">
        <w:rPr>
          <w:rFonts w:hint="eastAsia"/>
        </w:rPr>
        <w:t>「ある」の割合が26.5％、「ない」の割合が70.6％となっています。</w:t>
      </w:r>
    </w:p>
    <w:p w:rsidR="00E7326C" w:rsidRDefault="00E7326C" w:rsidP="00E7326C">
      <w:r w:rsidRPr="00701CFB">
        <w:rPr>
          <w:noProof/>
        </w:rPr>
        <w:drawing>
          <wp:anchor distT="0" distB="0" distL="114300" distR="114300" simplePos="0" relativeHeight="252266496" behindDoc="0" locked="0" layoutInCell="1" allowOverlap="1" wp14:anchorId="2481DC0A" wp14:editId="24E34480">
            <wp:simplePos x="0" y="0"/>
            <wp:positionH relativeFrom="column">
              <wp:posOffset>596255</wp:posOffset>
            </wp:positionH>
            <wp:positionV relativeFrom="paragraph">
              <wp:posOffset>190775</wp:posOffset>
            </wp:positionV>
            <wp:extent cx="5691094" cy="145782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r w:rsidRPr="00DB3FF2">
        <w:rPr>
          <w:noProof/>
        </w:rPr>
        <w:drawing>
          <wp:anchor distT="0" distB="0" distL="114300" distR="114300" simplePos="0" relativeHeight="252277760" behindDoc="0" locked="0" layoutInCell="1" allowOverlap="1" wp14:anchorId="3DC7A650" wp14:editId="2F440D4D">
            <wp:simplePos x="0" y="0"/>
            <wp:positionH relativeFrom="column">
              <wp:align>center</wp:align>
            </wp:positionH>
            <wp:positionV relativeFrom="paragraph">
              <wp:posOffset>0</wp:posOffset>
            </wp:positionV>
            <wp:extent cx="5691094" cy="101727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691094"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F26CF1">
        <w:rPr>
          <w:rFonts w:hint="eastAsia"/>
        </w:rPr>
        <w:t>【</w:t>
      </w:r>
      <w:r>
        <w:rPr>
          <w:rFonts w:hint="eastAsia"/>
        </w:rPr>
        <w:t>前</w:t>
      </w:r>
      <w:r w:rsidRPr="00F26CF1">
        <w:rPr>
          <w:rFonts w:hint="eastAsia"/>
        </w:rPr>
        <w:t>問で「１　ある」と回答した方におたずねします。】</w:t>
      </w:r>
    </w:p>
    <w:p w:rsidR="00E7326C" w:rsidRDefault="00205E57" w:rsidP="00E7326C">
      <w:pPr>
        <w:pStyle w:val="a4"/>
      </w:pPr>
      <w:r>
        <w:rPr>
          <w:rFonts w:hint="eastAsia"/>
        </w:rPr>
        <w:t>問</w:t>
      </w:r>
      <w:r w:rsidR="00E7326C" w:rsidRPr="00701CFB">
        <w:rPr>
          <w:rFonts w:hint="eastAsia"/>
        </w:rPr>
        <w:t xml:space="preserve">　どこから虐待を発見しましたか。</w:t>
      </w:r>
      <w:r w:rsidR="00D16F54" w:rsidRPr="00D16F54">
        <w:rPr>
          <w:rFonts w:hint="eastAsia"/>
        </w:rPr>
        <w:t>（複数選択可）</w:t>
      </w:r>
    </w:p>
    <w:p w:rsidR="00E7326C" w:rsidRDefault="00E7326C" w:rsidP="00E7326C">
      <w:pPr>
        <w:pStyle w:val="a3"/>
      </w:pPr>
      <w:r w:rsidRPr="00701CFB">
        <w:rPr>
          <w:rFonts w:hint="eastAsia"/>
        </w:rPr>
        <w:t>「被虐待者から」が3件、「サービス提供事業者から」が1件となっています。</w:t>
      </w:r>
    </w:p>
    <w:p w:rsidR="00E7326C" w:rsidRDefault="0065124F" w:rsidP="00E7326C">
      <w:r w:rsidRPr="0065124F">
        <w:rPr>
          <w:noProof/>
        </w:rPr>
        <w:drawing>
          <wp:anchor distT="0" distB="0" distL="114300" distR="114300" simplePos="0" relativeHeight="252300288" behindDoc="0" locked="0" layoutInCell="1" allowOverlap="1">
            <wp:simplePos x="0" y="0"/>
            <wp:positionH relativeFrom="column">
              <wp:posOffset>571434</wp:posOffset>
            </wp:positionH>
            <wp:positionV relativeFrom="paragraph">
              <wp:posOffset>67964</wp:posOffset>
            </wp:positionV>
            <wp:extent cx="4878360" cy="3534120"/>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878360" cy="35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pStyle w:val="a4"/>
      </w:pPr>
      <w:r w:rsidRPr="00701CFB">
        <w:rPr>
          <w:rFonts w:hint="eastAsia"/>
        </w:rPr>
        <w:t>問　虐待の恐れ等を発見した際、関係機関に相談・通報しましたか。</w:t>
      </w:r>
      <w:r w:rsidR="002E25AF" w:rsidRPr="002E25AF">
        <w:rPr>
          <w:rFonts w:hint="eastAsia"/>
        </w:rPr>
        <w:t>（１つを選択）</w:t>
      </w:r>
    </w:p>
    <w:p w:rsidR="00E7326C" w:rsidRDefault="00E7326C" w:rsidP="00E7326C">
      <w:pPr>
        <w:pStyle w:val="a3"/>
      </w:pPr>
      <w:r w:rsidRPr="00701CFB">
        <w:rPr>
          <w:rFonts w:hint="eastAsia"/>
        </w:rPr>
        <w:t>「はい」の割合が58.8％、「いいえ」の割合が17.6％となっています。</w:t>
      </w:r>
    </w:p>
    <w:p w:rsidR="00E7326C" w:rsidRDefault="00E7326C" w:rsidP="00E7326C">
      <w:r w:rsidRPr="00701CFB">
        <w:rPr>
          <w:noProof/>
        </w:rPr>
        <w:drawing>
          <wp:anchor distT="0" distB="0" distL="114300" distR="114300" simplePos="0" relativeHeight="252268544" behindDoc="0" locked="0" layoutInCell="1" allowOverlap="1" wp14:anchorId="2ED4BC3E" wp14:editId="32465F0E">
            <wp:simplePos x="0" y="0"/>
            <wp:positionH relativeFrom="column">
              <wp:align>center</wp:align>
            </wp:positionH>
            <wp:positionV relativeFrom="paragraph">
              <wp:posOffset>0</wp:posOffset>
            </wp:positionV>
            <wp:extent cx="5691094" cy="145782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691094" cy="14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r w:rsidRPr="00701CFB">
        <w:rPr>
          <w:noProof/>
        </w:rPr>
        <w:drawing>
          <wp:anchor distT="0" distB="0" distL="114300" distR="114300" simplePos="0" relativeHeight="252269568" behindDoc="0" locked="0" layoutInCell="1" allowOverlap="1" wp14:anchorId="50B96F55" wp14:editId="74F0E226">
            <wp:simplePos x="0" y="0"/>
            <wp:positionH relativeFrom="column">
              <wp:posOffset>214630</wp:posOffset>
            </wp:positionH>
            <wp:positionV relativeFrom="paragraph">
              <wp:posOffset>136477</wp:posOffset>
            </wp:positionV>
            <wp:extent cx="5691094" cy="87309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691094" cy="87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F26CF1">
        <w:rPr>
          <w:rFonts w:hint="eastAsia"/>
        </w:rPr>
        <w:t>【</w:t>
      </w:r>
      <w:r>
        <w:rPr>
          <w:rFonts w:hint="eastAsia"/>
        </w:rPr>
        <w:t>前</w:t>
      </w:r>
      <w:r w:rsidRPr="00F26CF1">
        <w:rPr>
          <w:rFonts w:hint="eastAsia"/>
        </w:rPr>
        <w:t>問で「１　はい」と回答した方におたずねします。】</w:t>
      </w:r>
    </w:p>
    <w:p w:rsidR="00E7326C" w:rsidRDefault="00205E57" w:rsidP="00E7326C">
      <w:pPr>
        <w:pStyle w:val="a4"/>
      </w:pPr>
      <w:r>
        <w:rPr>
          <w:rFonts w:hint="eastAsia"/>
        </w:rPr>
        <w:t>問</w:t>
      </w:r>
      <w:r w:rsidR="00E7326C" w:rsidRPr="00701CFB">
        <w:rPr>
          <w:rFonts w:hint="eastAsia"/>
        </w:rPr>
        <w:t xml:space="preserve">　相談・通報先はどこですか。</w:t>
      </w:r>
      <w:r w:rsidR="00D16F54" w:rsidRPr="00D16F54">
        <w:rPr>
          <w:rFonts w:hint="eastAsia"/>
        </w:rPr>
        <w:t>（複数選択可）</w:t>
      </w:r>
    </w:p>
    <w:p w:rsidR="00E7326C" w:rsidRDefault="00E7326C" w:rsidP="00E7326C">
      <w:pPr>
        <w:pStyle w:val="a3"/>
      </w:pPr>
      <w:r w:rsidRPr="00701CFB">
        <w:rPr>
          <w:rFonts w:hint="eastAsia"/>
        </w:rPr>
        <w:t>「地域包括支援センター」の割合が80.0％と最も高く、次いで「各市町村の担当部署」の割合が35.0％となっています。</w:t>
      </w:r>
    </w:p>
    <w:p w:rsidR="00E7326C" w:rsidRDefault="00E7326C" w:rsidP="00E7326C">
      <w:r w:rsidRPr="00701CFB">
        <w:rPr>
          <w:noProof/>
        </w:rPr>
        <w:drawing>
          <wp:anchor distT="0" distB="0" distL="114300" distR="114300" simplePos="0" relativeHeight="252270592" behindDoc="0" locked="0" layoutInCell="1" allowOverlap="1" wp14:anchorId="5820B694" wp14:editId="7A091F75">
            <wp:simplePos x="0" y="0"/>
            <wp:positionH relativeFrom="column">
              <wp:align>center</wp:align>
            </wp:positionH>
            <wp:positionV relativeFrom="paragraph">
              <wp:posOffset>0</wp:posOffset>
            </wp:positionV>
            <wp:extent cx="4841438" cy="20826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841438" cy="20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rPr>
          <w:rFonts w:ascii="ＭＳ ゴシック" w:eastAsia="ＭＳ ゴシック" w:hAnsi="ＭＳ ゴシック"/>
          <w:noProof/>
          <w:sz w:val="24"/>
        </w:rPr>
      </w:pPr>
      <w:r>
        <w:br w:type="page"/>
      </w:r>
    </w:p>
    <w:p w:rsidR="00E7326C" w:rsidRDefault="00E7326C" w:rsidP="00E7326C">
      <w:pPr>
        <w:pStyle w:val="a4"/>
      </w:pPr>
      <w:r w:rsidRPr="00701CFB">
        <w:rPr>
          <w:rFonts w:hint="eastAsia"/>
        </w:rPr>
        <w:t>問　社会において、特に重点を置くべき認知症対策は何だと思いますか。（３つまで</w:t>
      </w:r>
      <w:r w:rsidR="00D16F54" w:rsidRPr="00D16F54">
        <w:rPr>
          <w:rFonts w:hint="eastAsia"/>
        </w:rPr>
        <w:t>選択可</w:t>
      </w:r>
      <w:r w:rsidRPr="00701CFB">
        <w:rPr>
          <w:rFonts w:hint="eastAsia"/>
        </w:rPr>
        <w:t>）</w:t>
      </w:r>
    </w:p>
    <w:p w:rsidR="00E7326C" w:rsidRDefault="00E7326C" w:rsidP="00E7326C">
      <w:pPr>
        <w:pStyle w:val="a3"/>
      </w:pPr>
      <w:r w:rsidRPr="00701CFB">
        <w:rPr>
          <w:rFonts w:hint="eastAsia"/>
        </w:rPr>
        <w:t>「地域で認知症の人や家族を支える取り組み」の割合が44.1％と最も高く、次いで「認知症を予防する取り組みの普及」、「認知症専門医療を担う医療機関の整備」、「認知症に対応した介護施設や介護サービスの整備・充実」、「認知症の人や家族に対する相談支援体制の充実」の割合が29.4％となっています。</w:t>
      </w:r>
    </w:p>
    <w:p w:rsidR="00E7326C" w:rsidRDefault="00E7326C" w:rsidP="00E7326C">
      <w:r w:rsidRPr="00701CFB">
        <w:rPr>
          <w:noProof/>
        </w:rPr>
        <w:drawing>
          <wp:anchor distT="0" distB="0" distL="114300" distR="114300" simplePos="0" relativeHeight="252271616" behindDoc="0" locked="0" layoutInCell="1" allowOverlap="1" wp14:anchorId="4B08C796" wp14:editId="2ADD978A">
            <wp:simplePos x="0" y="0"/>
            <wp:positionH relativeFrom="column">
              <wp:align>center</wp:align>
            </wp:positionH>
            <wp:positionV relativeFrom="paragraph">
              <wp:posOffset>0</wp:posOffset>
            </wp:positionV>
            <wp:extent cx="4841438" cy="61036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841438" cy="610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Pr>
          <w:rFonts w:hint="eastAsia"/>
        </w:rPr>
        <w:t>問　医療機関とはどのような時に連携をとっていますか</w:t>
      </w:r>
      <w:r w:rsidR="00D16F54" w:rsidRPr="00D16F54">
        <w:rPr>
          <w:rFonts w:hint="eastAsia"/>
        </w:rPr>
        <w:t>（複数選択可）</w:t>
      </w:r>
    </w:p>
    <w:p w:rsidR="00E7326C" w:rsidRDefault="00E7326C" w:rsidP="00E7326C">
      <w:pPr>
        <w:pStyle w:val="a4"/>
      </w:pPr>
      <w:r>
        <w:rPr>
          <w:rFonts w:hint="eastAsia"/>
        </w:rPr>
        <w:t>（それぞれの場合においての連携状況をお答えください）</w:t>
      </w:r>
    </w:p>
    <w:p w:rsidR="00E7326C" w:rsidRDefault="00E7326C" w:rsidP="00E7326C">
      <w:pPr>
        <w:pStyle w:val="a3"/>
      </w:pPr>
      <w:r w:rsidRPr="00ED6946">
        <w:rPr>
          <w:rFonts w:hint="eastAsia"/>
        </w:rPr>
        <w:t>③状態が変わったとき・必要に応じて</w:t>
      </w:r>
      <w:r>
        <w:rPr>
          <w:rFonts w:hint="eastAsia"/>
        </w:rPr>
        <w:t>、</w:t>
      </w:r>
      <w:r w:rsidRPr="00ED6946">
        <w:rPr>
          <w:rFonts w:hint="eastAsia"/>
        </w:rPr>
        <w:t>⑤区分変更申請をするとき</w:t>
      </w:r>
      <w:r>
        <w:rPr>
          <w:rFonts w:hint="eastAsia"/>
        </w:rPr>
        <w:t>で「</w:t>
      </w:r>
      <w:r w:rsidRPr="00ED6946">
        <w:rPr>
          <w:rFonts w:hint="eastAsia"/>
        </w:rPr>
        <w:t>必ず（全て）とっている</w:t>
      </w:r>
      <w:r>
        <w:rPr>
          <w:rFonts w:hint="eastAsia"/>
        </w:rPr>
        <w:t>」と「</w:t>
      </w:r>
      <w:r w:rsidRPr="00ED6946">
        <w:rPr>
          <w:rFonts w:hint="eastAsia"/>
        </w:rPr>
        <w:t>ほとんどとっている</w:t>
      </w:r>
      <w:r>
        <w:rPr>
          <w:rFonts w:hint="eastAsia"/>
        </w:rPr>
        <w:t>」をあわせた“連携をとっている”の割合が高くなっています。</w:t>
      </w:r>
    </w:p>
    <w:p w:rsidR="00E7326C" w:rsidRDefault="00E7326C" w:rsidP="00E7326C">
      <w:pPr>
        <w:widowControl/>
        <w:jc w:val="left"/>
      </w:pPr>
      <w:r w:rsidRPr="00C80831">
        <w:rPr>
          <w:noProof/>
        </w:rPr>
        <w:drawing>
          <wp:anchor distT="0" distB="0" distL="114300" distR="114300" simplePos="0" relativeHeight="252281856" behindDoc="0" locked="0" layoutInCell="1" allowOverlap="1" wp14:anchorId="120B5F01" wp14:editId="594862FB">
            <wp:simplePos x="0" y="0"/>
            <wp:positionH relativeFrom="column">
              <wp:posOffset>212420</wp:posOffset>
            </wp:positionH>
            <wp:positionV relativeFrom="paragraph">
              <wp:posOffset>136525</wp:posOffset>
            </wp:positionV>
            <wp:extent cx="6075680" cy="880745"/>
            <wp:effectExtent l="0" t="0" r="0" b="0"/>
            <wp:wrapNone/>
            <wp:docPr id="1125" name="図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075680"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Pr>
        <w:widowControl/>
        <w:jc w:val="left"/>
      </w:pPr>
    </w:p>
    <w:p w:rsidR="00E7326C" w:rsidRDefault="00E7326C" w:rsidP="00E7326C">
      <w:pPr>
        <w:widowControl/>
        <w:jc w:val="left"/>
      </w:pPr>
      <w:r w:rsidRPr="004C2FA5">
        <w:rPr>
          <w:noProof/>
        </w:rPr>
        <w:drawing>
          <wp:anchor distT="0" distB="0" distL="114300" distR="114300" simplePos="0" relativeHeight="252280832" behindDoc="0" locked="0" layoutInCell="1" allowOverlap="1" wp14:anchorId="490A2B2C" wp14:editId="262717B8">
            <wp:simplePos x="0" y="0"/>
            <wp:positionH relativeFrom="column">
              <wp:posOffset>36830</wp:posOffset>
            </wp:positionH>
            <wp:positionV relativeFrom="paragraph">
              <wp:posOffset>65685</wp:posOffset>
            </wp:positionV>
            <wp:extent cx="6075844" cy="3564450"/>
            <wp:effectExtent l="0" t="0" r="0" b="0"/>
            <wp:wrapNone/>
            <wp:docPr id="1126" name="図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075844" cy="356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p>
    <w:p w:rsidR="00E7326C" w:rsidRDefault="00E7326C" w:rsidP="00E7326C">
      <w:pPr>
        <w:widowControl/>
        <w:jc w:val="left"/>
      </w:pPr>
      <w:r>
        <w:br w:type="page"/>
      </w:r>
    </w:p>
    <w:p w:rsidR="00E7326C" w:rsidRDefault="00E7326C" w:rsidP="0065124F">
      <w:pPr>
        <w:pStyle w:val="a4"/>
        <w:spacing w:afterLines="30" w:after="108"/>
      </w:pPr>
      <w:r w:rsidRPr="00F26CF1">
        <w:rPr>
          <w:rFonts w:hint="eastAsia"/>
        </w:rPr>
        <w:t>【</w:t>
      </w:r>
      <w:r>
        <w:rPr>
          <w:rFonts w:hint="eastAsia"/>
        </w:rPr>
        <w:t>前</w:t>
      </w:r>
      <w:r w:rsidRPr="00F26CF1">
        <w:rPr>
          <w:rFonts w:hint="eastAsia"/>
        </w:rPr>
        <w:t>問のいずれかで「４　あまりとっていない」「５　ほとんどとっていない」と回答した方におたずねします。】</w:t>
      </w:r>
    </w:p>
    <w:p w:rsidR="00E7326C" w:rsidRDefault="00205E57" w:rsidP="0065124F">
      <w:pPr>
        <w:pStyle w:val="a4"/>
        <w:spacing w:beforeLines="0" w:before="0"/>
      </w:pPr>
      <w:r>
        <w:rPr>
          <w:rFonts w:hint="eastAsia"/>
        </w:rPr>
        <w:t>問</w:t>
      </w:r>
      <w:r w:rsidR="00E7326C" w:rsidRPr="00701CFB">
        <w:rPr>
          <w:rFonts w:hint="eastAsia"/>
        </w:rPr>
        <w:t xml:space="preserve">　連携できていないと考える理由は何ですか。</w:t>
      </w:r>
      <w:r w:rsidR="00D16F54" w:rsidRPr="00D16F54">
        <w:rPr>
          <w:rFonts w:hint="eastAsia"/>
        </w:rPr>
        <w:t>（複数選択可）</w:t>
      </w:r>
    </w:p>
    <w:p w:rsidR="00E7326C" w:rsidRDefault="00E7326C" w:rsidP="00E7326C">
      <w:pPr>
        <w:pStyle w:val="a3"/>
      </w:pPr>
      <w:r w:rsidRPr="00701CFB">
        <w:rPr>
          <w:rFonts w:hint="eastAsia"/>
        </w:rPr>
        <w:t>「お互いに多忙で連絡がとれない」の割合が63.3％と最も高く、次いで「医療関係者の介護保険に関する知識や理解が不足している」、「交流の場がない」の割合が36.7％となっています。</w:t>
      </w:r>
    </w:p>
    <w:p w:rsidR="00E7326C" w:rsidRDefault="00E7326C" w:rsidP="00E7326C">
      <w:r w:rsidRPr="00701CFB">
        <w:rPr>
          <w:noProof/>
        </w:rPr>
        <w:drawing>
          <wp:anchor distT="0" distB="0" distL="114300" distR="114300" simplePos="0" relativeHeight="252272640" behindDoc="0" locked="0" layoutInCell="1" allowOverlap="1" wp14:anchorId="44C5B46D" wp14:editId="6FA7977B">
            <wp:simplePos x="0" y="0"/>
            <wp:positionH relativeFrom="column">
              <wp:posOffset>639445</wp:posOffset>
            </wp:positionH>
            <wp:positionV relativeFrom="paragraph">
              <wp:posOffset>31897</wp:posOffset>
            </wp:positionV>
            <wp:extent cx="4841438" cy="379674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841438" cy="379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pStyle w:val="a4"/>
      </w:pPr>
      <w:r w:rsidRPr="00701CFB">
        <w:rPr>
          <w:rFonts w:hint="eastAsia"/>
        </w:rPr>
        <w:t>問　あなたは、医療・介護の連携を図るためにどのようなことが必要だとお考えですか（３つまで</w:t>
      </w:r>
      <w:r w:rsidR="00D16F54">
        <w:rPr>
          <w:rFonts w:hint="eastAsia"/>
        </w:rPr>
        <w:t>選択可</w:t>
      </w:r>
      <w:r w:rsidRPr="00701CFB">
        <w:rPr>
          <w:rFonts w:hint="eastAsia"/>
        </w:rPr>
        <w:t>）</w:t>
      </w:r>
    </w:p>
    <w:p w:rsidR="00E7326C" w:rsidRDefault="0065124F" w:rsidP="00E7326C">
      <w:pPr>
        <w:pStyle w:val="a3"/>
      </w:pPr>
      <w:r w:rsidRPr="00701CFB">
        <w:rPr>
          <w:noProof/>
        </w:rPr>
        <w:drawing>
          <wp:anchor distT="0" distB="0" distL="114300" distR="114300" simplePos="0" relativeHeight="252273664" behindDoc="0" locked="0" layoutInCell="1" allowOverlap="1" wp14:anchorId="0B6B3A61" wp14:editId="2BAB55E9">
            <wp:simplePos x="0" y="0"/>
            <wp:positionH relativeFrom="column">
              <wp:posOffset>639445</wp:posOffset>
            </wp:positionH>
            <wp:positionV relativeFrom="paragraph">
              <wp:posOffset>812212</wp:posOffset>
            </wp:positionV>
            <wp:extent cx="4841438" cy="37967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841438" cy="379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26C" w:rsidRPr="00701CFB">
        <w:rPr>
          <w:rFonts w:hint="eastAsia"/>
        </w:rPr>
        <w:t>「医療・介護の連携マニュアルを作成する」の割合が52.9％と最も高く、次いで「医療関係者と介護関係者が情報交換できる交流の場を確保する」の割合が41.2％、「在宅療養者の情報を共有するためのＩＣＴの導入や統一的なフォーマットを作成する」の割合が38.2％となっています。</w:t>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9126ED" w:rsidRPr="009126ED" w:rsidRDefault="009126ED" w:rsidP="009126ED">
      <w:pPr>
        <w:pStyle w:val="a4"/>
      </w:pPr>
      <w:r w:rsidRPr="009126ED">
        <w:rPr>
          <w:rFonts w:hint="eastAsia"/>
        </w:rPr>
        <w:t>問23　ＩＣＴの導入にあたり、期待することや課題と考えること等についてご自由にお書きください。</w:t>
      </w:r>
    </w:p>
    <w:p w:rsidR="00CC7184" w:rsidRDefault="00CC7184" w:rsidP="00CC7184">
      <w:pPr>
        <w:widowControl/>
        <w:ind w:left="210" w:hangingChars="100" w:hanging="210"/>
        <w:jc w:val="left"/>
      </w:pPr>
      <w:r>
        <w:rPr>
          <w:rFonts w:hint="eastAsia"/>
        </w:rPr>
        <w:t>主な意見</w:t>
      </w:r>
    </w:p>
    <w:p w:rsidR="00EE2A63" w:rsidRPr="00CC7184" w:rsidRDefault="00EE2A63" w:rsidP="00CC7184">
      <w:pPr>
        <w:widowControl/>
        <w:ind w:left="210" w:hangingChars="100" w:hanging="210"/>
        <w:jc w:val="left"/>
      </w:pPr>
      <w:r>
        <w:rPr>
          <w:rFonts w:hint="eastAsia"/>
        </w:rPr>
        <w:t>・その方の情報がリアルタイムにわかる一方、全員が情報を発信しようと思わないと意味がないのではと思う</w:t>
      </w:r>
      <w:r w:rsidR="00BC13A0">
        <w:rPr>
          <w:rFonts w:hint="eastAsia"/>
        </w:rPr>
        <w:t>。</w:t>
      </w:r>
      <w:r w:rsidR="00CC7184">
        <w:rPr>
          <w:rFonts w:hint="eastAsia"/>
        </w:rPr>
        <w:t>記録としてどこまで整理して残せるか。</w:t>
      </w:r>
    </w:p>
    <w:p w:rsidR="00EE2A63" w:rsidRDefault="00EE2A63" w:rsidP="00EE2A63">
      <w:pPr>
        <w:widowControl/>
        <w:jc w:val="left"/>
      </w:pPr>
      <w:r>
        <w:rPr>
          <w:rFonts w:hint="eastAsia"/>
        </w:rPr>
        <w:t>・情報が共有できる。多職種と連携が図れる。緊急時の対応が素早くできる。</w:t>
      </w:r>
      <w:r w:rsidR="00CC7184">
        <w:rPr>
          <w:rFonts w:hint="eastAsia"/>
        </w:rPr>
        <w:t>効率化。</w:t>
      </w:r>
    </w:p>
    <w:p w:rsidR="00EE2A63" w:rsidRDefault="00EE2A63" w:rsidP="00EE2A63">
      <w:pPr>
        <w:widowControl/>
        <w:jc w:val="left"/>
      </w:pPr>
      <w:r>
        <w:rPr>
          <w:rFonts w:hint="eastAsia"/>
        </w:rPr>
        <w:t>・これからは家族の年齢若い世代にネット等使用しているので、導入すると役立つと思う。</w:t>
      </w:r>
    </w:p>
    <w:p w:rsidR="00EE2A63" w:rsidRDefault="00EE2A63" w:rsidP="00EE2A63">
      <w:pPr>
        <w:widowControl/>
        <w:jc w:val="left"/>
      </w:pPr>
      <w:r>
        <w:rPr>
          <w:rFonts w:hint="eastAsia"/>
        </w:rPr>
        <w:t>・自事業所のインターネット環境</w:t>
      </w:r>
      <w:r w:rsidR="00BC13A0">
        <w:rPr>
          <w:rFonts w:hint="eastAsia"/>
        </w:rPr>
        <w:t>。</w:t>
      </w:r>
    </w:p>
    <w:p w:rsidR="00EE2A63" w:rsidRDefault="00CC7184" w:rsidP="00EE2A63">
      <w:pPr>
        <w:widowControl/>
        <w:jc w:val="left"/>
      </w:pPr>
      <w:r>
        <w:rPr>
          <w:rFonts w:hint="eastAsia"/>
        </w:rPr>
        <w:t>・使いこなせるかどうか。</w:t>
      </w:r>
      <w:r w:rsidR="00EE2A63">
        <w:rPr>
          <w:rFonts w:hint="eastAsia"/>
        </w:rPr>
        <w:t>統一されたマニュアル等認識されないと困る。</w:t>
      </w:r>
    </w:p>
    <w:p w:rsidR="00EE2A63" w:rsidRDefault="00EE2A63" w:rsidP="00EE2A63">
      <w:pPr>
        <w:widowControl/>
        <w:jc w:val="left"/>
      </w:pPr>
      <w:r>
        <w:rPr>
          <w:rFonts w:hint="eastAsia"/>
        </w:rPr>
        <w:t>・短時間に医療との情報交換が可能となり必要な指示をスピーディーにもらえること</w:t>
      </w:r>
      <w:r w:rsidR="00BC13A0">
        <w:rPr>
          <w:rFonts w:hint="eastAsia"/>
        </w:rPr>
        <w:t>。</w:t>
      </w:r>
    </w:p>
    <w:p w:rsidR="00EE2A63" w:rsidRDefault="00EE2A63" w:rsidP="00EE2A63">
      <w:pPr>
        <w:widowControl/>
        <w:ind w:left="210" w:hangingChars="100" w:hanging="210"/>
        <w:jc w:val="left"/>
      </w:pPr>
      <w:r>
        <w:rPr>
          <w:rFonts w:hint="eastAsia"/>
        </w:rPr>
        <w:t>・刈谷市のものをみてきました。利用の仕方、活用にはケアマネジャー、事務所、</w:t>
      </w:r>
      <w:r w:rsidR="00380834">
        <w:rPr>
          <w:rFonts w:hint="eastAsia"/>
        </w:rPr>
        <w:t>病院</w:t>
      </w:r>
      <w:r>
        <w:rPr>
          <w:rFonts w:hint="eastAsia"/>
        </w:rPr>
        <w:t>それぞれでリーダーシップをとれる人がいるとよいと思います。形だけだとつながりません。</w:t>
      </w:r>
    </w:p>
    <w:p w:rsidR="00EE2A63" w:rsidRDefault="00EE2A63" w:rsidP="00EE2A63">
      <w:pPr>
        <w:widowControl/>
        <w:jc w:val="left"/>
      </w:pPr>
      <w:r>
        <w:rPr>
          <w:rFonts w:hint="eastAsia"/>
        </w:rPr>
        <w:t>・情報の共有の点では有効と思えるが、慣れるまでの業務量の増大。</w:t>
      </w:r>
    </w:p>
    <w:p w:rsidR="00CC7184" w:rsidRDefault="00EE2A63">
      <w:pPr>
        <w:widowControl/>
        <w:jc w:val="left"/>
      </w:pPr>
      <w:r>
        <w:rPr>
          <w:rFonts w:hint="eastAsia"/>
        </w:rPr>
        <w:t>・</w:t>
      </w:r>
      <w:r w:rsidR="00CC7184">
        <w:rPr>
          <w:rFonts w:hint="eastAsia"/>
        </w:rPr>
        <w:t>他市との互換性（メーカーによる）。</w:t>
      </w:r>
    </w:p>
    <w:p w:rsidR="00EE2A63" w:rsidRDefault="00CC7184" w:rsidP="00CC7184">
      <w:pPr>
        <w:widowControl/>
        <w:ind w:left="210" w:hangingChars="100" w:hanging="210"/>
        <w:jc w:val="left"/>
      </w:pPr>
      <w:r>
        <w:rPr>
          <w:rFonts w:hint="eastAsia"/>
        </w:rPr>
        <w:t>・誰でも気軽に利用ができ、情報を閲覧することができるが、個人情報の漏えいなど</w:t>
      </w:r>
      <w:r w:rsidR="00EE2A63">
        <w:rPr>
          <w:rFonts w:hint="eastAsia"/>
        </w:rPr>
        <w:t>情報の管理が課題。</w:t>
      </w:r>
    </w:p>
    <w:p w:rsidR="00CC7184" w:rsidRDefault="00CC7184" w:rsidP="00CC7184">
      <w:pPr>
        <w:widowControl/>
        <w:ind w:left="210" w:hangingChars="100" w:hanging="210"/>
        <w:jc w:val="right"/>
      </w:pPr>
      <w:r>
        <w:rPr>
          <w:rFonts w:hint="eastAsia"/>
        </w:rPr>
        <w:t>など</w:t>
      </w:r>
    </w:p>
    <w:p w:rsidR="009126ED" w:rsidRDefault="009126ED">
      <w:pPr>
        <w:widowControl/>
        <w:jc w:val="left"/>
        <w:rPr>
          <w:rFonts w:ascii="ＭＳ ゴシック" w:eastAsia="ＭＳ ゴシック" w:hAnsi="ＭＳ ゴシック"/>
          <w:noProof/>
          <w:sz w:val="24"/>
        </w:rPr>
      </w:pPr>
      <w:r>
        <w:br w:type="page"/>
      </w:r>
    </w:p>
    <w:p w:rsidR="009126ED" w:rsidRPr="009126ED" w:rsidRDefault="009126ED" w:rsidP="009126ED">
      <w:pPr>
        <w:pStyle w:val="a4"/>
      </w:pPr>
      <w:r w:rsidRPr="009126ED">
        <w:rPr>
          <w:rFonts w:hint="eastAsia"/>
        </w:rPr>
        <w:t>問24　地域の協力によるゴミ出し等の生活支援活動（地域のささえあい活動）を行っている団体等をご存知でしたら教えてください（「居場所づくり」を除きます）。</w:t>
      </w:r>
    </w:p>
    <w:p w:rsidR="00CC7184" w:rsidRDefault="00CC7184" w:rsidP="00EE2A63">
      <w:pPr>
        <w:widowControl/>
        <w:jc w:val="left"/>
      </w:pPr>
      <w:r>
        <w:rPr>
          <w:rFonts w:hint="eastAsia"/>
        </w:rPr>
        <w:t>主な意見</w:t>
      </w:r>
    </w:p>
    <w:p w:rsidR="00EE2A63" w:rsidRDefault="00EE2A63" w:rsidP="00EE2A63">
      <w:pPr>
        <w:widowControl/>
        <w:jc w:val="left"/>
      </w:pPr>
      <w:r>
        <w:rPr>
          <w:rFonts w:hint="eastAsia"/>
        </w:rPr>
        <w:t>・刈谷市ではゴミ出し支援の制度があるときいています</w:t>
      </w:r>
      <w:r w:rsidR="00BC13A0">
        <w:rPr>
          <w:rFonts w:hint="eastAsia"/>
        </w:rPr>
        <w:t>。</w:t>
      </w:r>
    </w:p>
    <w:p w:rsidR="00EE2A63" w:rsidRDefault="00EE2A63" w:rsidP="00EE2A63">
      <w:pPr>
        <w:widowControl/>
        <w:jc w:val="left"/>
      </w:pPr>
      <w:r>
        <w:rPr>
          <w:rFonts w:hint="eastAsia"/>
        </w:rPr>
        <w:t>・</w:t>
      </w:r>
      <w:r w:rsidR="006460FE">
        <w:rPr>
          <w:rFonts w:hint="eastAsia"/>
        </w:rPr>
        <w:t>安城の民間弁当配食サービス</w:t>
      </w:r>
    </w:p>
    <w:p w:rsidR="00CC7184" w:rsidRDefault="00CC7184" w:rsidP="00CC7184">
      <w:pPr>
        <w:widowControl/>
        <w:jc w:val="right"/>
      </w:pPr>
      <w:r>
        <w:rPr>
          <w:rFonts w:hint="eastAsia"/>
        </w:rPr>
        <w:t>など</w:t>
      </w:r>
    </w:p>
    <w:p w:rsidR="009126ED" w:rsidRDefault="009126ED">
      <w:pPr>
        <w:widowControl/>
        <w:jc w:val="left"/>
        <w:rPr>
          <w:rFonts w:ascii="ＭＳ ゴシック" w:eastAsia="ＭＳ ゴシック" w:hAnsi="ＭＳ ゴシック"/>
          <w:noProof/>
          <w:sz w:val="24"/>
        </w:rPr>
      </w:pPr>
      <w:r>
        <w:br w:type="page"/>
      </w:r>
    </w:p>
    <w:p w:rsidR="00E7326C" w:rsidRDefault="00E7326C" w:rsidP="00E7326C">
      <w:pPr>
        <w:pStyle w:val="a4"/>
      </w:pPr>
      <w:r w:rsidRPr="00701CFB">
        <w:rPr>
          <w:rFonts w:hint="eastAsia"/>
        </w:rPr>
        <w:t>問　平成29年４月より総合事業が開始されますが、ボランティアやＮＰＯによる介護や生活支援サービスに対し、どのような期待を持っていますか。</w:t>
      </w:r>
      <w:r w:rsidR="00D16F54" w:rsidRPr="00D16F54">
        <w:rPr>
          <w:rFonts w:hint="eastAsia"/>
        </w:rPr>
        <w:t>（複数選択可）</w:t>
      </w:r>
    </w:p>
    <w:p w:rsidR="00E7326C" w:rsidRDefault="00E7326C" w:rsidP="00E7326C">
      <w:pPr>
        <w:pStyle w:val="a3"/>
      </w:pPr>
      <w:r w:rsidRPr="00701CFB">
        <w:rPr>
          <w:rFonts w:hint="eastAsia"/>
        </w:rPr>
        <w:t>「介護サービスで行き届かない部分を補うことができる」の割合が58.8％と最も高く、次いで「地域住民がかかわることにより、認知症やうつなどの予防効果が期待できる」の割合が47.1％、「利用者の負担無しに、簡易な手助けをおこなうことができる」の割合が38.2％となっています。</w:t>
      </w:r>
    </w:p>
    <w:p w:rsidR="00E7326C" w:rsidRDefault="00E7326C" w:rsidP="00E7326C">
      <w:r w:rsidRPr="00701CFB">
        <w:rPr>
          <w:noProof/>
        </w:rPr>
        <w:drawing>
          <wp:anchor distT="0" distB="0" distL="114300" distR="114300" simplePos="0" relativeHeight="252274688" behindDoc="0" locked="0" layoutInCell="1" allowOverlap="1" wp14:anchorId="670B87BC" wp14:editId="40632B10">
            <wp:simplePos x="0" y="0"/>
            <wp:positionH relativeFrom="column">
              <wp:posOffset>639445</wp:posOffset>
            </wp:positionH>
            <wp:positionV relativeFrom="paragraph">
              <wp:posOffset>53163</wp:posOffset>
            </wp:positionV>
            <wp:extent cx="4841438" cy="302778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841438" cy="302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Pr>
        <w:widowControl/>
        <w:jc w:val="left"/>
      </w:pPr>
      <w:r>
        <w:br w:type="page"/>
      </w:r>
    </w:p>
    <w:p w:rsidR="00E7326C" w:rsidRDefault="00E7326C" w:rsidP="00E7326C">
      <w:pPr>
        <w:pStyle w:val="a4"/>
      </w:pPr>
      <w:r w:rsidRPr="000326FA">
        <w:rPr>
          <w:rFonts w:hint="eastAsia"/>
        </w:rPr>
        <w:t>【</w:t>
      </w:r>
      <w:r>
        <w:rPr>
          <w:rFonts w:hint="eastAsia"/>
        </w:rPr>
        <w:t>前問</w:t>
      </w:r>
      <w:r w:rsidRPr="000326FA">
        <w:rPr>
          <w:rFonts w:hint="eastAsia"/>
        </w:rPr>
        <w:t>のいずれかで「１</w:t>
      </w:r>
      <w:r w:rsidR="0065124F">
        <w:rPr>
          <w:rFonts w:hint="eastAsia"/>
        </w:rPr>
        <w:t xml:space="preserve">　</w:t>
      </w:r>
      <w:r w:rsidR="0065124F" w:rsidRPr="0065124F">
        <w:rPr>
          <w:rFonts w:hint="eastAsia"/>
        </w:rPr>
        <w:t>介護サービスで行き届かない部分を補うことができる</w:t>
      </w:r>
      <w:r w:rsidR="0065124F">
        <w:rPr>
          <w:rFonts w:hint="eastAsia"/>
        </w:rPr>
        <w:t xml:space="preserve">」「２　</w:t>
      </w:r>
      <w:r w:rsidR="0065124F" w:rsidRPr="0065124F">
        <w:rPr>
          <w:rFonts w:hint="eastAsia"/>
        </w:rPr>
        <w:t>利用者の負担無しに、簡易な手助けをおこなうことができる</w:t>
      </w:r>
      <w:r w:rsidR="0065124F">
        <w:rPr>
          <w:rFonts w:hint="eastAsia"/>
        </w:rPr>
        <w:t>」「</w:t>
      </w:r>
      <w:r w:rsidRPr="000326FA">
        <w:rPr>
          <w:rFonts w:hint="eastAsia"/>
        </w:rPr>
        <w:t>３</w:t>
      </w:r>
      <w:r w:rsidR="0065124F">
        <w:rPr>
          <w:rFonts w:hint="eastAsia"/>
        </w:rPr>
        <w:t xml:space="preserve">　</w:t>
      </w:r>
      <w:r w:rsidR="0065124F" w:rsidRPr="0065124F">
        <w:rPr>
          <w:rFonts w:hint="eastAsia"/>
        </w:rPr>
        <w:t>地域住民がかかわることにより、認知症やうつなどの予防効果が期待できる</w:t>
      </w:r>
      <w:r w:rsidRPr="000326FA">
        <w:rPr>
          <w:rFonts w:hint="eastAsia"/>
        </w:rPr>
        <w:t>」に回答した方におたずねします。】</w:t>
      </w:r>
    </w:p>
    <w:p w:rsidR="00E7326C" w:rsidRDefault="00205E57" w:rsidP="00E7326C">
      <w:pPr>
        <w:pStyle w:val="a4"/>
      </w:pPr>
      <w:r>
        <w:rPr>
          <w:rFonts w:hint="eastAsia"/>
        </w:rPr>
        <w:t>問</w:t>
      </w:r>
      <w:r w:rsidR="00E7326C" w:rsidRPr="00701CFB">
        <w:rPr>
          <w:rFonts w:hint="eastAsia"/>
        </w:rPr>
        <w:t xml:space="preserve">　ボランティアやＮＰＯは、具体的にどのような手助けをすることが有効だと思いますか。</w:t>
      </w:r>
      <w:r w:rsidR="00D16F54" w:rsidRPr="00D16F54">
        <w:rPr>
          <w:rFonts w:hint="eastAsia"/>
        </w:rPr>
        <w:t>（複数選択可）</w:t>
      </w:r>
    </w:p>
    <w:p w:rsidR="00E7326C" w:rsidRDefault="00E7326C" w:rsidP="00E7326C">
      <w:pPr>
        <w:pStyle w:val="a3"/>
      </w:pPr>
      <w:r w:rsidRPr="00701CFB">
        <w:rPr>
          <w:rFonts w:hint="eastAsia"/>
        </w:rPr>
        <w:t>「見守り、声かけ」の割合が84.6％と最も高く、次いで「ゴミ出し」の割合が69.2％、「話し相手になること」の割合が65.4％となっています。</w:t>
      </w:r>
    </w:p>
    <w:p w:rsidR="00E7326C" w:rsidRDefault="00E7326C" w:rsidP="00E7326C">
      <w:r w:rsidRPr="00701CFB">
        <w:rPr>
          <w:noProof/>
        </w:rPr>
        <w:drawing>
          <wp:anchor distT="0" distB="0" distL="114300" distR="114300" simplePos="0" relativeHeight="252275712" behindDoc="0" locked="0" layoutInCell="1" allowOverlap="1" wp14:anchorId="3777D0A4" wp14:editId="0A8BF687">
            <wp:simplePos x="0" y="0"/>
            <wp:positionH relativeFrom="column">
              <wp:posOffset>666911</wp:posOffset>
            </wp:positionH>
            <wp:positionV relativeFrom="paragraph">
              <wp:posOffset>150296</wp:posOffset>
            </wp:positionV>
            <wp:extent cx="4841438" cy="49662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841438" cy="496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Default="00E7326C" w:rsidP="00E7326C"/>
    <w:p w:rsidR="00E7326C" w:rsidRPr="00701CFB" w:rsidRDefault="00E7326C" w:rsidP="00E7326C"/>
    <w:p w:rsidR="00D32766" w:rsidRPr="00E7326C" w:rsidRDefault="00D32766">
      <w:pPr>
        <w:widowControl/>
        <w:jc w:val="left"/>
        <w:sectPr w:rsidR="00D32766" w:rsidRPr="00E7326C">
          <w:headerReference w:type="even" r:id="rId352"/>
          <w:footerReference w:type="default" r:id="rId353"/>
          <w:pgSz w:w="11906" w:h="16838"/>
          <w:pgMar w:top="1134" w:right="1134" w:bottom="1134" w:left="1134" w:header="851" w:footer="567" w:gutter="0"/>
          <w:pgNumType w:start="1"/>
          <w:cols w:space="425"/>
          <w:docGrid w:type="lines" w:linePitch="360"/>
        </w:sectPr>
      </w:pPr>
    </w:p>
    <w:p w:rsidR="00D1616A" w:rsidRDefault="00D1616A" w:rsidP="00D1616A">
      <w:pPr>
        <w:pStyle w:val="1"/>
        <w:rPr>
          <w:color w:val="000000"/>
        </w:rPr>
      </w:pPr>
      <w:bookmarkStart w:id="90" w:name="_Toc227550149"/>
      <w:r>
        <w:rPr>
          <w:rFonts w:hint="eastAsia"/>
          <w:color w:val="000000"/>
        </w:rPr>
        <w:t>自由意見</w:t>
      </w:r>
      <w:bookmarkStart w:id="91" w:name="_Toc227550150"/>
      <w:bookmarkEnd w:id="90"/>
    </w:p>
    <w:p w:rsidR="00D1616A" w:rsidRDefault="00D1616A" w:rsidP="00D1616A">
      <w:pPr>
        <w:pStyle w:val="1"/>
        <w:rPr>
          <w:color w:val="000000"/>
        </w:rPr>
      </w:pPr>
      <w:r>
        <w:rPr>
          <w:rFonts w:hint="eastAsia"/>
          <w:color w:val="000000"/>
        </w:rPr>
        <w:t xml:space="preserve">　</w:t>
      </w:r>
      <w:bookmarkEnd w:id="91"/>
      <w:r>
        <w:rPr>
          <w:rFonts w:hint="eastAsia"/>
          <w:color w:val="000000"/>
        </w:rPr>
        <w:t>ケアマネジャー</w:t>
      </w:r>
    </w:p>
    <w:p w:rsidR="00D1616A" w:rsidRDefault="00D1616A" w:rsidP="00D1616A">
      <w:pPr>
        <w:pStyle w:val="af3"/>
        <w:pBdr>
          <w:top w:val="none" w:sz="0" w:space="0" w:color="auto"/>
          <w:left w:val="none" w:sz="0" w:space="0" w:color="auto"/>
          <w:bottom w:val="none" w:sz="0" w:space="0" w:color="auto"/>
          <w:right w:val="none" w:sz="0" w:space="0" w:color="auto"/>
        </w:pBdr>
        <w:spacing w:line="300" w:lineRule="exact"/>
        <w:rPr>
          <w:color w:val="000000"/>
        </w:rPr>
      </w:pPr>
      <w:bookmarkStart w:id="92" w:name="_Toc227550151"/>
      <w:r>
        <w:rPr>
          <w:rFonts w:hint="eastAsia"/>
          <w:color w:val="000000"/>
        </w:rPr>
        <w:t>（１）</w:t>
      </w:r>
      <w:bookmarkEnd w:id="92"/>
      <w:r w:rsidRPr="001C05F8">
        <w:rPr>
          <w:rFonts w:hint="eastAsia"/>
          <w:color w:val="000000"/>
        </w:rPr>
        <w:t>介護保険制度について</w:t>
      </w:r>
    </w:p>
    <w:p w:rsidR="00D1616A" w:rsidRDefault="00D1616A" w:rsidP="00074499">
      <w:pPr>
        <w:pStyle w:val="3"/>
      </w:pPr>
      <w:bookmarkStart w:id="93" w:name="_Toc227550156"/>
      <w:r>
        <w:rPr>
          <w:rFonts w:hint="eastAsia"/>
        </w:rPr>
        <w:t>介護保</w:t>
      </w:r>
      <w:bookmarkStart w:id="94" w:name="_GoBack"/>
      <w:bookmarkEnd w:id="94"/>
      <w:r>
        <w:rPr>
          <w:rFonts w:hint="eastAsia"/>
        </w:rPr>
        <w:t>険認定について、時間がかかってしまう場合がある。（予想していた介護度とかけ離れた結果のことがよくある）</w:t>
      </w:r>
    </w:p>
    <w:p w:rsidR="00D1616A" w:rsidRDefault="00D1616A" w:rsidP="00074499">
      <w:pPr>
        <w:pStyle w:val="3"/>
      </w:pPr>
      <w:r>
        <w:rPr>
          <w:rFonts w:hint="eastAsia"/>
        </w:rPr>
        <w:t>制度が変わるたびに利用者の説明や仕事が増え、右往左往させられる。いつも記録におわれている（必要だと思うが）</w:t>
      </w:r>
    </w:p>
    <w:p w:rsidR="00D1616A" w:rsidRPr="005D7A66" w:rsidRDefault="00D1616A" w:rsidP="00074499">
      <w:pPr>
        <w:pStyle w:val="3"/>
      </w:pPr>
      <w:r>
        <w:rPr>
          <w:rFonts w:hint="eastAsia"/>
        </w:rPr>
        <w:t>明らかに状態悪化が予測され、そうならないように本人、または家族に説明しても、決して受け入れてくれない時、介護保険制度の必要性が理解されていないと思う。</w:t>
      </w:r>
    </w:p>
    <w:p w:rsidR="00D1616A" w:rsidRDefault="00D1616A" w:rsidP="00D1616A">
      <w:pPr>
        <w:pStyle w:val="af3"/>
        <w:pBdr>
          <w:top w:val="none" w:sz="0" w:space="0" w:color="auto"/>
          <w:left w:val="none" w:sz="0" w:space="0" w:color="auto"/>
          <w:bottom w:val="none" w:sz="0" w:space="0" w:color="auto"/>
          <w:right w:val="none" w:sz="0" w:space="0" w:color="auto"/>
        </w:pBdr>
        <w:spacing w:line="300" w:lineRule="exact"/>
        <w:rPr>
          <w:color w:val="000000"/>
        </w:rPr>
      </w:pPr>
      <w:r>
        <w:rPr>
          <w:rFonts w:hint="eastAsia"/>
          <w:color w:val="000000"/>
        </w:rPr>
        <w:t>（２）</w:t>
      </w:r>
      <w:bookmarkEnd w:id="93"/>
      <w:r w:rsidRPr="005D7A66">
        <w:rPr>
          <w:rFonts w:hint="eastAsia"/>
          <w:color w:val="000000"/>
        </w:rPr>
        <w:t>研修について</w:t>
      </w:r>
    </w:p>
    <w:p w:rsidR="00D1616A" w:rsidRDefault="00D1616A" w:rsidP="00074499">
      <w:pPr>
        <w:pStyle w:val="3"/>
      </w:pPr>
      <w:bookmarkStart w:id="95" w:name="_Toc227550157"/>
      <w:r>
        <w:rPr>
          <w:rFonts w:hint="eastAsia"/>
        </w:rPr>
        <w:t>ケアマネジャーの更新研修も同様、スキルアップ、情報収集は必要だが、研修時間が多すぎ。業務への負担大。</w:t>
      </w:r>
    </w:p>
    <w:p w:rsidR="00D1616A" w:rsidRDefault="00D1616A" w:rsidP="00074499">
      <w:pPr>
        <w:pStyle w:val="3"/>
      </w:pPr>
      <w:r>
        <w:rPr>
          <w:rFonts w:hint="eastAsia"/>
        </w:rPr>
        <w:t>ケアマネジャーの資格更新の時、時間（研修）と費用がかかること。制度が細かくなり利用者にとって理解しにくいと感じる。家族より「福祉でやって」と丸なげされ、どこまでかかわるか困ることがある。</w:t>
      </w:r>
    </w:p>
    <w:p w:rsidR="00D1616A" w:rsidRPr="005D7A66" w:rsidRDefault="00D1616A" w:rsidP="00074499">
      <w:pPr>
        <w:pStyle w:val="3"/>
      </w:pPr>
      <w:r>
        <w:rPr>
          <w:rFonts w:hint="eastAsia"/>
        </w:rPr>
        <w:t>ケアマネジャーは他の制度に対しての理解が乏しいと感じています。（生活困窮者自立支援法など）自己検算は大切ですが、それだけではレベル差が出てしまいます。知立でケアマネジャーをすると自然と実力がついていくような仕組みはないものかと考えています。ＩＣＴの利用はその１つかと考えています。介護保険事務所、行政、医療機関が入り、いつでも相談でき、またその相談に積極的に発言を促すためのリーダーづくりをすることがよいのではと考えています。グループをつくって盛り上がりにかける状態が一番残念。ＩＣＴを使った事例検討会などもやっていければ集まる必要がないので、よいと考えます。そのためにはやはり、グループをどう盛り上げるかは課題になります。</w:t>
      </w:r>
    </w:p>
    <w:p w:rsidR="00D1616A" w:rsidRPr="005D7A66" w:rsidRDefault="00D1616A" w:rsidP="00D1616A">
      <w:pPr>
        <w:pStyle w:val="af3"/>
        <w:pBdr>
          <w:top w:val="none" w:sz="0" w:space="0" w:color="auto"/>
          <w:left w:val="none" w:sz="0" w:space="0" w:color="auto"/>
          <w:bottom w:val="none" w:sz="0" w:space="0" w:color="auto"/>
          <w:right w:val="none" w:sz="0" w:space="0" w:color="auto"/>
        </w:pBdr>
        <w:spacing w:line="300" w:lineRule="exact"/>
        <w:rPr>
          <w:color w:val="000000"/>
        </w:rPr>
      </w:pPr>
      <w:r>
        <w:rPr>
          <w:rFonts w:hint="eastAsia"/>
          <w:color w:val="000000"/>
        </w:rPr>
        <w:t>（３）</w:t>
      </w:r>
      <w:bookmarkEnd w:id="95"/>
      <w:r w:rsidRPr="005D7A66">
        <w:rPr>
          <w:rFonts w:hint="eastAsia"/>
          <w:color w:val="000000"/>
        </w:rPr>
        <w:t>他機関(地域包括・病院など)との連携について</w:t>
      </w:r>
    </w:p>
    <w:p w:rsidR="00D1616A" w:rsidRPr="005D7A66" w:rsidRDefault="00D1616A" w:rsidP="00074499">
      <w:pPr>
        <w:pStyle w:val="3"/>
      </w:pPr>
      <w:bookmarkStart w:id="96" w:name="_Toc227550158"/>
      <w:r>
        <w:rPr>
          <w:rFonts w:hint="eastAsia"/>
        </w:rPr>
        <w:t>地域での福祉、社会参加を若い年代からやっていく意識付けをしてほしい。</w:t>
      </w:r>
    </w:p>
    <w:p w:rsidR="00D1616A" w:rsidRDefault="00D1616A" w:rsidP="00D1616A">
      <w:pPr>
        <w:pStyle w:val="af3"/>
        <w:pBdr>
          <w:top w:val="none" w:sz="0" w:space="0" w:color="auto"/>
          <w:left w:val="none" w:sz="0" w:space="0" w:color="auto"/>
          <w:bottom w:val="none" w:sz="0" w:space="0" w:color="auto"/>
          <w:right w:val="none" w:sz="0" w:space="0" w:color="auto"/>
        </w:pBdr>
        <w:spacing w:line="300" w:lineRule="exact"/>
        <w:rPr>
          <w:color w:val="000000"/>
        </w:rPr>
      </w:pPr>
      <w:r>
        <w:rPr>
          <w:rFonts w:hint="eastAsia"/>
          <w:color w:val="000000"/>
        </w:rPr>
        <w:t>（４）</w:t>
      </w:r>
      <w:bookmarkEnd w:id="96"/>
      <w:r w:rsidRPr="005D7A66">
        <w:rPr>
          <w:rFonts w:hint="eastAsia"/>
          <w:color w:val="000000"/>
        </w:rPr>
        <w:t>認定審査について</w:t>
      </w:r>
    </w:p>
    <w:p w:rsidR="00D1616A" w:rsidRDefault="00D1616A" w:rsidP="00074499">
      <w:pPr>
        <w:pStyle w:val="3"/>
      </w:pPr>
      <w:r>
        <w:rPr>
          <w:rFonts w:hint="eastAsia"/>
        </w:rPr>
        <w:t>もっと他の方法で評価してほしい。</w:t>
      </w:r>
    </w:p>
    <w:p w:rsidR="00D1616A" w:rsidRDefault="00D1616A" w:rsidP="00074499">
      <w:pPr>
        <w:pStyle w:val="3"/>
      </w:pPr>
      <w:r>
        <w:rPr>
          <w:rFonts w:hint="eastAsia"/>
        </w:rPr>
        <w:t>介護保険申請から認定が出るまでに時間がかかり暫定でプランをつくり、認定後にプランをつくる必要があり、担当者会議の調整、通信費、書類等の多さにコストが高くついてしまう。</w:t>
      </w:r>
    </w:p>
    <w:p w:rsidR="00D1616A" w:rsidRDefault="00D1616A" w:rsidP="00074499">
      <w:pPr>
        <w:pStyle w:val="3"/>
      </w:pPr>
      <w:r>
        <w:rPr>
          <w:rFonts w:hint="eastAsia"/>
        </w:rPr>
        <w:t>改正するたびに複雑になり、利用者様のご理解を得るのに苦労する。</w:t>
      </w:r>
    </w:p>
    <w:p w:rsidR="00D1616A" w:rsidRDefault="00D1616A" w:rsidP="00074499">
      <w:pPr>
        <w:pStyle w:val="3"/>
      </w:pPr>
      <w:r>
        <w:rPr>
          <w:rFonts w:hint="eastAsia"/>
        </w:rPr>
        <w:t>既存の事業所でサービス計画書作制業務に追われる中、県の指導で事業所としての重要書類や提示物に振り回される。</w:t>
      </w:r>
    </w:p>
    <w:p w:rsidR="00D1616A" w:rsidRDefault="00D1616A" w:rsidP="00074499">
      <w:pPr>
        <w:pStyle w:val="3"/>
      </w:pPr>
      <w:r>
        <w:rPr>
          <w:rFonts w:hint="eastAsia"/>
        </w:rPr>
        <w:t>特養申し込みが要介３以上になり、入りたくても該当せず家族が困っている。認知症がある場合、要介３にはなかなか認定されない。</w:t>
      </w:r>
    </w:p>
    <w:p w:rsidR="00D1616A" w:rsidRDefault="00D1616A" w:rsidP="00074499">
      <w:pPr>
        <w:pStyle w:val="3"/>
      </w:pPr>
      <w:r>
        <w:rPr>
          <w:rFonts w:hint="eastAsia"/>
        </w:rPr>
        <w:t>認定の更新について、サービス利用者は必要があれば変更申請を行うので、更新に多くのお金を使うのはもったいない。認定期間は３年とか、なくてもよいのではないか。</w:t>
      </w:r>
    </w:p>
    <w:p w:rsidR="00D1616A" w:rsidRDefault="00D1616A" w:rsidP="00074499">
      <w:pPr>
        <w:pStyle w:val="3"/>
      </w:pPr>
      <w:r>
        <w:rPr>
          <w:rFonts w:hint="eastAsia"/>
        </w:rPr>
        <w:t>認定調査員の力量により、第一次判定に差が出ており、こちらが訴えた本人の状況が伝わりきれていない場合があり、結果に反映されてこない。</w:t>
      </w:r>
    </w:p>
    <w:p w:rsidR="00D1616A" w:rsidRDefault="00D1616A" w:rsidP="00074499">
      <w:pPr>
        <w:pStyle w:val="3"/>
      </w:pPr>
      <w:r>
        <w:rPr>
          <w:rFonts w:hint="eastAsia"/>
        </w:rPr>
        <w:t>年末年始等審査会が開かれない時は認定が出るのが期間ギリギリだったり、期間を過ぎていたりする時がある。とりあえず暫定でプランをつくり、担当者会議、利用票、提供票をつくるので（認定が出れば認定済みで再度書類を作成する）業務量が増える。早目に認定を出してほしいです。</w:t>
      </w:r>
    </w:p>
    <w:p w:rsidR="00D1616A" w:rsidRPr="005A64FC" w:rsidRDefault="00D1616A" w:rsidP="00074499">
      <w:pPr>
        <w:pStyle w:val="3"/>
      </w:pPr>
      <w:r>
        <w:rPr>
          <w:rFonts w:hint="eastAsia"/>
        </w:rPr>
        <w:t>保険給付を受けているので当然ですが、とにかく書類が多い。</w:t>
      </w:r>
    </w:p>
    <w:p w:rsidR="00D1616A" w:rsidRPr="005A64FC" w:rsidRDefault="00D1616A" w:rsidP="00D1616A">
      <w:pPr>
        <w:pStyle w:val="af3"/>
        <w:pBdr>
          <w:top w:val="none" w:sz="0" w:space="0" w:color="auto"/>
          <w:left w:val="none" w:sz="0" w:space="0" w:color="auto"/>
          <w:bottom w:val="none" w:sz="0" w:space="0" w:color="auto"/>
          <w:right w:val="none" w:sz="0" w:space="0" w:color="auto"/>
        </w:pBdr>
        <w:spacing w:line="300" w:lineRule="exact"/>
        <w:rPr>
          <w:color w:val="000000"/>
        </w:rPr>
      </w:pPr>
      <w:bookmarkStart w:id="97" w:name="_Toc227550159"/>
      <w:r>
        <w:rPr>
          <w:rFonts w:hint="eastAsia"/>
          <w:color w:val="000000"/>
        </w:rPr>
        <w:t>（５）</w:t>
      </w:r>
      <w:bookmarkEnd w:id="97"/>
      <w:r w:rsidRPr="005A64FC">
        <w:rPr>
          <w:rFonts w:hint="eastAsia"/>
          <w:color w:val="000000"/>
        </w:rPr>
        <w:t>要介護認定のサービス利用について</w:t>
      </w:r>
    </w:p>
    <w:p w:rsidR="00D1616A" w:rsidRDefault="00D1616A" w:rsidP="00074499">
      <w:pPr>
        <w:pStyle w:val="3"/>
      </w:pPr>
      <w:bookmarkStart w:id="98" w:name="_Toc227550160"/>
      <w:r>
        <w:rPr>
          <w:rFonts w:hint="eastAsia"/>
        </w:rPr>
        <w:t>区分支給限度額には意味がないと思います。介護度だけではその人の生活は計れません。手伝いをしてくれる人がいる、いないは生活に大きな影響があります。限度額は生活に視点をおいていない。</w:t>
      </w:r>
    </w:p>
    <w:p w:rsidR="00D1616A" w:rsidRDefault="00D1616A" w:rsidP="00074499">
      <w:pPr>
        <w:pStyle w:val="3"/>
      </w:pPr>
      <w:r>
        <w:rPr>
          <w:rFonts w:hint="eastAsia"/>
        </w:rPr>
        <w:t>自分の担当している利用者様には体調、状態はいつも注意を払って月１回のモニタリング、また電話での確認等しています。必ず６か月毎のケアプラン作成と担当者会議は必要不可欠でしょうが、利用者によって細かく情報、交換担当者会議が必要な人もいます。また、必ずしも６か月でなくても現状維持の人もいます。特に家族が働いている人はとても日程の調整には困ることもあります。</w:t>
      </w:r>
    </w:p>
    <w:p w:rsidR="00D1616A" w:rsidRDefault="00D1616A" w:rsidP="00074499">
      <w:pPr>
        <w:pStyle w:val="3"/>
      </w:pPr>
      <w:r>
        <w:rPr>
          <w:rFonts w:hint="eastAsia"/>
        </w:rPr>
        <w:t>誰しもがサービスを上手く使えるわけでもない。外出したくない人ももちろんいる。自宅でちょっとしたお茶飲み相手がいると認知症進行や予防になると思う。</w:t>
      </w:r>
    </w:p>
    <w:p w:rsidR="00D1616A" w:rsidRPr="005A64FC" w:rsidRDefault="00D1616A" w:rsidP="00074499">
      <w:pPr>
        <w:pStyle w:val="3"/>
      </w:pPr>
      <w:r>
        <w:rPr>
          <w:rFonts w:hint="eastAsia"/>
        </w:rPr>
        <w:t>予防給付の人で回数制限があることでＡＤＬの維持が難しいと感じることがあります。認知症の方などで症状によっては利用を断られることもあり、家族も限界になっていても、必要なサービス利用ができない。家族が休息を取ることを諦めないでもよいようになればと思います。</w:t>
      </w:r>
    </w:p>
    <w:p w:rsidR="00D1616A" w:rsidRDefault="00D1616A" w:rsidP="00D1616A">
      <w:pPr>
        <w:pStyle w:val="af3"/>
        <w:pBdr>
          <w:top w:val="none" w:sz="0" w:space="0" w:color="auto"/>
          <w:left w:val="none" w:sz="0" w:space="0" w:color="auto"/>
          <w:bottom w:val="none" w:sz="0" w:space="0" w:color="auto"/>
          <w:right w:val="none" w:sz="0" w:space="0" w:color="auto"/>
        </w:pBdr>
        <w:spacing w:line="300" w:lineRule="exact"/>
        <w:rPr>
          <w:color w:val="000000"/>
        </w:rPr>
      </w:pPr>
      <w:r>
        <w:rPr>
          <w:rFonts w:hint="eastAsia"/>
          <w:color w:val="000000"/>
        </w:rPr>
        <w:t>（６）</w:t>
      </w:r>
      <w:r w:rsidRPr="005A64FC">
        <w:rPr>
          <w:rFonts w:hint="eastAsia"/>
          <w:color w:val="000000"/>
        </w:rPr>
        <w:t>情報提供について</w:t>
      </w:r>
    </w:p>
    <w:p w:rsidR="00D1616A" w:rsidRPr="005A64FC" w:rsidRDefault="00D1616A" w:rsidP="00074499">
      <w:pPr>
        <w:pStyle w:val="3"/>
      </w:pPr>
      <w:r w:rsidRPr="005A64FC">
        <w:rPr>
          <w:rFonts w:hint="eastAsia"/>
        </w:rPr>
        <w:t>利用者、家族に介護保険制度について説明してもご理解いただけない場合もあり、苦情の原因となってしまった。（→広報やインターネットで広くお知らせしていただいており、ありがとうございます。今後もわかりやすく説明されたリーフレットやパンフレットがあるとよいと思います）</w:t>
      </w:r>
    </w:p>
    <w:p w:rsidR="00D1616A" w:rsidRDefault="00D1616A" w:rsidP="00D1616A">
      <w:pPr>
        <w:pStyle w:val="af3"/>
        <w:pBdr>
          <w:top w:val="none" w:sz="0" w:space="0" w:color="auto"/>
          <w:left w:val="none" w:sz="0" w:space="0" w:color="auto"/>
          <w:bottom w:val="none" w:sz="0" w:space="0" w:color="auto"/>
          <w:right w:val="none" w:sz="0" w:space="0" w:color="auto"/>
        </w:pBdr>
        <w:spacing w:line="300" w:lineRule="exact"/>
        <w:rPr>
          <w:color w:val="000000"/>
        </w:rPr>
      </w:pPr>
      <w:r>
        <w:rPr>
          <w:rFonts w:hint="eastAsia"/>
          <w:color w:val="000000"/>
        </w:rPr>
        <w:t>（７）</w:t>
      </w:r>
      <w:r w:rsidRPr="005A64FC">
        <w:rPr>
          <w:rFonts w:hint="eastAsia"/>
          <w:color w:val="000000"/>
        </w:rPr>
        <w:t>その他</w:t>
      </w:r>
    </w:p>
    <w:p w:rsidR="00D1616A" w:rsidRPr="005A64FC" w:rsidRDefault="00D1616A" w:rsidP="00074499">
      <w:pPr>
        <w:pStyle w:val="3"/>
      </w:pPr>
      <w:r w:rsidRPr="005A64FC">
        <w:rPr>
          <w:rFonts w:hint="eastAsia"/>
        </w:rPr>
        <w:t>早い段階から（５０代～）自分自身が要介護にならないための努力と意識付けをしていかねば高齢になってからでは遅いと思う。そのための教育方法、活動を考えていかねばならない。</w:t>
      </w:r>
    </w:p>
    <w:bookmarkEnd w:id="98"/>
    <w:p w:rsidR="00D1616A" w:rsidRDefault="00D1616A">
      <w:pPr>
        <w:widowControl/>
        <w:jc w:val="left"/>
      </w:pPr>
      <w:r>
        <w:br w:type="page"/>
      </w:r>
    </w:p>
    <w:p w:rsidR="00D32766" w:rsidRPr="00EB6B10" w:rsidRDefault="00D32766" w:rsidP="00D32766">
      <w:pPr>
        <w:ind w:left="440"/>
      </w:pPr>
    </w:p>
    <w:p w:rsidR="00D32766" w:rsidRDefault="00D32766" w:rsidP="00D32766">
      <w:pPr>
        <w:ind w:left="440"/>
      </w:pPr>
    </w:p>
    <w:p w:rsidR="00D32766" w:rsidRDefault="00D32766" w:rsidP="00D32766">
      <w:pPr>
        <w:ind w:left="440"/>
      </w:pPr>
    </w:p>
    <w:p w:rsidR="00D32766" w:rsidRDefault="00D32766" w:rsidP="00D32766">
      <w:pPr>
        <w:ind w:left="440"/>
      </w:pPr>
    </w:p>
    <w:p w:rsidR="00D32766" w:rsidRDefault="00D32766" w:rsidP="00D32766">
      <w:pPr>
        <w:ind w:left="440"/>
      </w:pPr>
    </w:p>
    <w:p w:rsidR="00D32766" w:rsidRDefault="00D32766" w:rsidP="00D32766">
      <w:pPr>
        <w:ind w:left="440"/>
      </w:pPr>
    </w:p>
    <w:p w:rsidR="00D32766" w:rsidRDefault="00D32766" w:rsidP="00D32766">
      <w:pPr>
        <w:ind w:left="440"/>
      </w:pPr>
    </w:p>
    <w:p w:rsidR="00D32766" w:rsidRDefault="00D32766" w:rsidP="00D32766">
      <w:pPr>
        <w:ind w:left="440"/>
      </w:pPr>
    </w:p>
    <w:p w:rsidR="00C45964" w:rsidRPr="00C45964" w:rsidRDefault="007319CF" w:rsidP="00D32766">
      <w:pPr>
        <w:widowControl/>
        <w:jc w:val="left"/>
      </w:pPr>
      <w:r>
        <w:rPr>
          <w:noProof/>
          <w:sz w:val="20"/>
        </w:rPr>
        <mc:AlternateContent>
          <mc:Choice Requires="wps">
            <w:drawing>
              <wp:anchor distT="0" distB="0" distL="114300" distR="114300" simplePos="0" relativeHeight="251892736" behindDoc="0" locked="0" layoutInCell="1" allowOverlap="1" wp14:anchorId="18BD2F77" wp14:editId="2CD2AED0">
                <wp:simplePos x="0" y="0"/>
                <wp:positionH relativeFrom="margin">
                  <wp:posOffset>644686</wp:posOffset>
                </wp:positionH>
                <wp:positionV relativeFrom="paragraph">
                  <wp:posOffset>5087032</wp:posOffset>
                </wp:positionV>
                <wp:extent cx="4866640" cy="1712794"/>
                <wp:effectExtent l="0" t="0" r="10160" b="20955"/>
                <wp:wrapNone/>
                <wp:docPr id="1128" name="角丸四角形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6640" cy="1712794"/>
                        </a:xfrm>
                        <a:prstGeom prst="roundRect">
                          <a:avLst>
                            <a:gd name="adj" fmla="val 7931"/>
                          </a:avLst>
                        </a:prstGeom>
                        <a:solidFill>
                          <a:srgbClr val="FFFFFF"/>
                        </a:solidFill>
                        <a:ln w="6350">
                          <a:solidFill>
                            <a:srgbClr val="000000"/>
                          </a:solidFill>
                          <a:round/>
                          <a:headEnd/>
                          <a:tailEnd/>
                        </a:ln>
                      </wps:spPr>
                      <wps:txbx>
                        <w:txbxContent>
                          <w:p w:rsidR="00C9033B" w:rsidRDefault="00C9033B" w:rsidP="007319CF">
                            <w:pPr>
                              <w:snapToGrid w:val="0"/>
                              <w:spacing w:beforeLines="30" w:before="108" w:afterLines="50" w:after="180"/>
                              <w:jc w:val="center"/>
                              <w:rPr>
                                <w:rFonts w:ascii="HG丸ｺﾞｼｯｸM-PRO" w:eastAsia="HG丸ｺﾞｼｯｸM-PRO" w:hAnsi="HG丸ｺﾞｼｯｸM-PRO"/>
                                <w:sz w:val="28"/>
                                <w:szCs w:val="28"/>
                              </w:rPr>
                            </w:pPr>
                            <w:r w:rsidRPr="007319CF">
                              <w:rPr>
                                <w:rFonts w:ascii="HG丸ｺﾞｼｯｸM-PRO" w:eastAsia="HG丸ｺﾞｼｯｸM-PRO" w:hAnsi="HG丸ｺﾞｼｯｸM-PRO" w:hint="eastAsia"/>
                                <w:sz w:val="28"/>
                                <w:szCs w:val="28"/>
                              </w:rPr>
                              <w:t>知立市</w:t>
                            </w:r>
                            <w:r>
                              <w:rPr>
                                <w:rFonts w:ascii="HG丸ｺﾞｼｯｸM-PRO" w:eastAsia="HG丸ｺﾞｼｯｸM-PRO" w:hAnsi="HG丸ｺﾞｼｯｸM-PRO" w:hint="eastAsia"/>
                                <w:sz w:val="28"/>
                                <w:szCs w:val="28"/>
                              </w:rPr>
                              <w:t xml:space="preserve">　</w:t>
                            </w:r>
                            <w:r w:rsidRPr="007319CF">
                              <w:rPr>
                                <w:rFonts w:ascii="HG丸ｺﾞｼｯｸM-PRO" w:eastAsia="HG丸ｺﾞｼｯｸM-PRO" w:hAnsi="HG丸ｺﾞｼｯｸM-PRO" w:hint="eastAsia"/>
                                <w:sz w:val="28"/>
                                <w:szCs w:val="28"/>
                              </w:rPr>
                              <w:t>介護保険・高齢者福祉に関するアンケート</w:t>
                            </w:r>
                            <w:r>
                              <w:rPr>
                                <w:rFonts w:ascii="HG丸ｺﾞｼｯｸM-PRO" w:eastAsia="HG丸ｺﾞｼｯｸM-PRO" w:hAnsi="HG丸ｺﾞｼｯｸM-PRO"/>
                                <w:sz w:val="28"/>
                                <w:szCs w:val="28"/>
                              </w:rPr>
                              <w:br/>
                            </w:r>
                            <w:r>
                              <w:rPr>
                                <w:rFonts w:ascii="HG丸ｺﾞｼｯｸM-PRO" w:eastAsia="HG丸ｺﾞｼｯｸM-PRO" w:hAnsi="HG丸ｺﾞｼｯｸM-PRO" w:hint="eastAsia"/>
                                <w:sz w:val="28"/>
                                <w:szCs w:val="28"/>
                              </w:rPr>
                              <w:t>調査結果報告書</w:t>
                            </w:r>
                          </w:p>
                          <w:p w:rsidR="00C9033B" w:rsidRDefault="00C9033B" w:rsidP="00D32766">
                            <w:pPr>
                              <w:ind w:leftChars="607" w:left="1275"/>
                            </w:pPr>
                            <w:r w:rsidRPr="001D727D">
                              <w:rPr>
                                <w:rFonts w:hint="eastAsia"/>
                                <w:spacing w:val="70"/>
                                <w:kern w:val="0"/>
                                <w:fitText w:val="1260" w:id="1372411904"/>
                              </w:rPr>
                              <w:t>発行年</w:t>
                            </w:r>
                            <w:r w:rsidRPr="001D727D">
                              <w:rPr>
                                <w:rFonts w:hint="eastAsia"/>
                                <w:kern w:val="0"/>
                                <w:fitText w:val="1260" w:id="1372411904"/>
                              </w:rPr>
                              <w:t>月</w:t>
                            </w:r>
                            <w:r>
                              <w:rPr>
                                <w:rFonts w:hint="eastAsia"/>
                              </w:rPr>
                              <w:t xml:space="preserve">　平成</w:t>
                            </w:r>
                            <w:r>
                              <w:t>29</w:t>
                            </w:r>
                            <w:r>
                              <w:rPr>
                                <w:rFonts w:hint="eastAsia"/>
                              </w:rPr>
                              <w:t>年３月</w:t>
                            </w:r>
                          </w:p>
                          <w:p w:rsidR="00C9033B" w:rsidRDefault="00C9033B" w:rsidP="00D32766">
                            <w:pPr>
                              <w:ind w:leftChars="607" w:left="1275"/>
                            </w:pPr>
                            <w:r w:rsidRPr="001D727D">
                              <w:rPr>
                                <w:rFonts w:hint="eastAsia"/>
                                <w:spacing w:val="420"/>
                                <w:kern w:val="0"/>
                                <w:fitText w:val="1260" w:id="1372411905"/>
                              </w:rPr>
                              <w:t>発</w:t>
                            </w:r>
                            <w:r w:rsidRPr="001D727D">
                              <w:rPr>
                                <w:rFonts w:hint="eastAsia"/>
                                <w:kern w:val="0"/>
                                <w:fitText w:val="1260" w:id="1372411905"/>
                              </w:rPr>
                              <w:t>行</w:t>
                            </w:r>
                            <w:r>
                              <w:rPr>
                                <w:rFonts w:hint="eastAsia"/>
                              </w:rPr>
                              <w:t xml:space="preserve">　</w:t>
                            </w:r>
                            <w:r w:rsidRPr="00177979">
                              <w:rPr>
                                <w:rFonts w:hint="eastAsia"/>
                              </w:rPr>
                              <w:t>知立市</w:t>
                            </w:r>
                            <w:r>
                              <w:rPr>
                                <w:rFonts w:hint="eastAsia"/>
                              </w:rPr>
                              <w:t xml:space="preserve">　</w:t>
                            </w:r>
                            <w:r w:rsidRPr="00177979">
                              <w:rPr>
                                <w:rFonts w:hint="eastAsia"/>
                              </w:rPr>
                              <w:t>長寿介護課</w:t>
                            </w:r>
                          </w:p>
                          <w:p w:rsidR="00C9033B" w:rsidRDefault="00C9033B" w:rsidP="00177979">
                            <w:pPr>
                              <w:ind w:leftChars="607" w:left="1275"/>
                            </w:pPr>
                            <w:r w:rsidRPr="001D727D">
                              <w:rPr>
                                <w:rFonts w:hint="eastAsia"/>
                                <w:spacing w:val="26"/>
                                <w:kern w:val="0"/>
                                <w:fitText w:val="1260" w:id="1372411906"/>
                              </w:rPr>
                              <w:t>〒472-</w:t>
                            </w:r>
                            <w:r w:rsidRPr="001D727D">
                              <w:rPr>
                                <w:spacing w:val="26"/>
                                <w:kern w:val="0"/>
                                <w:fitText w:val="1260" w:id="1372411906"/>
                              </w:rPr>
                              <w:t>866</w:t>
                            </w:r>
                            <w:r w:rsidRPr="001D727D">
                              <w:rPr>
                                <w:spacing w:val="-24"/>
                                <w:kern w:val="0"/>
                                <w:fitText w:val="1260" w:id="1372411906"/>
                              </w:rPr>
                              <w:t>6</w:t>
                            </w:r>
                            <w:r>
                              <w:rPr>
                                <w:rFonts w:hint="eastAsia"/>
                              </w:rPr>
                              <w:t xml:space="preserve">　</w:t>
                            </w:r>
                            <w:r w:rsidRPr="00177979">
                              <w:rPr>
                                <w:rFonts w:hint="eastAsia"/>
                              </w:rPr>
                              <w:t>知立市広見３丁目１番地</w:t>
                            </w:r>
                          </w:p>
                          <w:p w:rsidR="00C9033B" w:rsidRDefault="00C9033B" w:rsidP="00177979">
                            <w:pPr>
                              <w:ind w:leftChars="607" w:left="1275"/>
                            </w:pPr>
                            <w:r>
                              <w:rPr>
                                <w:rFonts w:hint="eastAsia"/>
                              </w:rPr>
                              <w:t>電話：0566－</w:t>
                            </w:r>
                            <w:r>
                              <w:t>95</w:t>
                            </w:r>
                            <w:r>
                              <w:rPr>
                                <w:rFonts w:hint="eastAsia"/>
                              </w:rPr>
                              <w:t>－</w:t>
                            </w:r>
                            <w:r>
                              <w:t>0150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D2F77" id="角丸四角形 1128" o:spid="_x0000_s1036" style="position:absolute;margin-left:50.75pt;margin-top:400.55pt;width:383.2pt;height:134.8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1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CoVQIAAHwEAAAOAAAAZHJzL2Uyb0RvYy54bWysVM1u1DAQviPxDpbvNJvtdn+iZquqpQip&#10;QEXhAWZtZ2NwPMb2brZ9DK69ceEVeuFtqMRjMHG2ZQucEDlYMx77m5nv8+TwaNMYtlY+aLQlz/cG&#10;nCkrUGq7LPn7d2fPppyFCFaCQatKfqUCP5o/fXLYukINsUYjlWcEYkPRupLXMboiy4KoVQNhD52y&#10;FKzQNxDJ9ctMemgJvTHZcDAYZy166TwKFQLtnvZBPk/4VaVEfFNVQUVmSk61xbT6tC66NZsfQrH0&#10;4GottmXAP1TRgLaU9AHqFCKwldd/QDVaeAxYxT2BTYZVpYVKPVA3+eC3bi5rcCr1QuQE90BT+H+w&#10;4vX6wjMtSbt8SFpZaEilH18/f7+9vbu5IePu2xeWYkRV60JBNy7dhe+aDe4cxcfALJ7UYJfq2Hts&#10;awWSCsw7arNHFzon0FW2aF+hpDSwiphY21S+6QCJD7ZJ4lw9iKM2kQnaHE3H4/GINBQUyyf5cDIb&#10;pRxQ3F93PsQXChvWGSX3uLLyLT2BlAPW5yEmieS2S5AfOKsaQ4KvwbDJbL8vGort2QyKe8jULhot&#10;z7QxyfHLxYnxjG6W/Cx922rC7jFjWVvy8f7BIBXxKBZ2IQbp+xtEaiO9047a51YmO4I2vU1VGrvl&#10;uqO3lyluFpuk67TD7KhfoLwi8j32Q0BDS0aN/pqzlgag5OHTCrzizLy0JOBkNJwd0MQkZzqdEfN+&#10;N7DYCYAVBFTyyFlvnsR+xlbO62VNefLUvsVjkrzS8f5t9DVti6cnTtajGdr106lfP435TwAAAP//&#10;AwBQSwMEFAAGAAgAAAAhAAK11BzgAAAADAEAAA8AAABkcnMvZG93bnJldi54bWxMj8FOwzAQRO9I&#10;/IO1SNyobRBtGuJUgCgSvVGqwtGNTRxhryPbaQJfj3uC42ieZt9Wq8lZctQhdh4F8BkDorHxqsNW&#10;wO5tfVUAiUmiktajFvCtI6zq87NKlsqP+KqP29SSPIKxlAJMSn1JaWyMdjLOfK8xd58+OJlyDC1V&#10;QY553Fl6zdicOtlhvmBkrx+Nbr62gxPAbsYfulk+PNl1eOcvg31G87EX4vJiur8DkvSU/mA46Wd1&#10;qLPTwQ+oIrE5M36bUQEF4xxIJor5YgnkcKoWrABaV/T/E/UvAAAA//8DAFBLAQItABQABgAIAAAA&#10;IQC2gziS/gAAAOEBAAATAAAAAAAAAAAAAAAAAAAAAABbQ29udGVudF9UeXBlc10ueG1sUEsBAi0A&#10;FAAGAAgAAAAhADj9If/WAAAAlAEAAAsAAAAAAAAAAAAAAAAALwEAAF9yZWxzLy5yZWxzUEsBAi0A&#10;FAAGAAgAAAAhABmJkKhVAgAAfAQAAA4AAAAAAAAAAAAAAAAALgIAAGRycy9lMm9Eb2MueG1sUEsB&#10;Ai0AFAAGAAgAAAAhAAK11BzgAAAADAEAAA8AAAAAAAAAAAAAAAAArwQAAGRycy9kb3ducmV2Lnht&#10;bFBLBQYAAAAABAAEAPMAAAC8BQAAAAA=&#10;" strokeweight=".5pt">
                <v:textbox inset="5.85pt,.7pt,5.85pt,.7pt">
                  <w:txbxContent>
                    <w:p w:rsidR="00C9033B" w:rsidRDefault="00C9033B" w:rsidP="007319CF">
                      <w:pPr>
                        <w:snapToGrid w:val="0"/>
                        <w:spacing w:beforeLines="30" w:before="108" w:afterLines="50" w:after="180"/>
                        <w:jc w:val="center"/>
                        <w:rPr>
                          <w:rFonts w:ascii="HG丸ｺﾞｼｯｸM-PRO" w:eastAsia="HG丸ｺﾞｼｯｸM-PRO" w:hAnsi="HG丸ｺﾞｼｯｸM-PRO"/>
                          <w:sz w:val="28"/>
                          <w:szCs w:val="28"/>
                        </w:rPr>
                      </w:pPr>
                      <w:r w:rsidRPr="007319CF">
                        <w:rPr>
                          <w:rFonts w:ascii="HG丸ｺﾞｼｯｸM-PRO" w:eastAsia="HG丸ｺﾞｼｯｸM-PRO" w:hAnsi="HG丸ｺﾞｼｯｸM-PRO" w:hint="eastAsia"/>
                          <w:sz w:val="28"/>
                          <w:szCs w:val="28"/>
                        </w:rPr>
                        <w:t>知立市</w:t>
                      </w:r>
                      <w:r>
                        <w:rPr>
                          <w:rFonts w:ascii="HG丸ｺﾞｼｯｸM-PRO" w:eastAsia="HG丸ｺﾞｼｯｸM-PRO" w:hAnsi="HG丸ｺﾞｼｯｸM-PRO" w:hint="eastAsia"/>
                          <w:sz w:val="28"/>
                          <w:szCs w:val="28"/>
                        </w:rPr>
                        <w:t xml:space="preserve">　</w:t>
                      </w:r>
                      <w:r w:rsidRPr="007319CF">
                        <w:rPr>
                          <w:rFonts w:ascii="HG丸ｺﾞｼｯｸM-PRO" w:eastAsia="HG丸ｺﾞｼｯｸM-PRO" w:hAnsi="HG丸ｺﾞｼｯｸM-PRO" w:hint="eastAsia"/>
                          <w:sz w:val="28"/>
                          <w:szCs w:val="28"/>
                        </w:rPr>
                        <w:t>介護保険・高齢者福祉に関するアンケート</w:t>
                      </w:r>
                      <w:r>
                        <w:rPr>
                          <w:rFonts w:ascii="HG丸ｺﾞｼｯｸM-PRO" w:eastAsia="HG丸ｺﾞｼｯｸM-PRO" w:hAnsi="HG丸ｺﾞｼｯｸM-PRO"/>
                          <w:sz w:val="28"/>
                          <w:szCs w:val="28"/>
                        </w:rPr>
                        <w:br/>
                      </w:r>
                      <w:r>
                        <w:rPr>
                          <w:rFonts w:ascii="HG丸ｺﾞｼｯｸM-PRO" w:eastAsia="HG丸ｺﾞｼｯｸM-PRO" w:hAnsi="HG丸ｺﾞｼｯｸM-PRO" w:hint="eastAsia"/>
                          <w:sz w:val="28"/>
                          <w:szCs w:val="28"/>
                        </w:rPr>
                        <w:t>調査結果報告書</w:t>
                      </w:r>
                    </w:p>
                    <w:p w:rsidR="00C9033B" w:rsidRDefault="00C9033B" w:rsidP="00D32766">
                      <w:pPr>
                        <w:ind w:leftChars="607" w:left="1275"/>
                      </w:pPr>
                      <w:r w:rsidRPr="001D727D">
                        <w:rPr>
                          <w:rFonts w:hint="eastAsia"/>
                          <w:spacing w:val="70"/>
                          <w:kern w:val="0"/>
                          <w:fitText w:val="1260" w:id="1372411904"/>
                        </w:rPr>
                        <w:t>発行年</w:t>
                      </w:r>
                      <w:r w:rsidRPr="001D727D">
                        <w:rPr>
                          <w:rFonts w:hint="eastAsia"/>
                          <w:kern w:val="0"/>
                          <w:fitText w:val="1260" w:id="1372411904"/>
                        </w:rPr>
                        <w:t>月</w:t>
                      </w:r>
                      <w:r>
                        <w:rPr>
                          <w:rFonts w:hint="eastAsia"/>
                        </w:rPr>
                        <w:t xml:space="preserve">　平成</w:t>
                      </w:r>
                      <w:r>
                        <w:t>29</w:t>
                      </w:r>
                      <w:r>
                        <w:rPr>
                          <w:rFonts w:hint="eastAsia"/>
                        </w:rPr>
                        <w:t>年３月</w:t>
                      </w:r>
                    </w:p>
                    <w:p w:rsidR="00C9033B" w:rsidRDefault="00C9033B" w:rsidP="00D32766">
                      <w:pPr>
                        <w:ind w:leftChars="607" w:left="1275"/>
                      </w:pPr>
                      <w:r w:rsidRPr="001D727D">
                        <w:rPr>
                          <w:rFonts w:hint="eastAsia"/>
                          <w:spacing w:val="420"/>
                          <w:kern w:val="0"/>
                          <w:fitText w:val="1260" w:id="1372411905"/>
                        </w:rPr>
                        <w:t>発</w:t>
                      </w:r>
                      <w:r w:rsidRPr="001D727D">
                        <w:rPr>
                          <w:rFonts w:hint="eastAsia"/>
                          <w:kern w:val="0"/>
                          <w:fitText w:val="1260" w:id="1372411905"/>
                        </w:rPr>
                        <w:t>行</w:t>
                      </w:r>
                      <w:r>
                        <w:rPr>
                          <w:rFonts w:hint="eastAsia"/>
                        </w:rPr>
                        <w:t xml:space="preserve">　</w:t>
                      </w:r>
                      <w:r w:rsidRPr="00177979">
                        <w:rPr>
                          <w:rFonts w:hint="eastAsia"/>
                        </w:rPr>
                        <w:t>知立市</w:t>
                      </w:r>
                      <w:r>
                        <w:rPr>
                          <w:rFonts w:hint="eastAsia"/>
                        </w:rPr>
                        <w:t xml:space="preserve">　</w:t>
                      </w:r>
                      <w:r w:rsidRPr="00177979">
                        <w:rPr>
                          <w:rFonts w:hint="eastAsia"/>
                        </w:rPr>
                        <w:t>長寿介護課</w:t>
                      </w:r>
                    </w:p>
                    <w:p w:rsidR="00C9033B" w:rsidRDefault="00C9033B" w:rsidP="00177979">
                      <w:pPr>
                        <w:ind w:leftChars="607" w:left="1275"/>
                      </w:pPr>
                      <w:r w:rsidRPr="001D727D">
                        <w:rPr>
                          <w:rFonts w:hint="eastAsia"/>
                          <w:spacing w:val="26"/>
                          <w:kern w:val="0"/>
                          <w:fitText w:val="1260" w:id="1372411906"/>
                        </w:rPr>
                        <w:t>〒472-</w:t>
                      </w:r>
                      <w:r w:rsidRPr="001D727D">
                        <w:rPr>
                          <w:spacing w:val="26"/>
                          <w:kern w:val="0"/>
                          <w:fitText w:val="1260" w:id="1372411906"/>
                        </w:rPr>
                        <w:t>866</w:t>
                      </w:r>
                      <w:r w:rsidRPr="001D727D">
                        <w:rPr>
                          <w:spacing w:val="-24"/>
                          <w:kern w:val="0"/>
                          <w:fitText w:val="1260" w:id="1372411906"/>
                        </w:rPr>
                        <w:t>6</w:t>
                      </w:r>
                      <w:r>
                        <w:rPr>
                          <w:rFonts w:hint="eastAsia"/>
                        </w:rPr>
                        <w:t xml:space="preserve">　</w:t>
                      </w:r>
                      <w:r w:rsidRPr="00177979">
                        <w:rPr>
                          <w:rFonts w:hint="eastAsia"/>
                        </w:rPr>
                        <w:t>知立市広見３丁目１番地</w:t>
                      </w:r>
                    </w:p>
                    <w:p w:rsidR="00C9033B" w:rsidRDefault="00C9033B" w:rsidP="00177979">
                      <w:pPr>
                        <w:ind w:leftChars="607" w:left="1275"/>
                      </w:pPr>
                      <w:r>
                        <w:rPr>
                          <w:rFonts w:hint="eastAsia"/>
                        </w:rPr>
                        <w:t>電話：0566－</w:t>
                      </w:r>
                      <w:r>
                        <w:t>95</w:t>
                      </w:r>
                      <w:r>
                        <w:rPr>
                          <w:rFonts w:hint="eastAsia"/>
                        </w:rPr>
                        <w:t>－</w:t>
                      </w:r>
                      <w:r>
                        <w:t>0150</w:t>
                      </w:r>
                    </w:p>
                  </w:txbxContent>
                </v:textbox>
                <w10:wrap anchorx="margin"/>
              </v:roundrect>
            </w:pict>
          </mc:Fallback>
        </mc:AlternateContent>
      </w:r>
    </w:p>
    <w:sectPr w:rsidR="00C45964" w:rsidRPr="00C45964">
      <w:footerReference w:type="default" r:id="rId354"/>
      <w:pgSz w:w="11906" w:h="16838"/>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8E7" w:rsidRDefault="005208E7">
      <w:r>
        <w:separator/>
      </w:r>
    </w:p>
  </w:endnote>
  <w:endnote w:type="continuationSeparator" w:id="0">
    <w:p w:rsidR="005208E7" w:rsidRDefault="00520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3B" w:rsidRDefault="00C9033B">
    <w:pPr>
      <w:jc w:val="center"/>
      <w:rPr>
        <w:rFonts w:ascii="ＭＳ ゴシック" w:hAnsi="ＭＳ ゴシック"/>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3B" w:rsidRDefault="00C9033B">
    <w:pPr>
      <w:jc w:val="center"/>
    </w:pPr>
    <w:r>
      <w:rPr>
        <w:rStyle w:val="a5"/>
        <w:rFonts w:ascii="ＭＳ ゴシック" w:hAnsi="ＭＳ ゴシック"/>
      </w:rPr>
      <w:fldChar w:fldCharType="begin"/>
    </w:r>
    <w:r>
      <w:rPr>
        <w:rStyle w:val="a5"/>
        <w:rFonts w:ascii="ＭＳ ゴシック" w:hAnsi="ＭＳ ゴシック"/>
      </w:rPr>
      <w:instrText xml:space="preserve"> PAGE </w:instrText>
    </w:r>
    <w:r>
      <w:rPr>
        <w:rStyle w:val="a5"/>
        <w:rFonts w:ascii="ＭＳ ゴシック" w:hAnsi="ＭＳ ゴシック"/>
      </w:rPr>
      <w:fldChar w:fldCharType="separate"/>
    </w:r>
    <w:r w:rsidR="00074499">
      <w:rPr>
        <w:rStyle w:val="a5"/>
        <w:rFonts w:ascii="ＭＳ ゴシック" w:hAnsi="ＭＳ ゴシック"/>
        <w:noProof/>
      </w:rPr>
      <w:t>123</w:t>
    </w:r>
    <w:r>
      <w:rPr>
        <w:rStyle w:val="a5"/>
        <w:rFonts w:ascii="ＭＳ ゴシック" w:hAnsi="ＭＳ ゴシック"/>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3B" w:rsidRDefault="00C9033B">
    <w:pPr>
      <w:ind w:left="440"/>
      <w:jc w:val="center"/>
    </w:pPr>
  </w:p>
  <w:p w:rsidR="00C9033B" w:rsidRDefault="00C9033B">
    <w:pPr>
      <w:ind w:left="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8E7" w:rsidRDefault="005208E7">
      <w:r>
        <w:separator/>
      </w:r>
    </w:p>
  </w:footnote>
  <w:footnote w:type="continuationSeparator" w:id="0">
    <w:p w:rsidR="005208E7" w:rsidRDefault="005208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33B" w:rsidRDefault="00C9033B"/>
  <w:p w:rsidR="00C9033B" w:rsidRDefault="00C9033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36090"/>
    <w:multiLevelType w:val="hybridMultilevel"/>
    <w:tmpl w:val="D8B42F92"/>
    <w:lvl w:ilvl="0" w:tplc="7562C936">
      <w:start w:val="30"/>
      <w:numFmt w:val="decimal"/>
      <w:lvlText w:val="問%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 w15:restartNumberingAfterBreak="0">
    <w:nsid w:val="5D67140E"/>
    <w:multiLevelType w:val="hybridMultilevel"/>
    <w:tmpl w:val="D42669B2"/>
    <w:lvl w:ilvl="0" w:tplc="6A16492C">
      <w:start w:val="1"/>
      <w:numFmt w:val="bullet"/>
      <w:pStyle w:val="3"/>
      <w:lvlText w:val=""/>
      <w:lvlJc w:val="left"/>
      <w:pPr>
        <w:ind w:left="1140" w:hanging="420"/>
      </w:pPr>
      <w:rPr>
        <w:rFonts w:ascii="Wingdings" w:hAnsi="Wingdings" w:hint="default"/>
        <w:sz w:val="1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6145">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496"/>
    <w:rsid w:val="00021EEA"/>
    <w:rsid w:val="000311AD"/>
    <w:rsid w:val="000326CC"/>
    <w:rsid w:val="00045C64"/>
    <w:rsid w:val="0004717A"/>
    <w:rsid w:val="00074499"/>
    <w:rsid w:val="000A78A3"/>
    <w:rsid w:val="000B06F5"/>
    <w:rsid w:val="000C38F1"/>
    <w:rsid w:val="000C5C56"/>
    <w:rsid w:val="000D0618"/>
    <w:rsid w:val="000D3E3F"/>
    <w:rsid w:val="000D69CA"/>
    <w:rsid w:val="000F2C0F"/>
    <w:rsid w:val="0014188D"/>
    <w:rsid w:val="00163FAA"/>
    <w:rsid w:val="00177979"/>
    <w:rsid w:val="001874D2"/>
    <w:rsid w:val="00196DF8"/>
    <w:rsid w:val="001D727D"/>
    <w:rsid w:val="001F1609"/>
    <w:rsid w:val="001F4EEE"/>
    <w:rsid w:val="00205E57"/>
    <w:rsid w:val="00207905"/>
    <w:rsid w:val="002215EE"/>
    <w:rsid w:val="0023193D"/>
    <w:rsid w:val="00260B75"/>
    <w:rsid w:val="002613A4"/>
    <w:rsid w:val="00273866"/>
    <w:rsid w:val="00283B63"/>
    <w:rsid w:val="00287D93"/>
    <w:rsid w:val="002E0606"/>
    <w:rsid w:val="002E25AF"/>
    <w:rsid w:val="002E7EDF"/>
    <w:rsid w:val="002F2BD5"/>
    <w:rsid w:val="003011EA"/>
    <w:rsid w:val="00305AC5"/>
    <w:rsid w:val="00307D1C"/>
    <w:rsid w:val="00326382"/>
    <w:rsid w:val="00331A71"/>
    <w:rsid w:val="003706D5"/>
    <w:rsid w:val="00380834"/>
    <w:rsid w:val="00381115"/>
    <w:rsid w:val="00387977"/>
    <w:rsid w:val="003B054A"/>
    <w:rsid w:val="003B1AFC"/>
    <w:rsid w:val="003D6CDD"/>
    <w:rsid w:val="003E02F6"/>
    <w:rsid w:val="003E1A65"/>
    <w:rsid w:val="003F3C4B"/>
    <w:rsid w:val="004425D6"/>
    <w:rsid w:val="004A0C4A"/>
    <w:rsid w:val="004A3CC4"/>
    <w:rsid w:val="004C4353"/>
    <w:rsid w:val="004E056F"/>
    <w:rsid w:val="00500F75"/>
    <w:rsid w:val="00516F56"/>
    <w:rsid w:val="005208E7"/>
    <w:rsid w:val="00531063"/>
    <w:rsid w:val="00535B21"/>
    <w:rsid w:val="00551CE9"/>
    <w:rsid w:val="00585321"/>
    <w:rsid w:val="005900DF"/>
    <w:rsid w:val="00597B61"/>
    <w:rsid w:val="005C6220"/>
    <w:rsid w:val="005D438C"/>
    <w:rsid w:val="00600AC7"/>
    <w:rsid w:val="006460FE"/>
    <w:rsid w:val="0065124F"/>
    <w:rsid w:val="006B6F9B"/>
    <w:rsid w:val="006B7C68"/>
    <w:rsid w:val="006D0AC0"/>
    <w:rsid w:val="006E1E78"/>
    <w:rsid w:val="006E3623"/>
    <w:rsid w:val="007145EA"/>
    <w:rsid w:val="00716AAB"/>
    <w:rsid w:val="007319CF"/>
    <w:rsid w:val="007425F6"/>
    <w:rsid w:val="0075587C"/>
    <w:rsid w:val="007956BC"/>
    <w:rsid w:val="007C4340"/>
    <w:rsid w:val="007F3771"/>
    <w:rsid w:val="007F7202"/>
    <w:rsid w:val="00832C6C"/>
    <w:rsid w:val="00852496"/>
    <w:rsid w:val="00854D79"/>
    <w:rsid w:val="00895B42"/>
    <w:rsid w:val="008A7F78"/>
    <w:rsid w:val="008C3940"/>
    <w:rsid w:val="008E0A59"/>
    <w:rsid w:val="009126ED"/>
    <w:rsid w:val="0091284C"/>
    <w:rsid w:val="00921E63"/>
    <w:rsid w:val="009721C0"/>
    <w:rsid w:val="009872D1"/>
    <w:rsid w:val="00994DBF"/>
    <w:rsid w:val="009A3549"/>
    <w:rsid w:val="009C4A46"/>
    <w:rsid w:val="00A97A5C"/>
    <w:rsid w:val="00AA47C9"/>
    <w:rsid w:val="00AA61E0"/>
    <w:rsid w:val="00AD0F77"/>
    <w:rsid w:val="00B53CE5"/>
    <w:rsid w:val="00B66426"/>
    <w:rsid w:val="00B83A36"/>
    <w:rsid w:val="00B90D4A"/>
    <w:rsid w:val="00BA61D3"/>
    <w:rsid w:val="00BB17AF"/>
    <w:rsid w:val="00BB72A5"/>
    <w:rsid w:val="00BC13A0"/>
    <w:rsid w:val="00C126BA"/>
    <w:rsid w:val="00C12D61"/>
    <w:rsid w:val="00C14501"/>
    <w:rsid w:val="00C2109A"/>
    <w:rsid w:val="00C45964"/>
    <w:rsid w:val="00C61AE3"/>
    <w:rsid w:val="00C7017B"/>
    <w:rsid w:val="00C9033B"/>
    <w:rsid w:val="00C95C4E"/>
    <w:rsid w:val="00CA5ED3"/>
    <w:rsid w:val="00CC7184"/>
    <w:rsid w:val="00CD44B1"/>
    <w:rsid w:val="00CD5C95"/>
    <w:rsid w:val="00CD6982"/>
    <w:rsid w:val="00D1616A"/>
    <w:rsid w:val="00D16F54"/>
    <w:rsid w:val="00D304B7"/>
    <w:rsid w:val="00D32766"/>
    <w:rsid w:val="00D35ABD"/>
    <w:rsid w:val="00D74F47"/>
    <w:rsid w:val="00DA202B"/>
    <w:rsid w:val="00DA5FCE"/>
    <w:rsid w:val="00DB0002"/>
    <w:rsid w:val="00DB1F72"/>
    <w:rsid w:val="00DE0A23"/>
    <w:rsid w:val="00E15E61"/>
    <w:rsid w:val="00E1624A"/>
    <w:rsid w:val="00E26F85"/>
    <w:rsid w:val="00E4560B"/>
    <w:rsid w:val="00E520DB"/>
    <w:rsid w:val="00E659B1"/>
    <w:rsid w:val="00E7326C"/>
    <w:rsid w:val="00EB0F48"/>
    <w:rsid w:val="00EB6B10"/>
    <w:rsid w:val="00EC6720"/>
    <w:rsid w:val="00ED08E6"/>
    <w:rsid w:val="00ED6B14"/>
    <w:rsid w:val="00EE2A63"/>
    <w:rsid w:val="00EE4C8E"/>
    <w:rsid w:val="00F32C90"/>
    <w:rsid w:val="00F3354A"/>
    <w:rsid w:val="00F43015"/>
    <w:rsid w:val="00F70D8B"/>
    <w:rsid w:val="00F74A56"/>
    <w:rsid w:val="00FD3160"/>
    <w:rsid w:val="00FD546F"/>
    <w:rsid w:val="00FF7A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colormru v:ext="edit" colors="#ddd"/>
    </o:shapedefaults>
    <o:shapelayout v:ext="edit">
      <o:idmap v:ext="edit" data="1"/>
    </o:shapelayout>
  </w:shapeDefaults>
  <w:decimalSymbol w:val="."/>
  <w:listSeparator w:val=","/>
  <w15:chartTrackingRefBased/>
  <w15:docId w15:val="{C36C4A91-FB77-4E83-BB3C-3A6A73041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kern w:val="2"/>
      <w:sz w:val="21"/>
      <w:szCs w:val="24"/>
    </w:rPr>
  </w:style>
  <w:style w:type="paragraph" w:styleId="1">
    <w:name w:val="heading 1"/>
    <w:basedOn w:val="a"/>
    <w:next w:val="a"/>
    <w:qFormat/>
    <w:pPr>
      <w:keepNext/>
      <w:outlineLvl w:val="0"/>
    </w:pPr>
    <w:rPr>
      <w:rFonts w:ascii="ＭＳ ゴシック" w:eastAsia="ＭＳ ゴシック" w:hAnsi="Arial"/>
      <w:sz w:val="32"/>
    </w:rPr>
  </w:style>
  <w:style w:type="paragraph" w:styleId="2">
    <w:name w:val="heading 2"/>
    <w:basedOn w:val="a"/>
    <w:next w:val="a"/>
    <w:qFormat/>
    <w:pPr>
      <w:keepNext/>
      <w:snapToGrid w:val="0"/>
      <w:spacing w:afterLines="50" w:after="180"/>
      <w:ind w:leftChars="50" w:left="105"/>
      <w:outlineLvl w:val="1"/>
    </w:pPr>
    <w:rPr>
      <w:rFonts w:ascii="ＭＳ ゴシック" w:eastAsia="ＭＳ ゴシック" w:hAnsi="ＭＳ 明朝"/>
      <w:sz w:val="28"/>
    </w:rPr>
  </w:style>
  <w:style w:type="paragraph" w:styleId="30">
    <w:name w:val="heading 3"/>
    <w:basedOn w:val="a"/>
    <w:next w:val="a"/>
    <w:qFormat/>
    <w:pPr>
      <w:keepNext/>
      <w:snapToGrid w:val="0"/>
      <w:ind w:leftChars="100" w:left="210"/>
      <w:outlineLvl w:val="2"/>
    </w:pPr>
    <w:rPr>
      <w:rFonts w:ascii="ＭＳ ゴシック" w:eastAsia="ＭＳ ゴシック"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コメント"/>
    <w:basedOn w:val="a"/>
    <w:pPr>
      <w:ind w:leftChars="100" w:left="210" w:firstLineChars="100" w:firstLine="220"/>
    </w:pPr>
    <w:rPr>
      <w:rFonts w:hAnsi="ＭＳ 明朝"/>
      <w:sz w:val="22"/>
    </w:rPr>
  </w:style>
  <w:style w:type="paragraph" w:customStyle="1" w:styleId="a4">
    <w:name w:val="問"/>
    <w:basedOn w:val="a"/>
    <w:pPr>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jc w:val="left"/>
      <w:outlineLvl w:val="3"/>
    </w:pPr>
    <w:rPr>
      <w:rFonts w:ascii="ＭＳ ゴシック" w:eastAsia="ＭＳ ゴシック" w:hAnsi="ＭＳ ゴシック"/>
      <w:noProof/>
      <w:sz w:val="24"/>
    </w:rPr>
  </w:style>
  <w:style w:type="character" w:styleId="a5">
    <w:name w:val="page number"/>
    <w:basedOn w:val="a0"/>
    <w:semiHidden/>
  </w:style>
  <w:style w:type="paragraph" w:styleId="10">
    <w:name w:val="toc 1"/>
    <w:basedOn w:val="a"/>
    <w:next w:val="a"/>
    <w:autoRedefine/>
    <w:uiPriority w:val="39"/>
    <w:pPr>
      <w:tabs>
        <w:tab w:val="right" w:leader="dot" w:pos="9628"/>
      </w:tabs>
    </w:pPr>
    <w:rPr>
      <w:rFonts w:ascii="ＭＳ ゴシック" w:eastAsia="ＭＳ ゴシック" w:hAnsi="ＭＳ ゴシック"/>
      <w:noProof/>
      <w:sz w:val="28"/>
      <w:szCs w:val="32"/>
    </w:rPr>
  </w:style>
  <w:style w:type="paragraph" w:styleId="20">
    <w:name w:val="toc 2"/>
    <w:basedOn w:val="a"/>
    <w:next w:val="a"/>
    <w:autoRedefine/>
    <w:uiPriority w:val="39"/>
    <w:pPr>
      <w:tabs>
        <w:tab w:val="right" w:leader="dot" w:pos="9628"/>
      </w:tabs>
      <w:ind w:leftChars="100" w:left="210"/>
    </w:pPr>
    <w:rPr>
      <w:rFonts w:hAnsi="ＭＳ 明朝"/>
      <w:noProof/>
      <w:sz w:val="24"/>
      <w:szCs w:val="28"/>
    </w:rPr>
  </w:style>
  <w:style w:type="paragraph" w:styleId="a6">
    <w:name w:val="Document Map"/>
    <w:basedOn w:val="a"/>
    <w:semiHidden/>
    <w:pPr>
      <w:shd w:val="clear" w:color="auto" w:fill="000080"/>
    </w:pPr>
    <w:rPr>
      <w:rFonts w:ascii="Arial" w:eastAsia="ＭＳ ゴシック" w:hAnsi="Arial"/>
    </w:rPr>
  </w:style>
  <w:style w:type="paragraph" w:styleId="3">
    <w:name w:val="toc 3"/>
    <w:basedOn w:val="a"/>
    <w:next w:val="a"/>
    <w:autoRedefine/>
    <w:uiPriority w:val="39"/>
    <w:rsid w:val="00074499"/>
    <w:pPr>
      <w:numPr>
        <w:numId w:val="2"/>
      </w:numPr>
      <w:spacing w:after="48"/>
      <w:ind w:left="590" w:hanging="170"/>
    </w:pPr>
  </w:style>
  <w:style w:type="paragraph" w:customStyle="1" w:styleId="a7">
    <w:name w:val="グラフタイトル"/>
    <w:basedOn w:val="a3"/>
    <w:pPr>
      <w:ind w:leftChars="0" w:left="0" w:firstLineChars="0" w:firstLine="0"/>
    </w:pPr>
    <w:rPr>
      <w:rFonts w:ascii="ＭＳ ゴシック" w:eastAsia="ＭＳ ゴシック"/>
    </w:rPr>
  </w:style>
  <w:style w:type="paragraph" w:customStyle="1" w:styleId="a8">
    <w:name w:val="単位"/>
    <w:basedOn w:val="a3"/>
    <w:pPr>
      <w:ind w:leftChars="0" w:left="0" w:rightChars="46" w:right="97" w:firstLineChars="0" w:firstLine="0"/>
      <w:jc w:val="right"/>
    </w:pPr>
    <w:rPr>
      <w:sz w:val="18"/>
    </w:rPr>
  </w:style>
  <w:style w:type="character" w:styleId="a9">
    <w:name w:val="Hyperlink"/>
    <w:basedOn w:val="a0"/>
    <w:uiPriority w:val="99"/>
    <w:rPr>
      <w:color w:val="0000FF"/>
      <w:u w:val="single"/>
    </w:rPr>
  </w:style>
  <w:style w:type="paragraph" w:styleId="aa">
    <w:name w:val="Body Text Indent"/>
    <w:basedOn w:val="a"/>
    <w:semiHidden/>
    <w:pPr>
      <w:ind w:leftChars="200" w:left="640" w:hangingChars="100" w:hanging="220"/>
    </w:pPr>
    <w:rPr>
      <w:rFonts w:hAnsi="ＭＳ 明朝"/>
      <w:noProof/>
      <w:sz w:val="22"/>
    </w:rPr>
  </w:style>
  <w:style w:type="paragraph" w:styleId="ab">
    <w:name w:val="header"/>
    <w:basedOn w:val="a"/>
    <w:semiHidden/>
    <w:pPr>
      <w:tabs>
        <w:tab w:val="center" w:pos="4252"/>
        <w:tab w:val="right" w:pos="8504"/>
      </w:tabs>
      <w:snapToGrid w:val="0"/>
    </w:pPr>
  </w:style>
  <w:style w:type="paragraph" w:styleId="ac">
    <w:name w:val="footer"/>
    <w:basedOn w:val="a"/>
    <w:semiHidden/>
    <w:pPr>
      <w:tabs>
        <w:tab w:val="center" w:pos="4252"/>
        <w:tab w:val="right" w:pos="8504"/>
      </w:tabs>
      <w:snapToGrid w:val="0"/>
    </w:pPr>
  </w:style>
  <w:style w:type="paragraph" w:styleId="ad">
    <w:name w:val="TOC Heading"/>
    <w:basedOn w:val="1"/>
    <w:next w:val="a"/>
    <w:uiPriority w:val="39"/>
    <w:unhideWhenUsed/>
    <w:qFormat/>
    <w:rsid w:val="00387977"/>
    <w:pPr>
      <w:keepLines/>
      <w:widowControl/>
      <w:spacing w:before="240" w:line="259" w:lineRule="auto"/>
      <w:jc w:val="left"/>
      <w:outlineLvl w:val="9"/>
    </w:pPr>
    <w:rPr>
      <w:rFonts w:asciiTheme="majorHAnsi" w:eastAsiaTheme="majorEastAsia" w:hAnsiTheme="majorHAnsi" w:cstheme="majorBidi"/>
      <w:color w:val="2E74B5" w:themeColor="accent1" w:themeShade="BF"/>
      <w:kern w:val="0"/>
      <w:szCs w:val="32"/>
    </w:rPr>
  </w:style>
  <w:style w:type="paragraph" w:styleId="ae">
    <w:name w:val="Balloon Text"/>
    <w:basedOn w:val="a"/>
    <w:link w:val="af"/>
    <w:uiPriority w:val="99"/>
    <w:semiHidden/>
    <w:unhideWhenUsed/>
    <w:rsid w:val="00D35AB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35ABD"/>
    <w:rPr>
      <w:rFonts w:asciiTheme="majorHAnsi" w:eastAsiaTheme="majorEastAsia" w:hAnsiTheme="majorHAnsi" w:cstheme="majorBidi"/>
      <w:kern w:val="2"/>
      <w:sz w:val="18"/>
      <w:szCs w:val="18"/>
    </w:rPr>
  </w:style>
  <w:style w:type="paragraph" w:customStyle="1" w:styleId="af0">
    <w:name w:val="クロスコメント"/>
    <w:basedOn w:val="a"/>
    <w:rsid w:val="00AA61E0"/>
    <w:pPr>
      <w:adjustRightInd w:val="0"/>
      <w:ind w:leftChars="50" w:left="105" w:firstLineChars="100" w:firstLine="240"/>
      <w:jc w:val="left"/>
    </w:pPr>
    <w:rPr>
      <w:rFonts w:hAnsi="ＭＳ ゴシック"/>
      <w:noProof/>
      <w:sz w:val="24"/>
    </w:rPr>
  </w:style>
  <w:style w:type="paragraph" w:customStyle="1" w:styleId="af1">
    <w:name w:val="コメント２"/>
    <w:basedOn w:val="af0"/>
    <w:rsid w:val="00AA61E0"/>
    <w:pPr>
      <w:ind w:leftChars="200" w:left="420"/>
    </w:pPr>
  </w:style>
  <w:style w:type="paragraph" w:customStyle="1" w:styleId="af2">
    <w:name w:val="グラフ項目"/>
    <w:basedOn w:val="2"/>
    <w:rsid w:val="00AA61E0"/>
    <w:pPr>
      <w:keepNext w:val="0"/>
      <w:snapToGrid/>
      <w:spacing w:afterLines="0" w:after="0"/>
      <w:ind w:leftChars="0" w:left="210"/>
      <w:outlineLvl w:val="9"/>
    </w:pPr>
    <w:rPr>
      <w:rFonts w:ascii="Century" w:hAnsi="Century"/>
      <w:sz w:val="22"/>
    </w:rPr>
  </w:style>
  <w:style w:type="paragraph" w:customStyle="1" w:styleId="af3">
    <w:name w:val="設問"/>
    <w:basedOn w:val="30"/>
    <w:rsid w:val="00D1616A"/>
    <w:pPr>
      <w:pBdr>
        <w:top w:val="single" w:sz="4" w:space="1" w:color="auto"/>
        <w:left w:val="single" w:sz="4" w:space="4" w:color="auto"/>
        <w:bottom w:val="single" w:sz="4" w:space="1" w:color="auto"/>
        <w:right w:val="single" w:sz="4" w:space="4" w:color="auto"/>
      </w:pBdr>
      <w:snapToGrid/>
      <w:spacing w:afterLines="50" w:after="180"/>
      <w:ind w:leftChars="50" w:left="825" w:hangingChars="300" w:hanging="720"/>
    </w:pPr>
    <w:rPr>
      <w:rFonts w:hAnsi="ＭＳ ゴシック"/>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27741">
      <w:bodyDiv w:val="1"/>
      <w:marLeft w:val="0"/>
      <w:marRight w:val="0"/>
      <w:marTop w:val="0"/>
      <w:marBottom w:val="0"/>
      <w:divBdr>
        <w:top w:val="none" w:sz="0" w:space="0" w:color="auto"/>
        <w:left w:val="none" w:sz="0" w:space="0" w:color="auto"/>
        <w:bottom w:val="none" w:sz="0" w:space="0" w:color="auto"/>
        <w:right w:val="none" w:sz="0" w:space="0" w:color="auto"/>
      </w:divBdr>
    </w:div>
    <w:div w:id="681320550">
      <w:bodyDiv w:val="1"/>
      <w:marLeft w:val="0"/>
      <w:marRight w:val="0"/>
      <w:marTop w:val="0"/>
      <w:marBottom w:val="0"/>
      <w:divBdr>
        <w:top w:val="none" w:sz="0" w:space="0" w:color="auto"/>
        <w:left w:val="none" w:sz="0" w:space="0" w:color="auto"/>
        <w:bottom w:val="none" w:sz="0" w:space="0" w:color="auto"/>
        <w:right w:val="none" w:sz="0" w:space="0" w:color="auto"/>
      </w:divBdr>
    </w:div>
    <w:div w:id="1665934013">
      <w:bodyDiv w:val="1"/>
      <w:marLeft w:val="0"/>
      <w:marRight w:val="0"/>
      <w:marTop w:val="0"/>
      <w:marBottom w:val="0"/>
      <w:divBdr>
        <w:top w:val="none" w:sz="0" w:space="0" w:color="auto"/>
        <w:left w:val="none" w:sz="0" w:space="0" w:color="auto"/>
        <w:bottom w:val="none" w:sz="0" w:space="0" w:color="auto"/>
        <w:right w:val="none" w:sz="0" w:space="0" w:color="auto"/>
      </w:divBdr>
    </w:div>
    <w:div w:id="1798640217">
      <w:bodyDiv w:val="1"/>
      <w:marLeft w:val="0"/>
      <w:marRight w:val="0"/>
      <w:marTop w:val="0"/>
      <w:marBottom w:val="0"/>
      <w:divBdr>
        <w:top w:val="none" w:sz="0" w:space="0" w:color="auto"/>
        <w:left w:val="none" w:sz="0" w:space="0" w:color="auto"/>
        <w:bottom w:val="none" w:sz="0" w:space="0" w:color="auto"/>
        <w:right w:val="none" w:sz="0" w:space="0" w:color="auto"/>
      </w:divBdr>
    </w:div>
    <w:div w:id="195429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99" Type="http://schemas.openxmlformats.org/officeDocument/2006/relationships/image" Target="media/image291.emf"/><Relationship Id="rId303" Type="http://schemas.openxmlformats.org/officeDocument/2006/relationships/image" Target="media/image295.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emf"/><Relationship Id="rId159" Type="http://schemas.openxmlformats.org/officeDocument/2006/relationships/image" Target="media/image151.emf"/><Relationship Id="rId324" Type="http://schemas.openxmlformats.org/officeDocument/2006/relationships/image" Target="media/image316.emf"/><Relationship Id="rId345" Type="http://schemas.openxmlformats.org/officeDocument/2006/relationships/image" Target="media/image337.emf"/><Relationship Id="rId170" Type="http://schemas.openxmlformats.org/officeDocument/2006/relationships/image" Target="media/image162.emf"/><Relationship Id="rId191" Type="http://schemas.openxmlformats.org/officeDocument/2006/relationships/image" Target="media/image183.emf"/><Relationship Id="rId205" Type="http://schemas.openxmlformats.org/officeDocument/2006/relationships/image" Target="media/image197.emf"/><Relationship Id="rId226" Type="http://schemas.openxmlformats.org/officeDocument/2006/relationships/image" Target="media/image218.emf"/><Relationship Id="rId247" Type="http://schemas.openxmlformats.org/officeDocument/2006/relationships/image" Target="media/image239.emf"/><Relationship Id="rId107" Type="http://schemas.openxmlformats.org/officeDocument/2006/relationships/image" Target="media/image99.emf"/><Relationship Id="rId268" Type="http://schemas.openxmlformats.org/officeDocument/2006/relationships/image" Target="media/image260.emf"/><Relationship Id="rId289" Type="http://schemas.openxmlformats.org/officeDocument/2006/relationships/image" Target="media/image281.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6.emf"/><Relationship Id="rId128" Type="http://schemas.openxmlformats.org/officeDocument/2006/relationships/image" Target="media/image120.emf"/><Relationship Id="rId149" Type="http://schemas.openxmlformats.org/officeDocument/2006/relationships/image" Target="media/image141.emf"/><Relationship Id="rId314" Type="http://schemas.openxmlformats.org/officeDocument/2006/relationships/image" Target="media/image306.emf"/><Relationship Id="rId335" Type="http://schemas.openxmlformats.org/officeDocument/2006/relationships/image" Target="media/image327.emf"/><Relationship Id="rId356"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7.emf"/><Relationship Id="rId160" Type="http://schemas.openxmlformats.org/officeDocument/2006/relationships/image" Target="media/image152.emf"/><Relationship Id="rId181" Type="http://schemas.openxmlformats.org/officeDocument/2006/relationships/image" Target="media/image173.emf"/><Relationship Id="rId216" Type="http://schemas.openxmlformats.org/officeDocument/2006/relationships/image" Target="media/image208.emf"/><Relationship Id="rId237" Type="http://schemas.openxmlformats.org/officeDocument/2006/relationships/image" Target="media/image229.emf"/><Relationship Id="rId258" Type="http://schemas.openxmlformats.org/officeDocument/2006/relationships/image" Target="media/image250.emf"/><Relationship Id="rId279" Type="http://schemas.openxmlformats.org/officeDocument/2006/relationships/image" Target="media/image271.emf"/><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emf"/><Relationship Id="rId118" Type="http://schemas.openxmlformats.org/officeDocument/2006/relationships/image" Target="media/image110.emf"/><Relationship Id="rId139" Type="http://schemas.openxmlformats.org/officeDocument/2006/relationships/image" Target="media/image131.emf"/><Relationship Id="rId290" Type="http://schemas.openxmlformats.org/officeDocument/2006/relationships/image" Target="media/image282.emf"/><Relationship Id="rId304" Type="http://schemas.openxmlformats.org/officeDocument/2006/relationships/image" Target="media/image296.emf"/><Relationship Id="rId325" Type="http://schemas.openxmlformats.org/officeDocument/2006/relationships/image" Target="media/image317.emf"/><Relationship Id="rId346" Type="http://schemas.openxmlformats.org/officeDocument/2006/relationships/image" Target="media/image338.emf"/><Relationship Id="rId85" Type="http://schemas.openxmlformats.org/officeDocument/2006/relationships/image" Target="media/image77.emf"/><Relationship Id="rId150" Type="http://schemas.openxmlformats.org/officeDocument/2006/relationships/image" Target="media/image142.emf"/><Relationship Id="rId171" Type="http://schemas.openxmlformats.org/officeDocument/2006/relationships/image" Target="media/image163.emf"/><Relationship Id="rId192" Type="http://schemas.openxmlformats.org/officeDocument/2006/relationships/image" Target="media/image184.emf"/><Relationship Id="rId206" Type="http://schemas.openxmlformats.org/officeDocument/2006/relationships/image" Target="media/image198.emf"/><Relationship Id="rId227" Type="http://schemas.openxmlformats.org/officeDocument/2006/relationships/image" Target="media/image219.emf"/><Relationship Id="rId248" Type="http://schemas.openxmlformats.org/officeDocument/2006/relationships/image" Target="media/image240.emf"/><Relationship Id="rId269" Type="http://schemas.openxmlformats.org/officeDocument/2006/relationships/image" Target="media/image261.emf"/><Relationship Id="rId12" Type="http://schemas.openxmlformats.org/officeDocument/2006/relationships/image" Target="media/image4.emf"/><Relationship Id="rId33" Type="http://schemas.openxmlformats.org/officeDocument/2006/relationships/image" Target="media/image25.emf"/><Relationship Id="rId108" Type="http://schemas.openxmlformats.org/officeDocument/2006/relationships/image" Target="media/image100.emf"/><Relationship Id="rId129" Type="http://schemas.openxmlformats.org/officeDocument/2006/relationships/image" Target="media/image121.emf"/><Relationship Id="rId280" Type="http://schemas.openxmlformats.org/officeDocument/2006/relationships/image" Target="media/image272.emf"/><Relationship Id="rId315" Type="http://schemas.openxmlformats.org/officeDocument/2006/relationships/image" Target="media/image307.emf"/><Relationship Id="rId336" Type="http://schemas.openxmlformats.org/officeDocument/2006/relationships/image" Target="media/image328.emf"/><Relationship Id="rId54" Type="http://schemas.openxmlformats.org/officeDocument/2006/relationships/image" Target="media/image46.emf"/><Relationship Id="rId75" Type="http://schemas.openxmlformats.org/officeDocument/2006/relationships/image" Target="media/image67.emf"/><Relationship Id="rId96" Type="http://schemas.openxmlformats.org/officeDocument/2006/relationships/image" Target="media/image88.emf"/><Relationship Id="rId140" Type="http://schemas.openxmlformats.org/officeDocument/2006/relationships/image" Target="media/image132.emf"/><Relationship Id="rId161" Type="http://schemas.openxmlformats.org/officeDocument/2006/relationships/image" Target="media/image153.emf"/><Relationship Id="rId182" Type="http://schemas.openxmlformats.org/officeDocument/2006/relationships/image" Target="media/image174.emf"/><Relationship Id="rId217" Type="http://schemas.openxmlformats.org/officeDocument/2006/relationships/image" Target="media/image209.emf"/><Relationship Id="rId6" Type="http://schemas.openxmlformats.org/officeDocument/2006/relationships/footnotes" Target="footnotes.xml"/><Relationship Id="rId238" Type="http://schemas.openxmlformats.org/officeDocument/2006/relationships/image" Target="media/image230.emf"/><Relationship Id="rId259" Type="http://schemas.openxmlformats.org/officeDocument/2006/relationships/image" Target="media/image251.emf"/><Relationship Id="rId23" Type="http://schemas.openxmlformats.org/officeDocument/2006/relationships/image" Target="media/image15.emf"/><Relationship Id="rId119" Type="http://schemas.openxmlformats.org/officeDocument/2006/relationships/image" Target="media/image111.emf"/><Relationship Id="rId270" Type="http://schemas.openxmlformats.org/officeDocument/2006/relationships/image" Target="media/image262.emf"/><Relationship Id="rId291" Type="http://schemas.openxmlformats.org/officeDocument/2006/relationships/image" Target="media/image283.emf"/><Relationship Id="rId305" Type="http://schemas.openxmlformats.org/officeDocument/2006/relationships/image" Target="media/image297.emf"/><Relationship Id="rId326" Type="http://schemas.openxmlformats.org/officeDocument/2006/relationships/image" Target="media/image318.emf"/><Relationship Id="rId347" Type="http://schemas.openxmlformats.org/officeDocument/2006/relationships/image" Target="media/image339.emf"/><Relationship Id="rId44" Type="http://schemas.openxmlformats.org/officeDocument/2006/relationships/image" Target="media/image36.emf"/><Relationship Id="rId65" Type="http://schemas.openxmlformats.org/officeDocument/2006/relationships/image" Target="media/image57.emf"/><Relationship Id="rId86" Type="http://schemas.openxmlformats.org/officeDocument/2006/relationships/image" Target="media/image78.emf"/><Relationship Id="rId130" Type="http://schemas.openxmlformats.org/officeDocument/2006/relationships/image" Target="media/image122.emf"/><Relationship Id="rId151" Type="http://schemas.openxmlformats.org/officeDocument/2006/relationships/image" Target="media/image143.emf"/><Relationship Id="rId172" Type="http://schemas.openxmlformats.org/officeDocument/2006/relationships/image" Target="media/image164.emf"/><Relationship Id="rId193" Type="http://schemas.openxmlformats.org/officeDocument/2006/relationships/image" Target="media/image185.emf"/><Relationship Id="rId207" Type="http://schemas.openxmlformats.org/officeDocument/2006/relationships/image" Target="media/image199.emf"/><Relationship Id="rId228" Type="http://schemas.openxmlformats.org/officeDocument/2006/relationships/image" Target="media/image220.emf"/><Relationship Id="rId249" Type="http://schemas.openxmlformats.org/officeDocument/2006/relationships/image" Target="media/image241.emf"/><Relationship Id="rId13" Type="http://schemas.openxmlformats.org/officeDocument/2006/relationships/image" Target="media/image5.emf"/><Relationship Id="rId109" Type="http://schemas.openxmlformats.org/officeDocument/2006/relationships/image" Target="media/image101.emf"/><Relationship Id="rId260" Type="http://schemas.openxmlformats.org/officeDocument/2006/relationships/image" Target="media/image252.emf"/><Relationship Id="rId281" Type="http://schemas.openxmlformats.org/officeDocument/2006/relationships/image" Target="media/image273.emf"/><Relationship Id="rId316" Type="http://schemas.openxmlformats.org/officeDocument/2006/relationships/image" Target="media/image308.emf"/><Relationship Id="rId337" Type="http://schemas.openxmlformats.org/officeDocument/2006/relationships/image" Target="media/image329.emf"/><Relationship Id="rId34" Type="http://schemas.openxmlformats.org/officeDocument/2006/relationships/image" Target="media/image26.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20" Type="http://schemas.openxmlformats.org/officeDocument/2006/relationships/image" Target="media/image112.emf"/><Relationship Id="rId141" Type="http://schemas.openxmlformats.org/officeDocument/2006/relationships/image" Target="media/image133.emf"/><Relationship Id="rId7" Type="http://schemas.openxmlformats.org/officeDocument/2006/relationships/endnotes" Target="endnotes.xml"/><Relationship Id="rId162" Type="http://schemas.openxmlformats.org/officeDocument/2006/relationships/image" Target="media/image154.emf"/><Relationship Id="rId183" Type="http://schemas.openxmlformats.org/officeDocument/2006/relationships/image" Target="media/image175.emf"/><Relationship Id="rId218" Type="http://schemas.openxmlformats.org/officeDocument/2006/relationships/image" Target="media/image210.emf"/><Relationship Id="rId239" Type="http://schemas.openxmlformats.org/officeDocument/2006/relationships/image" Target="media/image231.emf"/><Relationship Id="rId250" Type="http://schemas.openxmlformats.org/officeDocument/2006/relationships/image" Target="media/image242.emf"/><Relationship Id="rId271" Type="http://schemas.openxmlformats.org/officeDocument/2006/relationships/image" Target="media/image263.emf"/><Relationship Id="rId292" Type="http://schemas.openxmlformats.org/officeDocument/2006/relationships/image" Target="media/image284.emf"/><Relationship Id="rId306" Type="http://schemas.openxmlformats.org/officeDocument/2006/relationships/image" Target="media/image298.emf"/><Relationship Id="rId24" Type="http://schemas.openxmlformats.org/officeDocument/2006/relationships/image" Target="media/image16.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31" Type="http://schemas.openxmlformats.org/officeDocument/2006/relationships/image" Target="media/image123.emf"/><Relationship Id="rId327" Type="http://schemas.openxmlformats.org/officeDocument/2006/relationships/image" Target="media/image319.emf"/><Relationship Id="rId348" Type="http://schemas.openxmlformats.org/officeDocument/2006/relationships/image" Target="media/image340.emf"/><Relationship Id="rId152" Type="http://schemas.openxmlformats.org/officeDocument/2006/relationships/image" Target="media/image144.emf"/><Relationship Id="rId173" Type="http://schemas.openxmlformats.org/officeDocument/2006/relationships/image" Target="media/image165.emf"/><Relationship Id="rId194" Type="http://schemas.openxmlformats.org/officeDocument/2006/relationships/image" Target="media/image186.emf"/><Relationship Id="rId208" Type="http://schemas.openxmlformats.org/officeDocument/2006/relationships/image" Target="media/image200.emf"/><Relationship Id="rId229" Type="http://schemas.openxmlformats.org/officeDocument/2006/relationships/image" Target="media/image221.emf"/><Relationship Id="rId240" Type="http://schemas.openxmlformats.org/officeDocument/2006/relationships/image" Target="media/image232.emf"/><Relationship Id="rId261" Type="http://schemas.openxmlformats.org/officeDocument/2006/relationships/image" Target="media/image253.emf"/><Relationship Id="rId14" Type="http://schemas.openxmlformats.org/officeDocument/2006/relationships/image" Target="media/image6.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282" Type="http://schemas.openxmlformats.org/officeDocument/2006/relationships/image" Target="media/image274.emf"/><Relationship Id="rId317" Type="http://schemas.openxmlformats.org/officeDocument/2006/relationships/image" Target="media/image309.emf"/><Relationship Id="rId338" Type="http://schemas.openxmlformats.org/officeDocument/2006/relationships/image" Target="media/image330.emf"/><Relationship Id="rId8" Type="http://schemas.openxmlformats.org/officeDocument/2006/relationships/image" Target="media/image1.png"/><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184" Type="http://schemas.openxmlformats.org/officeDocument/2006/relationships/image" Target="media/image176.emf"/><Relationship Id="rId219" Type="http://schemas.openxmlformats.org/officeDocument/2006/relationships/image" Target="media/image211.emf"/><Relationship Id="rId230" Type="http://schemas.openxmlformats.org/officeDocument/2006/relationships/image" Target="media/image222.emf"/><Relationship Id="rId251" Type="http://schemas.openxmlformats.org/officeDocument/2006/relationships/image" Target="media/image243.emf"/><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272" Type="http://schemas.openxmlformats.org/officeDocument/2006/relationships/image" Target="media/image264.emf"/><Relationship Id="rId293" Type="http://schemas.openxmlformats.org/officeDocument/2006/relationships/image" Target="media/image285.emf"/><Relationship Id="rId307" Type="http://schemas.openxmlformats.org/officeDocument/2006/relationships/image" Target="media/image299.emf"/><Relationship Id="rId328" Type="http://schemas.openxmlformats.org/officeDocument/2006/relationships/image" Target="media/image320.emf"/><Relationship Id="rId349" Type="http://schemas.openxmlformats.org/officeDocument/2006/relationships/image" Target="media/image341.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66.emf"/><Relationship Id="rId195" Type="http://schemas.openxmlformats.org/officeDocument/2006/relationships/image" Target="media/image187.emf"/><Relationship Id="rId209" Type="http://schemas.openxmlformats.org/officeDocument/2006/relationships/image" Target="media/image201.emf"/><Relationship Id="rId190" Type="http://schemas.openxmlformats.org/officeDocument/2006/relationships/image" Target="media/image182.emf"/><Relationship Id="rId204" Type="http://schemas.openxmlformats.org/officeDocument/2006/relationships/image" Target="media/image196.emf"/><Relationship Id="rId220" Type="http://schemas.openxmlformats.org/officeDocument/2006/relationships/image" Target="media/image212.emf"/><Relationship Id="rId225" Type="http://schemas.openxmlformats.org/officeDocument/2006/relationships/image" Target="media/image217.emf"/><Relationship Id="rId241" Type="http://schemas.openxmlformats.org/officeDocument/2006/relationships/image" Target="media/image233.emf"/><Relationship Id="rId246" Type="http://schemas.openxmlformats.org/officeDocument/2006/relationships/image" Target="media/image238.emf"/><Relationship Id="rId267" Type="http://schemas.openxmlformats.org/officeDocument/2006/relationships/image" Target="media/image259.emf"/><Relationship Id="rId288" Type="http://schemas.openxmlformats.org/officeDocument/2006/relationships/image" Target="media/image280.emf"/><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262" Type="http://schemas.openxmlformats.org/officeDocument/2006/relationships/image" Target="media/image254.emf"/><Relationship Id="rId283" Type="http://schemas.openxmlformats.org/officeDocument/2006/relationships/image" Target="media/image275.emf"/><Relationship Id="rId313" Type="http://schemas.openxmlformats.org/officeDocument/2006/relationships/image" Target="media/image305.emf"/><Relationship Id="rId318" Type="http://schemas.openxmlformats.org/officeDocument/2006/relationships/image" Target="media/image310.emf"/><Relationship Id="rId339" Type="http://schemas.openxmlformats.org/officeDocument/2006/relationships/image" Target="media/image331.emf"/><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emf"/><Relationship Id="rId169" Type="http://schemas.openxmlformats.org/officeDocument/2006/relationships/image" Target="media/image161.emf"/><Relationship Id="rId185" Type="http://schemas.openxmlformats.org/officeDocument/2006/relationships/image" Target="media/image177.emf"/><Relationship Id="rId334" Type="http://schemas.openxmlformats.org/officeDocument/2006/relationships/image" Target="media/image326.emf"/><Relationship Id="rId350" Type="http://schemas.openxmlformats.org/officeDocument/2006/relationships/image" Target="media/image342.emf"/><Relationship Id="rId35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2.emf"/><Relationship Id="rId210" Type="http://schemas.openxmlformats.org/officeDocument/2006/relationships/image" Target="media/image202.emf"/><Relationship Id="rId215" Type="http://schemas.openxmlformats.org/officeDocument/2006/relationships/image" Target="media/image207.emf"/><Relationship Id="rId236" Type="http://schemas.openxmlformats.org/officeDocument/2006/relationships/image" Target="media/image228.emf"/><Relationship Id="rId257" Type="http://schemas.openxmlformats.org/officeDocument/2006/relationships/image" Target="media/image249.emf"/><Relationship Id="rId278" Type="http://schemas.openxmlformats.org/officeDocument/2006/relationships/image" Target="media/image270.emf"/><Relationship Id="rId26" Type="http://schemas.openxmlformats.org/officeDocument/2006/relationships/image" Target="media/image18.emf"/><Relationship Id="rId231" Type="http://schemas.openxmlformats.org/officeDocument/2006/relationships/image" Target="media/image223.emf"/><Relationship Id="rId252" Type="http://schemas.openxmlformats.org/officeDocument/2006/relationships/image" Target="media/image244.emf"/><Relationship Id="rId273" Type="http://schemas.openxmlformats.org/officeDocument/2006/relationships/image" Target="media/image265.emf"/><Relationship Id="rId294" Type="http://schemas.openxmlformats.org/officeDocument/2006/relationships/image" Target="media/image286.emf"/><Relationship Id="rId308" Type="http://schemas.openxmlformats.org/officeDocument/2006/relationships/image" Target="media/image300.emf"/><Relationship Id="rId329" Type="http://schemas.openxmlformats.org/officeDocument/2006/relationships/image" Target="media/image321.emf"/><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75" Type="http://schemas.openxmlformats.org/officeDocument/2006/relationships/image" Target="media/image167.emf"/><Relationship Id="rId340" Type="http://schemas.openxmlformats.org/officeDocument/2006/relationships/image" Target="media/image332.emf"/><Relationship Id="rId196" Type="http://schemas.openxmlformats.org/officeDocument/2006/relationships/image" Target="media/image188.emf"/><Relationship Id="rId200" Type="http://schemas.openxmlformats.org/officeDocument/2006/relationships/image" Target="media/image192.emf"/><Relationship Id="rId16" Type="http://schemas.openxmlformats.org/officeDocument/2006/relationships/image" Target="media/image8.emf"/><Relationship Id="rId221" Type="http://schemas.openxmlformats.org/officeDocument/2006/relationships/image" Target="media/image213.emf"/><Relationship Id="rId242" Type="http://schemas.openxmlformats.org/officeDocument/2006/relationships/image" Target="media/image234.emf"/><Relationship Id="rId263" Type="http://schemas.openxmlformats.org/officeDocument/2006/relationships/image" Target="media/image255.emf"/><Relationship Id="rId284" Type="http://schemas.openxmlformats.org/officeDocument/2006/relationships/image" Target="media/image276.emf"/><Relationship Id="rId319" Type="http://schemas.openxmlformats.org/officeDocument/2006/relationships/image" Target="media/image311.emf"/><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44" Type="http://schemas.openxmlformats.org/officeDocument/2006/relationships/image" Target="media/image136.emf"/><Relationship Id="rId330" Type="http://schemas.openxmlformats.org/officeDocument/2006/relationships/image" Target="media/image322.emf"/><Relationship Id="rId90" Type="http://schemas.openxmlformats.org/officeDocument/2006/relationships/image" Target="media/image82.emf"/><Relationship Id="rId165" Type="http://schemas.openxmlformats.org/officeDocument/2006/relationships/image" Target="media/image157.emf"/><Relationship Id="rId186" Type="http://schemas.openxmlformats.org/officeDocument/2006/relationships/image" Target="media/image178.emf"/><Relationship Id="rId351" Type="http://schemas.openxmlformats.org/officeDocument/2006/relationships/image" Target="media/image343.emf"/><Relationship Id="rId211" Type="http://schemas.openxmlformats.org/officeDocument/2006/relationships/image" Target="media/image203.emf"/><Relationship Id="rId232" Type="http://schemas.openxmlformats.org/officeDocument/2006/relationships/image" Target="media/image224.emf"/><Relationship Id="rId253" Type="http://schemas.openxmlformats.org/officeDocument/2006/relationships/image" Target="media/image245.emf"/><Relationship Id="rId274" Type="http://schemas.openxmlformats.org/officeDocument/2006/relationships/image" Target="media/image266.emf"/><Relationship Id="rId295" Type="http://schemas.openxmlformats.org/officeDocument/2006/relationships/image" Target="media/image287.emf"/><Relationship Id="rId309" Type="http://schemas.openxmlformats.org/officeDocument/2006/relationships/image" Target="media/image301.emf"/><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image" Target="media/image61.emf"/><Relationship Id="rId113" Type="http://schemas.openxmlformats.org/officeDocument/2006/relationships/image" Target="media/image105.emf"/><Relationship Id="rId134" Type="http://schemas.openxmlformats.org/officeDocument/2006/relationships/image" Target="media/image126.emf"/><Relationship Id="rId320" Type="http://schemas.openxmlformats.org/officeDocument/2006/relationships/image" Target="media/image312.emf"/><Relationship Id="rId80" Type="http://schemas.openxmlformats.org/officeDocument/2006/relationships/image" Target="media/image72.emf"/><Relationship Id="rId155" Type="http://schemas.openxmlformats.org/officeDocument/2006/relationships/image" Target="media/image147.emf"/><Relationship Id="rId176" Type="http://schemas.openxmlformats.org/officeDocument/2006/relationships/image" Target="media/image168.emf"/><Relationship Id="rId197" Type="http://schemas.openxmlformats.org/officeDocument/2006/relationships/image" Target="media/image189.emf"/><Relationship Id="rId341" Type="http://schemas.openxmlformats.org/officeDocument/2006/relationships/image" Target="media/image333.emf"/><Relationship Id="rId201" Type="http://schemas.openxmlformats.org/officeDocument/2006/relationships/image" Target="media/image193.emf"/><Relationship Id="rId222" Type="http://schemas.openxmlformats.org/officeDocument/2006/relationships/image" Target="media/image214.emf"/><Relationship Id="rId243" Type="http://schemas.openxmlformats.org/officeDocument/2006/relationships/image" Target="media/image235.emf"/><Relationship Id="rId264" Type="http://schemas.openxmlformats.org/officeDocument/2006/relationships/image" Target="media/image256.emf"/><Relationship Id="rId285" Type="http://schemas.openxmlformats.org/officeDocument/2006/relationships/image" Target="media/image277.emf"/><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24" Type="http://schemas.openxmlformats.org/officeDocument/2006/relationships/image" Target="media/image116.emf"/><Relationship Id="rId310" Type="http://schemas.openxmlformats.org/officeDocument/2006/relationships/image" Target="media/image302.emf"/><Relationship Id="rId70" Type="http://schemas.openxmlformats.org/officeDocument/2006/relationships/image" Target="media/image62.emf"/><Relationship Id="rId91" Type="http://schemas.openxmlformats.org/officeDocument/2006/relationships/image" Target="media/image83.emf"/><Relationship Id="rId145" Type="http://schemas.openxmlformats.org/officeDocument/2006/relationships/image" Target="media/image137.emf"/><Relationship Id="rId166" Type="http://schemas.openxmlformats.org/officeDocument/2006/relationships/image" Target="media/image158.emf"/><Relationship Id="rId187" Type="http://schemas.openxmlformats.org/officeDocument/2006/relationships/image" Target="media/image179.emf"/><Relationship Id="rId331" Type="http://schemas.openxmlformats.org/officeDocument/2006/relationships/image" Target="media/image323.emf"/><Relationship Id="rId352" Type="http://schemas.openxmlformats.org/officeDocument/2006/relationships/header" Target="header1.xml"/><Relationship Id="rId1" Type="http://schemas.openxmlformats.org/officeDocument/2006/relationships/customXml" Target="../customXml/item1.xml"/><Relationship Id="rId212" Type="http://schemas.openxmlformats.org/officeDocument/2006/relationships/image" Target="media/image204.emf"/><Relationship Id="rId233" Type="http://schemas.openxmlformats.org/officeDocument/2006/relationships/image" Target="media/image225.emf"/><Relationship Id="rId254" Type="http://schemas.openxmlformats.org/officeDocument/2006/relationships/image" Target="media/image246.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emf"/><Relationship Id="rId275" Type="http://schemas.openxmlformats.org/officeDocument/2006/relationships/image" Target="media/image267.emf"/><Relationship Id="rId296" Type="http://schemas.openxmlformats.org/officeDocument/2006/relationships/image" Target="media/image288.emf"/><Relationship Id="rId300" Type="http://schemas.openxmlformats.org/officeDocument/2006/relationships/image" Target="media/image292.emf"/><Relationship Id="rId60" Type="http://schemas.openxmlformats.org/officeDocument/2006/relationships/image" Target="media/image52.emf"/><Relationship Id="rId81" Type="http://schemas.openxmlformats.org/officeDocument/2006/relationships/image" Target="media/image73.emf"/><Relationship Id="rId135" Type="http://schemas.openxmlformats.org/officeDocument/2006/relationships/image" Target="media/image127.emf"/><Relationship Id="rId156" Type="http://schemas.openxmlformats.org/officeDocument/2006/relationships/image" Target="media/image148.emf"/><Relationship Id="rId177" Type="http://schemas.openxmlformats.org/officeDocument/2006/relationships/image" Target="media/image169.emf"/><Relationship Id="rId198" Type="http://schemas.openxmlformats.org/officeDocument/2006/relationships/image" Target="media/image190.emf"/><Relationship Id="rId321" Type="http://schemas.openxmlformats.org/officeDocument/2006/relationships/image" Target="media/image313.emf"/><Relationship Id="rId342" Type="http://schemas.openxmlformats.org/officeDocument/2006/relationships/image" Target="media/image334.emf"/><Relationship Id="rId202" Type="http://schemas.openxmlformats.org/officeDocument/2006/relationships/image" Target="media/image194.emf"/><Relationship Id="rId223" Type="http://schemas.openxmlformats.org/officeDocument/2006/relationships/image" Target="media/image215.emf"/><Relationship Id="rId244" Type="http://schemas.openxmlformats.org/officeDocument/2006/relationships/image" Target="media/image236.emf"/><Relationship Id="rId18" Type="http://schemas.openxmlformats.org/officeDocument/2006/relationships/image" Target="media/image10.emf"/><Relationship Id="rId39" Type="http://schemas.openxmlformats.org/officeDocument/2006/relationships/image" Target="media/image31.emf"/><Relationship Id="rId265" Type="http://schemas.openxmlformats.org/officeDocument/2006/relationships/image" Target="media/image257.emf"/><Relationship Id="rId286" Type="http://schemas.openxmlformats.org/officeDocument/2006/relationships/image" Target="media/image278.emf"/><Relationship Id="rId50" Type="http://schemas.openxmlformats.org/officeDocument/2006/relationships/image" Target="media/image42.emf"/><Relationship Id="rId104" Type="http://schemas.openxmlformats.org/officeDocument/2006/relationships/image" Target="media/image96.emf"/><Relationship Id="rId125" Type="http://schemas.openxmlformats.org/officeDocument/2006/relationships/image" Target="media/image117.emf"/><Relationship Id="rId146" Type="http://schemas.openxmlformats.org/officeDocument/2006/relationships/image" Target="media/image138.emf"/><Relationship Id="rId167" Type="http://schemas.openxmlformats.org/officeDocument/2006/relationships/image" Target="media/image159.emf"/><Relationship Id="rId188" Type="http://schemas.openxmlformats.org/officeDocument/2006/relationships/image" Target="media/image180.emf"/><Relationship Id="rId311" Type="http://schemas.openxmlformats.org/officeDocument/2006/relationships/image" Target="media/image303.emf"/><Relationship Id="rId332" Type="http://schemas.openxmlformats.org/officeDocument/2006/relationships/image" Target="media/image324.emf"/><Relationship Id="rId353" Type="http://schemas.openxmlformats.org/officeDocument/2006/relationships/footer" Target="footer2.xml"/><Relationship Id="rId71" Type="http://schemas.openxmlformats.org/officeDocument/2006/relationships/image" Target="media/image63.emf"/><Relationship Id="rId92" Type="http://schemas.openxmlformats.org/officeDocument/2006/relationships/image" Target="media/image84.emf"/><Relationship Id="rId213" Type="http://schemas.openxmlformats.org/officeDocument/2006/relationships/image" Target="media/image205.emf"/><Relationship Id="rId234" Type="http://schemas.openxmlformats.org/officeDocument/2006/relationships/image" Target="media/image226.emf"/><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247.emf"/><Relationship Id="rId276" Type="http://schemas.openxmlformats.org/officeDocument/2006/relationships/image" Target="media/image268.emf"/><Relationship Id="rId297" Type="http://schemas.openxmlformats.org/officeDocument/2006/relationships/image" Target="media/image289.emf"/><Relationship Id="rId40" Type="http://schemas.openxmlformats.org/officeDocument/2006/relationships/image" Target="media/image32.emf"/><Relationship Id="rId115" Type="http://schemas.openxmlformats.org/officeDocument/2006/relationships/image" Target="media/image107.emf"/><Relationship Id="rId136" Type="http://schemas.openxmlformats.org/officeDocument/2006/relationships/image" Target="media/image128.emf"/><Relationship Id="rId157" Type="http://schemas.openxmlformats.org/officeDocument/2006/relationships/image" Target="media/image149.emf"/><Relationship Id="rId178" Type="http://schemas.openxmlformats.org/officeDocument/2006/relationships/image" Target="media/image170.emf"/><Relationship Id="rId301" Type="http://schemas.openxmlformats.org/officeDocument/2006/relationships/image" Target="media/image293.emf"/><Relationship Id="rId322" Type="http://schemas.openxmlformats.org/officeDocument/2006/relationships/image" Target="media/image314.emf"/><Relationship Id="rId343" Type="http://schemas.openxmlformats.org/officeDocument/2006/relationships/image" Target="media/image335.emf"/><Relationship Id="rId61" Type="http://schemas.openxmlformats.org/officeDocument/2006/relationships/image" Target="media/image53.emf"/><Relationship Id="rId82" Type="http://schemas.openxmlformats.org/officeDocument/2006/relationships/image" Target="media/image74.emf"/><Relationship Id="rId199" Type="http://schemas.openxmlformats.org/officeDocument/2006/relationships/image" Target="media/image191.emf"/><Relationship Id="rId203" Type="http://schemas.openxmlformats.org/officeDocument/2006/relationships/image" Target="media/image195.emf"/><Relationship Id="rId19" Type="http://schemas.openxmlformats.org/officeDocument/2006/relationships/image" Target="media/image11.emf"/><Relationship Id="rId224" Type="http://schemas.openxmlformats.org/officeDocument/2006/relationships/image" Target="media/image216.emf"/><Relationship Id="rId245" Type="http://schemas.openxmlformats.org/officeDocument/2006/relationships/image" Target="media/image237.emf"/><Relationship Id="rId266" Type="http://schemas.openxmlformats.org/officeDocument/2006/relationships/image" Target="media/image258.emf"/><Relationship Id="rId287" Type="http://schemas.openxmlformats.org/officeDocument/2006/relationships/image" Target="media/image279.emf"/><Relationship Id="rId30" Type="http://schemas.openxmlformats.org/officeDocument/2006/relationships/image" Target="media/image2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emf"/><Relationship Id="rId312" Type="http://schemas.openxmlformats.org/officeDocument/2006/relationships/image" Target="media/image304.emf"/><Relationship Id="rId333" Type="http://schemas.openxmlformats.org/officeDocument/2006/relationships/image" Target="media/image325.emf"/><Relationship Id="rId354" Type="http://schemas.openxmlformats.org/officeDocument/2006/relationships/footer" Target="footer3.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189" Type="http://schemas.openxmlformats.org/officeDocument/2006/relationships/image" Target="media/image181.emf"/><Relationship Id="rId3" Type="http://schemas.openxmlformats.org/officeDocument/2006/relationships/styles" Target="styles.xml"/><Relationship Id="rId214" Type="http://schemas.openxmlformats.org/officeDocument/2006/relationships/image" Target="media/image206.emf"/><Relationship Id="rId235" Type="http://schemas.openxmlformats.org/officeDocument/2006/relationships/image" Target="media/image227.emf"/><Relationship Id="rId256" Type="http://schemas.openxmlformats.org/officeDocument/2006/relationships/image" Target="media/image248.emf"/><Relationship Id="rId277" Type="http://schemas.openxmlformats.org/officeDocument/2006/relationships/image" Target="media/image269.emf"/><Relationship Id="rId298" Type="http://schemas.openxmlformats.org/officeDocument/2006/relationships/image" Target="media/image290.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302" Type="http://schemas.openxmlformats.org/officeDocument/2006/relationships/image" Target="media/image294.emf"/><Relationship Id="rId323" Type="http://schemas.openxmlformats.org/officeDocument/2006/relationships/image" Target="media/image315.emf"/><Relationship Id="rId344" Type="http://schemas.openxmlformats.org/officeDocument/2006/relationships/image" Target="media/image336.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179" Type="http://schemas.openxmlformats.org/officeDocument/2006/relationships/image" Target="media/image17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406F1-6297-4E7F-93CD-848CE13AC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130</Pages>
  <Words>39869</Words>
  <Characters>10083</Characters>
  <Application>Microsoft Office Word</Application>
  <DocSecurity>0</DocSecurity>
  <Lines>84</Lines>
  <Paragraphs>99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（市・町）　　　　　　　　調査</vt:lpstr>
      <vt:lpstr>　　　（市・町）　　　　　　　　調査</vt:lpstr>
    </vt:vector>
  </TitlesOfParts>
  <Company> </Company>
  <LinksUpToDate>false</LinksUpToDate>
  <CharactersWithSpaces>49853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（市・町）　　　　　　　　調査</dc:title>
  <dc:subject/>
  <dc:creator>名豊コンサルタント</dc:creator>
  <cp:keywords/>
  <dc:description/>
  <cp:lastModifiedBy>MS05V3_3</cp:lastModifiedBy>
  <cp:revision>14</cp:revision>
  <cp:lastPrinted>2017-05-30T03:56:00Z</cp:lastPrinted>
  <dcterms:created xsi:type="dcterms:W3CDTF">2017-05-23T03:00:00Z</dcterms:created>
  <dcterms:modified xsi:type="dcterms:W3CDTF">2017-06-07T06:59:00Z</dcterms:modified>
</cp:coreProperties>
</file>