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98BE" w14:textId="4784070B" w:rsidR="006905FE" w:rsidRDefault="006905FE" w:rsidP="006905FE">
      <w:pPr>
        <w:jc w:val="left"/>
      </w:pPr>
      <w:r w:rsidRPr="006905FE">
        <w:rPr>
          <w:rFonts w:hint="eastAsia"/>
        </w:rPr>
        <w:t>様式第</w:t>
      </w:r>
      <w:r>
        <w:rPr>
          <w:rFonts w:hint="eastAsia"/>
        </w:rPr>
        <w:t>６</w:t>
      </w:r>
      <w:r w:rsidRPr="006905FE">
        <w:rPr>
          <w:rFonts w:hint="eastAsia"/>
        </w:rPr>
        <w:t>（第</w:t>
      </w:r>
      <w:r>
        <w:rPr>
          <w:rFonts w:hint="eastAsia"/>
        </w:rPr>
        <w:t>１３</w:t>
      </w:r>
      <w:r w:rsidRPr="006905FE">
        <w:rPr>
          <w:rFonts w:hint="eastAsia"/>
        </w:rPr>
        <w:t>条関係）</w:t>
      </w:r>
    </w:p>
    <w:p w14:paraId="203390B8" w14:textId="7EE91C82" w:rsidR="006E3D90" w:rsidRDefault="00617B4E" w:rsidP="00487AFE">
      <w:pPr>
        <w:jc w:val="right"/>
      </w:pPr>
      <w:r>
        <w:rPr>
          <w:rFonts w:hint="eastAsia"/>
        </w:rPr>
        <w:t>年　　月　　日</w:t>
      </w:r>
    </w:p>
    <w:p w14:paraId="5D667B8C" w14:textId="21456965" w:rsidR="00617B4E" w:rsidRPr="006905FE" w:rsidRDefault="00617B4E">
      <w:pPr>
        <w:rPr>
          <w:szCs w:val="26"/>
        </w:rPr>
      </w:pPr>
      <w:r w:rsidRPr="006905FE">
        <w:rPr>
          <w:rFonts w:hint="eastAsia"/>
          <w:szCs w:val="26"/>
        </w:rPr>
        <w:t xml:space="preserve">知立市長　</w:t>
      </w:r>
      <w:r w:rsidR="006905FE" w:rsidRPr="006905FE">
        <w:rPr>
          <w:rFonts w:hint="eastAsia"/>
          <w:szCs w:val="26"/>
        </w:rPr>
        <w:t>様</w:t>
      </w:r>
    </w:p>
    <w:p w14:paraId="3F743899" w14:textId="3036D5E5" w:rsidR="00617B4E" w:rsidRDefault="00B62050" w:rsidP="00487AFE">
      <w:pPr>
        <w:ind w:firstLineChars="2362" w:firstLine="4960"/>
        <w:jc w:val="left"/>
      </w:pPr>
      <w:r>
        <w:rPr>
          <w:rFonts w:hint="eastAsia"/>
        </w:rPr>
        <w:t>所在地</w:t>
      </w:r>
    </w:p>
    <w:p w14:paraId="2738A6A9" w14:textId="42B87494" w:rsidR="00617B4E" w:rsidRDefault="00617B4E" w:rsidP="00487AFE">
      <w:pPr>
        <w:ind w:firstLineChars="2362" w:firstLine="4960"/>
        <w:jc w:val="left"/>
      </w:pPr>
      <w:r>
        <w:rPr>
          <w:rFonts w:hint="eastAsia"/>
        </w:rPr>
        <w:t>名</w:t>
      </w:r>
      <w:r w:rsidR="00B62050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6684CD08" w14:textId="35FD984D" w:rsidR="00617B4E" w:rsidRDefault="00617B4E" w:rsidP="00487AFE">
      <w:pPr>
        <w:ind w:firstLineChars="2362" w:firstLine="4960"/>
        <w:jc w:val="left"/>
      </w:pPr>
      <w:r>
        <w:rPr>
          <w:rFonts w:hint="eastAsia"/>
        </w:rPr>
        <w:t>代表者の役職・氏名</w:t>
      </w:r>
    </w:p>
    <w:p w14:paraId="5278C908" w14:textId="77777777" w:rsidR="00487AFE" w:rsidRPr="003759AF" w:rsidRDefault="00487AFE"/>
    <w:p w14:paraId="76750724" w14:textId="2AF3A056" w:rsidR="00617B4E" w:rsidRPr="00487AFE" w:rsidRDefault="00617B4E" w:rsidP="00487AFE">
      <w:pPr>
        <w:jc w:val="center"/>
        <w:rPr>
          <w:sz w:val="26"/>
          <w:szCs w:val="26"/>
        </w:rPr>
      </w:pPr>
      <w:r w:rsidRPr="00487AFE">
        <w:rPr>
          <w:rFonts w:hint="eastAsia"/>
          <w:sz w:val="26"/>
          <w:szCs w:val="26"/>
        </w:rPr>
        <w:t>知立市商工業活性化補助金に係る事業</w:t>
      </w:r>
      <w:r w:rsidR="00B53294">
        <w:rPr>
          <w:rFonts w:hint="eastAsia"/>
          <w:sz w:val="26"/>
          <w:szCs w:val="26"/>
        </w:rPr>
        <w:t>効果</w:t>
      </w:r>
      <w:r w:rsidRPr="00487AFE">
        <w:rPr>
          <w:rFonts w:hint="eastAsia"/>
          <w:sz w:val="26"/>
          <w:szCs w:val="26"/>
        </w:rPr>
        <w:t>報告書</w:t>
      </w:r>
    </w:p>
    <w:p w14:paraId="69238A34" w14:textId="1379E1B5" w:rsidR="00617B4E" w:rsidRDefault="00617B4E"/>
    <w:p w14:paraId="47FA5E8A" w14:textId="263EED3F" w:rsidR="00617B4E" w:rsidRDefault="00B62050" w:rsidP="00B62050">
      <w:pPr>
        <w:ind w:rightChars="-135" w:right="-283" w:firstLineChars="100" w:firstLine="210"/>
      </w:pPr>
      <w:r>
        <w:rPr>
          <w:rFonts w:hint="eastAsia"/>
        </w:rPr>
        <w:t xml:space="preserve">令和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号で補助金等の交付を受けた</w:t>
      </w:r>
      <w:r w:rsidR="00617B4E">
        <w:rPr>
          <w:rFonts w:hint="eastAsia"/>
        </w:rPr>
        <w:t>令和　年度知立市商工業活性化補助金の事業</w:t>
      </w:r>
      <w:r w:rsidR="00B53294">
        <w:rPr>
          <w:rFonts w:hint="eastAsia"/>
        </w:rPr>
        <w:t>効果</w:t>
      </w:r>
      <w:r w:rsidR="00617B4E">
        <w:rPr>
          <w:rFonts w:hint="eastAsia"/>
        </w:rPr>
        <w:t>を下記のとおり報告します。</w:t>
      </w:r>
    </w:p>
    <w:p w14:paraId="6A3E5F7A" w14:textId="77777777" w:rsidR="00487AFE" w:rsidRPr="00B62050" w:rsidRDefault="00487AFE" w:rsidP="00487AFE">
      <w:pPr>
        <w:ind w:rightChars="-135" w:right="-283"/>
      </w:pPr>
    </w:p>
    <w:p w14:paraId="1BDB56D8" w14:textId="7F3A66FA" w:rsidR="00617B4E" w:rsidRDefault="00617B4E" w:rsidP="00617B4E">
      <w:pPr>
        <w:pStyle w:val="a3"/>
      </w:pPr>
      <w:r>
        <w:rPr>
          <w:rFonts w:hint="eastAsia"/>
        </w:rPr>
        <w:t>記</w:t>
      </w:r>
    </w:p>
    <w:p w14:paraId="7E8D852B" w14:textId="77777777" w:rsidR="00617B4E" w:rsidRPr="00617B4E" w:rsidRDefault="00617B4E" w:rsidP="00617B4E"/>
    <w:p w14:paraId="7754A6A0" w14:textId="5720544A" w:rsidR="000605C5" w:rsidRDefault="000605C5" w:rsidP="00646FFF">
      <w:pPr>
        <w:pStyle w:val="a7"/>
        <w:ind w:leftChars="0" w:left="420"/>
      </w:pPr>
    </w:p>
    <w:p w14:paraId="058937D9" w14:textId="0E4E82E3" w:rsidR="000605C5" w:rsidRDefault="000605C5" w:rsidP="000605C5">
      <w:pPr>
        <w:pStyle w:val="a7"/>
        <w:ind w:leftChars="0" w:left="420"/>
      </w:pPr>
    </w:p>
    <w:p w14:paraId="7C302CB6" w14:textId="77777777" w:rsidR="000605C5" w:rsidRDefault="000605C5" w:rsidP="000605C5"/>
    <w:p w14:paraId="5F303AC0" w14:textId="77777777" w:rsidR="000605C5" w:rsidRDefault="000605C5" w:rsidP="000605C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補助事業概要</w:t>
      </w:r>
    </w:p>
    <w:p w14:paraId="344113EC" w14:textId="5F048C35" w:rsidR="007B7D5D" w:rsidRDefault="007B7D5D" w:rsidP="000605C5"/>
    <w:p w14:paraId="4C83B973" w14:textId="77777777" w:rsidR="007B7D5D" w:rsidRDefault="007B7D5D" w:rsidP="000605C5"/>
    <w:p w14:paraId="471B220A" w14:textId="452DE903" w:rsidR="000605C5" w:rsidRPr="000605C5" w:rsidRDefault="000605C5" w:rsidP="000605C5"/>
    <w:p w14:paraId="76F5C680" w14:textId="77777777" w:rsidR="000605C5" w:rsidRDefault="000605C5" w:rsidP="000605C5">
      <w:pPr>
        <w:pStyle w:val="a7"/>
        <w:numPr>
          <w:ilvl w:val="0"/>
          <w:numId w:val="1"/>
        </w:numPr>
        <w:ind w:leftChars="0"/>
      </w:pPr>
      <w:r w:rsidRPr="000D71B2">
        <w:rPr>
          <w:rFonts w:hint="eastAsia"/>
        </w:rPr>
        <w:t>補助対象設備</w:t>
      </w:r>
      <w:r>
        <w:rPr>
          <w:rFonts w:hint="eastAsia"/>
        </w:rPr>
        <w:t>等の</w:t>
      </w:r>
      <w:r w:rsidRPr="000D71B2">
        <w:rPr>
          <w:rFonts w:hint="eastAsia"/>
        </w:rPr>
        <w:t>活用効果</w:t>
      </w:r>
      <w:r>
        <w:rPr>
          <w:rFonts w:hint="eastAsia"/>
        </w:rPr>
        <w:t>及び経営課題の改善状況</w:t>
      </w:r>
    </w:p>
    <w:p w14:paraId="32AE2215" w14:textId="77777777" w:rsidR="007B7D5D" w:rsidRDefault="007B7D5D" w:rsidP="000605C5"/>
    <w:p w14:paraId="7BA2D876" w14:textId="5B0A2166" w:rsidR="000605C5" w:rsidRPr="00617B4E" w:rsidRDefault="000605C5" w:rsidP="000605C5"/>
    <w:p w14:paraId="79545A55" w14:textId="373A150D" w:rsidR="000605C5" w:rsidRDefault="000605C5" w:rsidP="000605C5"/>
    <w:p w14:paraId="341A662A" w14:textId="74FFF66F" w:rsidR="000605C5" w:rsidRDefault="008F0B4E" w:rsidP="000605C5">
      <w:r>
        <w:rPr>
          <w:rFonts w:hint="eastAsia"/>
        </w:rPr>
        <w:t>３</w:t>
      </w:r>
      <w:r w:rsidR="000605C5">
        <w:rPr>
          <w:rFonts w:hint="eastAsia"/>
        </w:rPr>
        <w:t>．</w:t>
      </w:r>
      <w:r w:rsidR="000605C5" w:rsidRPr="000D71B2">
        <w:rPr>
          <w:rFonts w:hint="eastAsia"/>
        </w:rPr>
        <w:t>今後の課題・事業展望</w:t>
      </w:r>
    </w:p>
    <w:p w14:paraId="73CE39B0" w14:textId="0B087D70" w:rsidR="000605C5" w:rsidRDefault="000605C5" w:rsidP="000605C5"/>
    <w:p w14:paraId="49880C5F" w14:textId="77777777" w:rsidR="000605C5" w:rsidRPr="00BA7DA8" w:rsidRDefault="000605C5" w:rsidP="000605C5"/>
    <w:p w14:paraId="034F8709" w14:textId="065A5CD4" w:rsidR="000605C5" w:rsidRDefault="000605C5" w:rsidP="000605C5"/>
    <w:p w14:paraId="33511910" w14:textId="1A9DF477" w:rsidR="003C1090" w:rsidRDefault="008F0B4E" w:rsidP="000605C5">
      <w:r>
        <w:rPr>
          <w:rFonts w:hint="eastAsia"/>
        </w:rPr>
        <w:t>４</w:t>
      </w:r>
      <w:r w:rsidR="003C1090">
        <w:rPr>
          <w:rFonts w:hint="eastAsia"/>
        </w:rPr>
        <w:t xml:space="preserve">．売上報告 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134"/>
        <w:gridCol w:w="2268"/>
        <w:gridCol w:w="1843"/>
      </w:tblGrid>
      <w:tr w:rsidR="008F0B4E" w14:paraId="5772E54F" w14:textId="77777777" w:rsidTr="00646FFF">
        <w:tc>
          <w:tcPr>
            <w:tcW w:w="1555" w:type="dxa"/>
          </w:tcPr>
          <w:p w14:paraId="3E587996" w14:textId="4D2A30E0" w:rsidR="003C1090" w:rsidRDefault="003C1090" w:rsidP="003C109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3D3805" w14:textId="413EC9CB" w:rsidR="003C1090" w:rsidRDefault="003C1090" w:rsidP="001F33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8F0B4E">
              <w:rPr>
                <w:rFonts w:hint="eastAsia"/>
              </w:rPr>
              <w:t>事業年度の前年度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14:paraId="3BF9DB88" w14:textId="77777777" w:rsidR="008F0B4E" w:rsidRDefault="003C1090" w:rsidP="003C1090">
            <w:pPr>
              <w:jc w:val="center"/>
            </w:pPr>
            <w:r>
              <w:rPr>
                <w:rFonts w:hint="eastAsia"/>
              </w:rPr>
              <w:t>➁申請時</w:t>
            </w:r>
          </w:p>
          <w:p w14:paraId="3E9B116D" w14:textId="20D05959" w:rsidR="003C1090" w:rsidRDefault="008F0B4E" w:rsidP="001F33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売上見込み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</w:tcPr>
          <w:p w14:paraId="781E4457" w14:textId="77777777" w:rsidR="008F0B4E" w:rsidRDefault="003C1090" w:rsidP="003C1090">
            <w:pPr>
              <w:jc w:val="center"/>
            </w:pPr>
            <w:r>
              <w:rPr>
                <w:rFonts w:hint="eastAsia"/>
              </w:rPr>
              <w:t>③</w:t>
            </w:r>
            <w:r w:rsidR="008F0B4E">
              <w:rPr>
                <w:rFonts w:hint="eastAsia"/>
              </w:rPr>
              <w:t>実績</w:t>
            </w:r>
          </w:p>
          <w:p w14:paraId="5DF854DE" w14:textId="5880195F" w:rsidR="003C1090" w:rsidRDefault="003C1090" w:rsidP="003C1090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57685F" w14:textId="77777777" w:rsidR="003C1090" w:rsidRDefault="003C1090" w:rsidP="003C1090">
            <w:pPr>
              <w:jc w:val="center"/>
            </w:pPr>
            <w:r>
              <w:rPr>
                <w:rFonts w:hint="eastAsia"/>
              </w:rPr>
              <w:t>増減率</w:t>
            </w:r>
          </w:p>
          <w:p w14:paraId="1ADCB36D" w14:textId="6DC20129" w:rsidR="003C1090" w:rsidRDefault="003C1090" w:rsidP="003C1090">
            <w:pPr>
              <w:jc w:val="center"/>
            </w:pPr>
            <w:r>
              <w:rPr>
                <w:rFonts w:hint="eastAsia"/>
              </w:rPr>
              <w:t>［(③-①/①×100)</w:t>
            </w:r>
            <w:r w:rsidR="00772F15">
              <w:rPr>
                <w:rFonts w:hint="eastAsia"/>
              </w:rPr>
              <w:t>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93C82D" w14:textId="77777777" w:rsidR="003C1090" w:rsidRDefault="003C1090" w:rsidP="003C1090">
            <w:pPr>
              <w:jc w:val="center"/>
            </w:pPr>
            <w:r>
              <w:rPr>
                <w:rFonts w:hint="eastAsia"/>
              </w:rPr>
              <w:t>計画達成率</w:t>
            </w:r>
          </w:p>
          <w:p w14:paraId="1FDC09DB" w14:textId="63061791" w:rsidR="003C1090" w:rsidRDefault="003C1090" w:rsidP="003C1090">
            <w:pPr>
              <w:jc w:val="center"/>
            </w:pPr>
            <w:r>
              <w:rPr>
                <w:rFonts w:hint="eastAsia"/>
              </w:rPr>
              <w:t>［③/➁×100］</w:t>
            </w:r>
          </w:p>
        </w:tc>
      </w:tr>
      <w:tr w:rsidR="008F0B4E" w14:paraId="2C6A8EBA" w14:textId="77777777" w:rsidTr="00646FFF">
        <w:tc>
          <w:tcPr>
            <w:tcW w:w="1555" w:type="dxa"/>
          </w:tcPr>
          <w:p w14:paraId="6DD3DDDD" w14:textId="455A3BE9" w:rsidR="003C1090" w:rsidRDefault="003C1090" w:rsidP="003C109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  <w:tr2bl w:val="single" w:sz="4" w:space="0" w:color="auto"/>
            </w:tcBorders>
          </w:tcPr>
          <w:p w14:paraId="73F36324" w14:textId="77777777" w:rsidR="003C1090" w:rsidRDefault="003C1090" w:rsidP="000605C5"/>
        </w:tc>
        <w:tc>
          <w:tcPr>
            <w:tcW w:w="1276" w:type="dxa"/>
            <w:tcBorders>
              <w:right w:val="double" w:sz="4" w:space="0" w:color="auto"/>
              <w:tr2bl w:val="single" w:sz="4" w:space="0" w:color="auto"/>
            </w:tcBorders>
          </w:tcPr>
          <w:p w14:paraId="5B2F3FA8" w14:textId="77777777" w:rsidR="003C1090" w:rsidRDefault="003C1090" w:rsidP="000605C5"/>
        </w:tc>
        <w:tc>
          <w:tcPr>
            <w:tcW w:w="1134" w:type="dxa"/>
            <w:tcBorders>
              <w:left w:val="double" w:sz="4" w:space="0" w:color="auto"/>
              <w:tr2bl w:val="single" w:sz="4" w:space="0" w:color="auto"/>
            </w:tcBorders>
          </w:tcPr>
          <w:p w14:paraId="3EA9F94E" w14:textId="77777777" w:rsidR="003C1090" w:rsidRDefault="003C1090" w:rsidP="000605C5"/>
        </w:tc>
        <w:tc>
          <w:tcPr>
            <w:tcW w:w="2268" w:type="dxa"/>
            <w:tcBorders>
              <w:tr2bl w:val="single" w:sz="4" w:space="0" w:color="auto"/>
            </w:tcBorders>
          </w:tcPr>
          <w:p w14:paraId="19CE070C" w14:textId="77777777" w:rsidR="003C1090" w:rsidRDefault="003C1090" w:rsidP="000605C5"/>
        </w:tc>
        <w:tc>
          <w:tcPr>
            <w:tcW w:w="1843" w:type="dxa"/>
            <w:tcBorders>
              <w:tr2bl w:val="single" w:sz="4" w:space="0" w:color="auto"/>
            </w:tcBorders>
          </w:tcPr>
          <w:p w14:paraId="0FF10572" w14:textId="77777777" w:rsidR="003C1090" w:rsidRDefault="003C1090" w:rsidP="000605C5"/>
        </w:tc>
      </w:tr>
      <w:tr w:rsidR="008F0B4E" w14:paraId="2D5E9383" w14:textId="77777777" w:rsidTr="00646FFF">
        <w:tc>
          <w:tcPr>
            <w:tcW w:w="1555" w:type="dxa"/>
          </w:tcPr>
          <w:p w14:paraId="0EF244C6" w14:textId="31B930CA" w:rsidR="003C1090" w:rsidRDefault="003C1090" w:rsidP="003C1090">
            <w:pPr>
              <w:jc w:val="center"/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7F45132D" w14:textId="77777777" w:rsidR="003C1090" w:rsidRDefault="003C1090" w:rsidP="000605C5"/>
        </w:tc>
        <w:tc>
          <w:tcPr>
            <w:tcW w:w="1276" w:type="dxa"/>
            <w:tcBorders>
              <w:right w:val="double" w:sz="4" w:space="0" w:color="auto"/>
              <w:tr2bl w:val="single" w:sz="4" w:space="0" w:color="auto"/>
            </w:tcBorders>
          </w:tcPr>
          <w:p w14:paraId="17FDAED8" w14:textId="77777777" w:rsidR="003C1090" w:rsidRDefault="003C1090" w:rsidP="000605C5"/>
        </w:tc>
        <w:tc>
          <w:tcPr>
            <w:tcW w:w="1134" w:type="dxa"/>
            <w:tcBorders>
              <w:left w:val="double" w:sz="4" w:space="0" w:color="auto"/>
              <w:tr2bl w:val="single" w:sz="4" w:space="0" w:color="auto"/>
            </w:tcBorders>
          </w:tcPr>
          <w:p w14:paraId="7A2953EE" w14:textId="77777777" w:rsidR="003C1090" w:rsidRDefault="003C1090" w:rsidP="000605C5"/>
        </w:tc>
        <w:tc>
          <w:tcPr>
            <w:tcW w:w="2268" w:type="dxa"/>
            <w:tcBorders>
              <w:tr2bl w:val="single" w:sz="4" w:space="0" w:color="auto"/>
            </w:tcBorders>
          </w:tcPr>
          <w:p w14:paraId="1E85CBE5" w14:textId="77777777" w:rsidR="003C1090" w:rsidRDefault="003C1090" w:rsidP="000605C5"/>
        </w:tc>
        <w:tc>
          <w:tcPr>
            <w:tcW w:w="1843" w:type="dxa"/>
            <w:tcBorders>
              <w:tr2bl w:val="single" w:sz="4" w:space="0" w:color="auto"/>
            </w:tcBorders>
          </w:tcPr>
          <w:p w14:paraId="0DEBE28A" w14:textId="77777777" w:rsidR="003C1090" w:rsidRDefault="003C1090" w:rsidP="000605C5"/>
        </w:tc>
      </w:tr>
      <w:tr w:rsidR="008F0B4E" w14:paraId="0D5DEFAD" w14:textId="77777777" w:rsidTr="00646FFF">
        <w:tc>
          <w:tcPr>
            <w:tcW w:w="1555" w:type="dxa"/>
          </w:tcPr>
          <w:p w14:paraId="204DD817" w14:textId="7E4D28AD" w:rsidR="003C1090" w:rsidRDefault="003C1090" w:rsidP="003C1090">
            <w:pPr>
              <w:jc w:val="center"/>
            </w:pPr>
            <w:r>
              <w:rPr>
                <w:rFonts w:hint="eastAsia"/>
              </w:rPr>
              <w:t>売上合計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67B97A" w14:textId="77777777" w:rsidR="003C1090" w:rsidRDefault="003C1090" w:rsidP="000605C5"/>
        </w:tc>
        <w:tc>
          <w:tcPr>
            <w:tcW w:w="1276" w:type="dxa"/>
            <w:tcBorders>
              <w:right w:val="double" w:sz="4" w:space="0" w:color="auto"/>
            </w:tcBorders>
          </w:tcPr>
          <w:p w14:paraId="57437654" w14:textId="77777777" w:rsidR="003C1090" w:rsidRDefault="003C1090" w:rsidP="000605C5"/>
        </w:tc>
        <w:tc>
          <w:tcPr>
            <w:tcW w:w="1134" w:type="dxa"/>
            <w:tcBorders>
              <w:left w:val="double" w:sz="4" w:space="0" w:color="auto"/>
            </w:tcBorders>
          </w:tcPr>
          <w:p w14:paraId="521F5BC4" w14:textId="77777777" w:rsidR="003C1090" w:rsidRDefault="003C1090" w:rsidP="000605C5"/>
        </w:tc>
        <w:tc>
          <w:tcPr>
            <w:tcW w:w="2268" w:type="dxa"/>
            <w:tcBorders>
              <w:bottom w:val="single" w:sz="4" w:space="0" w:color="auto"/>
            </w:tcBorders>
          </w:tcPr>
          <w:p w14:paraId="18105395" w14:textId="77777777" w:rsidR="003C1090" w:rsidRDefault="003C1090" w:rsidP="000605C5"/>
        </w:tc>
        <w:tc>
          <w:tcPr>
            <w:tcW w:w="1843" w:type="dxa"/>
          </w:tcPr>
          <w:p w14:paraId="45634BC0" w14:textId="77777777" w:rsidR="003C1090" w:rsidRDefault="003C1090" w:rsidP="000605C5"/>
        </w:tc>
      </w:tr>
      <w:tr w:rsidR="00771A44" w14:paraId="41E0EAF1" w14:textId="77777777" w:rsidTr="00646FFF">
        <w:tc>
          <w:tcPr>
            <w:tcW w:w="1555" w:type="dxa"/>
          </w:tcPr>
          <w:p w14:paraId="50D42A0C" w14:textId="77777777" w:rsidR="00771A44" w:rsidRDefault="00771A44" w:rsidP="003C1090">
            <w:pPr>
              <w:jc w:val="center"/>
            </w:pPr>
            <w:r>
              <w:rPr>
                <w:rFonts w:hint="eastAsia"/>
              </w:rPr>
              <w:t>（うち</w:t>
            </w:r>
          </w:p>
          <w:p w14:paraId="0C5F46F2" w14:textId="0E1C35B3" w:rsidR="00771A44" w:rsidRDefault="00771A44" w:rsidP="003C1090">
            <w:pPr>
              <w:jc w:val="center"/>
            </w:pPr>
            <w:r>
              <w:rPr>
                <w:rFonts w:hint="eastAsia"/>
              </w:rPr>
              <w:t>新規事業分）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3E316C35" w14:textId="77777777" w:rsidR="00771A44" w:rsidRDefault="00771A44" w:rsidP="000605C5"/>
        </w:tc>
        <w:tc>
          <w:tcPr>
            <w:tcW w:w="1276" w:type="dxa"/>
            <w:tcBorders>
              <w:right w:val="double" w:sz="4" w:space="0" w:color="auto"/>
            </w:tcBorders>
          </w:tcPr>
          <w:p w14:paraId="0911133C" w14:textId="77777777" w:rsidR="00771A44" w:rsidRDefault="00771A44" w:rsidP="000605C5"/>
        </w:tc>
        <w:tc>
          <w:tcPr>
            <w:tcW w:w="1134" w:type="dxa"/>
            <w:tcBorders>
              <w:left w:val="double" w:sz="4" w:space="0" w:color="auto"/>
            </w:tcBorders>
          </w:tcPr>
          <w:p w14:paraId="6F1BA070" w14:textId="77777777" w:rsidR="00771A44" w:rsidRDefault="00771A44" w:rsidP="000605C5"/>
        </w:tc>
        <w:tc>
          <w:tcPr>
            <w:tcW w:w="2268" w:type="dxa"/>
            <w:tcBorders>
              <w:tr2bl w:val="single" w:sz="4" w:space="0" w:color="auto"/>
            </w:tcBorders>
          </w:tcPr>
          <w:p w14:paraId="11E6D902" w14:textId="77777777" w:rsidR="00771A44" w:rsidRDefault="00771A44" w:rsidP="000605C5"/>
        </w:tc>
        <w:tc>
          <w:tcPr>
            <w:tcW w:w="1843" w:type="dxa"/>
          </w:tcPr>
          <w:p w14:paraId="601FDFFE" w14:textId="77777777" w:rsidR="00771A44" w:rsidRDefault="00771A44" w:rsidP="000605C5"/>
        </w:tc>
      </w:tr>
      <w:tr w:rsidR="008F0B4E" w14:paraId="3ECFCB00" w14:textId="77777777" w:rsidTr="00646FFF">
        <w:tc>
          <w:tcPr>
            <w:tcW w:w="1555" w:type="dxa"/>
          </w:tcPr>
          <w:p w14:paraId="67C07B0A" w14:textId="300736FC" w:rsidR="003C1090" w:rsidRDefault="003C1090" w:rsidP="003C1090">
            <w:pPr>
              <w:jc w:val="center"/>
            </w:pPr>
            <w:r>
              <w:rPr>
                <w:rFonts w:hint="eastAsia"/>
              </w:rPr>
              <w:t>所得・利益</w:t>
            </w:r>
          </w:p>
        </w:tc>
        <w:tc>
          <w:tcPr>
            <w:tcW w:w="1417" w:type="dxa"/>
          </w:tcPr>
          <w:p w14:paraId="5E3D1B81" w14:textId="77777777" w:rsidR="003C1090" w:rsidRDefault="003C1090" w:rsidP="000605C5"/>
        </w:tc>
        <w:tc>
          <w:tcPr>
            <w:tcW w:w="1276" w:type="dxa"/>
            <w:tcBorders>
              <w:right w:val="double" w:sz="4" w:space="0" w:color="auto"/>
            </w:tcBorders>
          </w:tcPr>
          <w:p w14:paraId="6954FAC7" w14:textId="77777777" w:rsidR="003C1090" w:rsidRDefault="003C1090" w:rsidP="000605C5"/>
        </w:tc>
        <w:tc>
          <w:tcPr>
            <w:tcW w:w="1134" w:type="dxa"/>
            <w:tcBorders>
              <w:left w:val="double" w:sz="4" w:space="0" w:color="auto"/>
            </w:tcBorders>
          </w:tcPr>
          <w:p w14:paraId="7C25991A" w14:textId="77777777" w:rsidR="003C1090" w:rsidRDefault="003C1090" w:rsidP="000605C5"/>
        </w:tc>
        <w:tc>
          <w:tcPr>
            <w:tcW w:w="2268" w:type="dxa"/>
          </w:tcPr>
          <w:p w14:paraId="496F8177" w14:textId="77777777" w:rsidR="003C1090" w:rsidRDefault="003C1090" w:rsidP="000605C5"/>
        </w:tc>
        <w:tc>
          <w:tcPr>
            <w:tcW w:w="1843" w:type="dxa"/>
          </w:tcPr>
          <w:p w14:paraId="55C6985B" w14:textId="77777777" w:rsidR="003C1090" w:rsidRDefault="003C1090" w:rsidP="000605C5"/>
        </w:tc>
      </w:tr>
    </w:tbl>
    <w:p w14:paraId="1CFC14AD" w14:textId="77777777" w:rsidR="000605C5" w:rsidRDefault="000605C5" w:rsidP="000605C5"/>
    <w:p w14:paraId="0DB1F15E" w14:textId="4F712491" w:rsidR="000605C5" w:rsidRDefault="000605C5" w:rsidP="000605C5"/>
    <w:p w14:paraId="6D00F947" w14:textId="77777777" w:rsidR="000605C5" w:rsidRDefault="000605C5" w:rsidP="00771A44">
      <w:pPr>
        <w:ind w:rightChars="-473" w:right="-993"/>
      </w:pPr>
    </w:p>
    <w:p w14:paraId="5D79C1D7" w14:textId="28917260" w:rsidR="00617B4E" w:rsidRDefault="00617B4E" w:rsidP="003C1090">
      <w:pPr>
        <w:pStyle w:val="a5"/>
      </w:pPr>
    </w:p>
    <w:sectPr w:rsidR="00617B4E" w:rsidSect="003759AF">
      <w:pgSz w:w="11906" w:h="16838"/>
      <w:pgMar w:top="567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3EC2" w14:textId="77777777" w:rsidR="00F629EA" w:rsidRDefault="00F629EA" w:rsidP="00F629EA">
      <w:r>
        <w:separator/>
      </w:r>
    </w:p>
  </w:endnote>
  <w:endnote w:type="continuationSeparator" w:id="0">
    <w:p w14:paraId="103561D0" w14:textId="77777777" w:rsidR="00F629EA" w:rsidRDefault="00F629EA" w:rsidP="00F6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53A5F" w14:textId="77777777" w:rsidR="00F629EA" w:rsidRDefault="00F629EA" w:rsidP="00F629EA">
      <w:r>
        <w:separator/>
      </w:r>
    </w:p>
  </w:footnote>
  <w:footnote w:type="continuationSeparator" w:id="0">
    <w:p w14:paraId="16512F0E" w14:textId="77777777" w:rsidR="00F629EA" w:rsidRDefault="00F629EA" w:rsidP="00F6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53A5"/>
    <w:multiLevelType w:val="hybridMultilevel"/>
    <w:tmpl w:val="4E7072A4"/>
    <w:lvl w:ilvl="0" w:tplc="97A4EC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166888"/>
    <w:multiLevelType w:val="hybridMultilevel"/>
    <w:tmpl w:val="2026B09A"/>
    <w:lvl w:ilvl="0" w:tplc="7776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9F"/>
    <w:rsid w:val="000605C5"/>
    <w:rsid w:val="000D71B2"/>
    <w:rsid w:val="001A6311"/>
    <w:rsid w:val="001C704E"/>
    <w:rsid w:val="001F3385"/>
    <w:rsid w:val="00215795"/>
    <w:rsid w:val="002D5494"/>
    <w:rsid w:val="003158B4"/>
    <w:rsid w:val="003714F3"/>
    <w:rsid w:val="003759AF"/>
    <w:rsid w:val="003C1090"/>
    <w:rsid w:val="00423D9F"/>
    <w:rsid w:val="00487AFE"/>
    <w:rsid w:val="00617B4E"/>
    <w:rsid w:val="00646FFF"/>
    <w:rsid w:val="006905FE"/>
    <w:rsid w:val="006E3D90"/>
    <w:rsid w:val="00771A44"/>
    <w:rsid w:val="00772F15"/>
    <w:rsid w:val="007B7D5D"/>
    <w:rsid w:val="008F0B4E"/>
    <w:rsid w:val="00A36A4B"/>
    <w:rsid w:val="00B53294"/>
    <w:rsid w:val="00B62050"/>
    <w:rsid w:val="00DC7E39"/>
    <w:rsid w:val="00E970C8"/>
    <w:rsid w:val="00F6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186FC8"/>
  <w15:chartTrackingRefBased/>
  <w15:docId w15:val="{7CE2A22A-FD05-4153-9492-E736EA1E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7B4E"/>
    <w:pPr>
      <w:jc w:val="center"/>
    </w:pPr>
  </w:style>
  <w:style w:type="character" w:customStyle="1" w:styleId="a4">
    <w:name w:val="記 (文字)"/>
    <w:basedOn w:val="a0"/>
    <w:link w:val="a3"/>
    <w:uiPriority w:val="99"/>
    <w:rsid w:val="00617B4E"/>
  </w:style>
  <w:style w:type="paragraph" w:styleId="a5">
    <w:name w:val="Closing"/>
    <w:basedOn w:val="a"/>
    <w:link w:val="a6"/>
    <w:uiPriority w:val="99"/>
    <w:unhideWhenUsed/>
    <w:rsid w:val="00617B4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7B4E"/>
  </w:style>
  <w:style w:type="paragraph" w:styleId="a7">
    <w:name w:val="List Paragraph"/>
    <w:basedOn w:val="a"/>
    <w:uiPriority w:val="34"/>
    <w:qFormat/>
    <w:rsid w:val="00617B4E"/>
    <w:pPr>
      <w:ind w:leftChars="400" w:left="840"/>
    </w:pPr>
  </w:style>
  <w:style w:type="table" w:styleId="a8">
    <w:name w:val="Table Grid"/>
    <w:basedOn w:val="a1"/>
    <w:uiPriority w:val="39"/>
    <w:rsid w:val="0061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629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29EA"/>
  </w:style>
  <w:style w:type="paragraph" w:styleId="ab">
    <w:name w:val="footer"/>
    <w:basedOn w:val="a"/>
    <w:link w:val="ac"/>
    <w:uiPriority w:val="99"/>
    <w:unhideWhenUsed/>
    <w:rsid w:val="00F629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29EA"/>
  </w:style>
  <w:style w:type="paragraph" w:styleId="ad">
    <w:name w:val="Balloon Text"/>
    <w:basedOn w:val="a"/>
    <w:link w:val="ae"/>
    <w:uiPriority w:val="99"/>
    <w:semiHidden/>
    <w:unhideWhenUsed/>
    <w:rsid w:val="008F0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0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DF53-F68E-4DFE-8971-C13576E1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下平 将一</dc:creator>
  <cp:keywords/>
  <dc:description/>
  <cp:lastModifiedBy>小川 真名美</cp:lastModifiedBy>
  <cp:revision>3</cp:revision>
  <cp:lastPrinted>2026-06-16T05:42:00Z</cp:lastPrinted>
  <dcterms:created xsi:type="dcterms:W3CDTF">2026-06-16T05:42:00Z</dcterms:created>
  <dcterms:modified xsi:type="dcterms:W3CDTF">2026-06-16T05:43:00Z</dcterms:modified>
</cp:coreProperties>
</file>