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2C97" w:rsidRDefault="000A2C97" w:rsidP="000A2C97">
      <w:pPr>
        <w:rPr>
          <w:rFonts w:hAnsi="Century"/>
          <w:color w:val="auto"/>
          <w:kern w:val="2"/>
          <w:sz w:val="21"/>
          <w:szCs w:val="21"/>
        </w:rPr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第25（第22条関係）</w:t>
      </w:r>
    </w:p>
    <w:p w:rsidR="000A2C97" w:rsidRDefault="000A2C97" w:rsidP="000A2C97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0A2C97" w:rsidTr="00247ACD">
        <w:trPr>
          <w:trHeight w:val="640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97" w:rsidRDefault="000A2C97">
            <w:pPr>
              <w:pStyle w:val="a6"/>
              <w:tabs>
                <w:tab w:val="left" w:pos="840"/>
              </w:tabs>
              <w:snapToGrid/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A2C97" w:rsidRDefault="000A2C97">
            <w:pPr>
              <w:spacing w:before="525" w:line="315" w:lineRule="exact"/>
              <w:ind w:left="2526" w:right="2526"/>
              <w:jc w:val="distribute"/>
            </w:pPr>
            <w:r>
              <w:rPr>
                <w:rFonts w:hint="eastAsia"/>
              </w:rPr>
              <w:t>調停案諾否回答書</w:t>
            </w:r>
          </w:p>
          <w:p w:rsidR="000A2C97" w:rsidRDefault="000A2C97">
            <w:pPr>
              <w:pStyle w:val="a6"/>
              <w:tabs>
                <w:tab w:val="left" w:pos="840"/>
              </w:tabs>
              <w:snapToGrid/>
              <w:spacing w:before="525" w:line="315" w:lineRule="exact"/>
            </w:pPr>
            <w:r>
              <w:rPr>
                <w:rFonts w:hint="eastAsia"/>
              </w:rPr>
              <w:t xml:space="preserve">　知立市開発等事業紛争調停委員会委員長　様</w:t>
            </w:r>
          </w:p>
          <w:p w:rsidR="000A2C97" w:rsidRDefault="000A2C97" w:rsidP="000A2C97">
            <w:pPr>
              <w:pStyle w:val="a6"/>
              <w:tabs>
                <w:tab w:val="left" w:pos="840"/>
              </w:tabs>
              <w:snapToGrid/>
              <w:spacing w:before="630" w:line="315" w:lineRule="exact"/>
              <w:ind w:right="400" w:firstLineChars="2050" w:firstLine="4100"/>
            </w:pPr>
            <w:r>
              <w:rPr>
                <w:rFonts w:hint="eastAsia"/>
              </w:rPr>
              <w:t xml:space="preserve">住　所　　　　　　　　　　　　　　　　　　　</w:t>
            </w:r>
          </w:p>
          <w:p w:rsidR="000A2C97" w:rsidRDefault="000A2C97" w:rsidP="000A2C97">
            <w:pPr>
              <w:spacing w:line="315" w:lineRule="exact"/>
              <w:ind w:right="420" w:firstLineChars="1950" w:firstLine="4095"/>
            </w:pPr>
            <w:r>
              <w:rPr>
                <w:rFonts w:hint="eastAsia"/>
              </w:rPr>
              <w:t xml:space="preserve">氏　名　　　　　　　　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A2C97" w:rsidRDefault="000A2C97" w:rsidP="000A2C97">
            <w:pPr>
              <w:spacing w:line="315" w:lineRule="exact"/>
              <w:ind w:right="420" w:firstLineChars="1950" w:firstLine="4095"/>
            </w:pPr>
            <w:r>
              <w:rPr>
                <w:rFonts w:hint="eastAsia"/>
              </w:rPr>
              <w:t xml:space="preserve">電　話　　　　　（　　　　）　　　　　　　　</w:t>
            </w:r>
          </w:p>
          <w:p w:rsidR="000A2C97" w:rsidRDefault="000A2C97">
            <w:pPr>
              <w:spacing w:before="630" w:line="315" w:lineRule="exact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　号の調停案受諾勧告書による勧告については、知立市開発等事業に関する手続条例第34条第２項及び同条例に係る紛争調整規則第22条第２項の規定により、次のとおり回答します。</w:t>
            </w:r>
          </w:p>
          <w:p w:rsidR="000A2C97" w:rsidRDefault="000A2C97" w:rsidP="000A2C97">
            <w:pPr>
              <w:spacing w:before="157"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179070</wp:posOffset>
                      </wp:positionV>
                      <wp:extent cx="1123950" cy="405130"/>
                      <wp:effectExtent l="0" t="0" r="19050" b="1397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05130"/>
                              </a:xfrm>
                              <a:prstGeom prst="bracketPair">
                                <a:avLst>
                                  <a:gd name="adj" fmla="val 142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265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9.05pt;margin-top:14.1pt;width:88.5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" o:allowincell="f" adj="3081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調停案を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/>
              </w:rPr>
              <w:t>受諾します。受諾しません。</w:t>
            </w:r>
          </w:p>
        </w:tc>
      </w:tr>
      <w:tr w:rsidR="000A2C97" w:rsidTr="00247ACD">
        <w:trPr>
          <w:trHeight w:val="472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97" w:rsidRDefault="000A2C97">
            <w:pPr>
              <w:pStyle w:val="a6"/>
              <w:tabs>
                <w:tab w:val="left" w:pos="840"/>
              </w:tabs>
              <w:snapToGrid/>
              <w:spacing w:before="210"/>
            </w:pPr>
            <w:r>
              <w:rPr>
                <w:rFonts w:hint="eastAsia"/>
              </w:rPr>
              <w:t>受諾しない場合は、その理由</w:t>
            </w:r>
          </w:p>
        </w:tc>
      </w:tr>
    </w:tbl>
    <w:p w:rsidR="000A2C97" w:rsidRDefault="000A2C97" w:rsidP="000A2C97">
      <w:pPr>
        <w:pStyle w:val="2"/>
        <w:spacing w:before="52" w:line="0" w:lineRule="atLeast"/>
        <w:ind w:left="630" w:hangingChars="300" w:hanging="630"/>
      </w:pPr>
      <w:r>
        <w:rPr>
          <w:rFonts w:hint="eastAsia"/>
        </w:rPr>
        <w:t xml:space="preserve">　備考　当事者の住所、氏名は、法人にあっては、主たる事務所の所在地、名称及び代表者の氏名</w:t>
      </w:r>
    </w:p>
    <w:p w:rsidR="000A2C97" w:rsidRDefault="000A2C97" w:rsidP="000A2C97">
      <w:pPr>
        <w:pStyle w:val="2"/>
        <w:spacing w:before="52" w:line="0" w:lineRule="atLeast"/>
        <w:ind w:left="600" w:hangingChars="300" w:hanging="600"/>
        <w:rPr>
          <w:rFonts w:hAnsi="Century" w:cs="ＭＳ 明朝"/>
          <w:kern w:val="2"/>
          <w:sz w:val="21"/>
          <w:szCs w:val="21"/>
        </w:rPr>
      </w:pPr>
    </w:p>
    <w:p w:rsidR="000A2C97" w:rsidRDefault="000A2C97" w:rsidP="000A2C97">
      <w:pPr>
        <w:pStyle w:val="2"/>
        <w:spacing w:before="52" w:line="0" w:lineRule="atLeast"/>
        <w:ind w:left="600" w:hangingChars="300" w:hanging="600"/>
        <w:rPr>
          <w:rFonts w:hAnsi="Century" w:cs="ＭＳ 明朝"/>
          <w:kern w:val="2"/>
          <w:sz w:val="21"/>
          <w:szCs w:val="21"/>
        </w:rPr>
      </w:pPr>
    </w:p>
    <w:p w:rsidR="000A2C97" w:rsidRDefault="000A2C97" w:rsidP="000A2C97">
      <w:pPr>
        <w:pStyle w:val="2"/>
        <w:spacing w:before="52" w:line="0" w:lineRule="atLeast"/>
        <w:ind w:left="600" w:hangingChars="300" w:hanging="600"/>
        <w:rPr>
          <w:rFonts w:hAnsi="Century" w:cs="ＭＳ 明朝"/>
          <w:kern w:val="2"/>
          <w:sz w:val="21"/>
          <w:szCs w:val="21"/>
        </w:rPr>
      </w:pPr>
    </w:p>
    <w:p w:rsidR="000A2C97" w:rsidRDefault="000A2C97" w:rsidP="000A2C97">
      <w:pPr>
        <w:pStyle w:val="2"/>
        <w:spacing w:before="52" w:line="0" w:lineRule="atLeast"/>
        <w:ind w:left="600" w:hangingChars="300" w:hanging="600"/>
        <w:rPr>
          <w:rFonts w:hAnsi="Century" w:cs="ＭＳ 明朝"/>
          <w:kern w:val="2"/>
          <w:sz w:val="21"/>
          <w:szCs w:val="21"/>
        </w:rPr>
      </w:pPr>
    </w:p>
    <w:sectPr w:rsidR="000A2C9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04AE0"/>
    <w:rsid w:val="00063C4B"/>
    <w:rsid w:val="000A2C97"/>
    <w:rsid w:val="001C4E08"/>
    <w:rsid w:val="002132A9"/>
    <w:rsid w:val="00230AC9"/>
    <w:rsid w:val="00247ACD"/>
    <w:rsid w:val="00276423"/>
    <w:rsid w:val="002A7829"/>
    <w:rsid w:val="004344B9"/>
    <w:rsid w:val="00597103"/>
    <w:rsid w:val="007561F0"/>
    <w:rsid w:val="00912AE0"/>
    <w:rsid w:val="00946E9D"/>
    <w:rsid w:val="00967D69"/>
    <w:rsid w:val="009E220E"/>
    <w:rsid w:val="00A6140A"/>
    <w:rsid w:val="00AF470F"/>
    <w:rsid w:val="00D90980"/>
    <w:rsid w:val="00DA52D4"/>
    <w:rsid w:val="00E74C51"/>
    <w:rsid w:val="00F07C90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2</cp:revision>
  <cp:lastPrinted>2007-01-12T05:08:00Z</cp:lastPrinted>
  <dcterms:created xsi:type="dcterms:W3CDTF">2021-08-27T04:16:00Z</dcterms:created>
  <dcterms:modified xsi:type="dcterms:W3CDTF">2021-08-27T04:16:00Z</dcterms:modified>
</cp:coreProperties>
</file>