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highlight w:val="none"/>
        </w:rPr>
      </w:pPr>
      <w:bookmarkStart w:id="0" w:name="_GoBack"/>
      <w:bookmarkEnd w:id="0"/>
      <w:r>
        <w:rPr>
          <w:rFonts w:hint="eastAsia" w:ascii="ＭＳ 明朝" w:hAnsi="ＭＳ 明朝" w:eastAsia="ＭＳ 明朝"/>
          <w:highlight w:val="none"/>
        </w:rPr>
        <w:t>様式第１（第３条関係）</w:t>
      </w:r>
    </w:p>
    <w:p>
      <w:pPr>
        <w:pStyle w:val="0"/>
        <w:jc w:val="center"/>
        <w:rPr>
          <w:rFonts w:hint="default" w:ascii="ＭＳ 明朝" w:hAnsi="ＭＳ 明朝" w:eastAsia="ＭＳ 明朝"/>
          <w:highlight w:val="none"/>
        </w:rPr>
      </w:pPr>
      <w:r>
        <w:rPr>
          <w:rFonts w:hint="eastAsia" w:ascii="ＭＳ 明朝" w:hAnsi="ＭＳ 明朝" w:eastAsia="ＭＳ 明朝"/>
          <w:sz w:val="28"/>
          <w:highlight w:val="none"/>
        </w:rPr>
        <w:t>知立市教育委員会後援等申請チェックシート</w:t>
      </w:r>
    </w:p>
    <w:p>
      <w:pPr>
        <w:pStyle w:val="0"/>
        <w:rPr>
          <w:rFonts w:hint="default" w:ascii="ＭＳ 明朝" w:hAnsi="ＭＳ 明朝" w:eastAsia="ＭＳ 明朝"/>
          <w:sz w:val="22"/>
          <w:highlight w:val="none"/>
        </w:rPr>
      </w:pPr>
    </w:p>
    <w:tbl>
      <w:tblPr>
        <w:tblStyle w:val="21"/>
        <w:tblW w:w="0" w:type="auto"/>
        <w:tblInd w:w="0" w:type="dxa"/>
        <w:tblLayout w:type="fixed"/>
        <w:tblLook w:firstRow="1" w:lastRow="0" w:firstColumn="1" w:lastColumn="0" w:noHBand="0" w:noVBand="1" w:val="04A0"/>
      </w:tblPr>
      <w:tblGrid>
        <w:gridCol w:w="2515"/>
        <w:gridCol w:w="6510"/>
      </w:tblGrid>
      <w:tr>
        <w:trPr>
          <w:trHeight w:val="540" w:hRule="atLeast"/>
        </w:trPr>
        <w:tc>
          <w:tcPr>
            <w:tcW w:w="2515"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申請者名</w:t>
            </w:r>
          </w:p>
        </w:tc>
        <w:tc>
          <w:tcPr>
            <w:tcW w:w="6510" w:type="dxa"/>
            <w:vAlign w:val="center"/>
          </w:tcPr>
          <w:p>
            <w:pPr>
              <w:pStyle w:val="0"/>
              <w:rPr>
                <w:rFonts w:hint="default" w:ascii="ＭＳ 明朝" w:hAnsi="ＭＳ 明朝" w:eastAsia="ＭＳ 明朝"/>
                <w:sz w:val="22"/>
                <w:highlight w:val="none"/>
              </w:rPr>
            </w:pPr>
          </w:p>
        </w:tc>
      </w:tr>
      <w:tr>
        <w:trPr>
          <w:trHeight w:val="500" w:hRule="atLeast"/>
        </w:trPr>
        <w:tc>
          <w:tcPr>
            <w:tcW w:w="2515"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事業（行事・刊行物）名</w:t>
            </w:r>
          </w:p>
        </w:tc>
        <w:tc>
          <w:tcPr>
            <w:tcW w:w="6510" w:type="dxa"/>
            <w:vAlign w:val="center"/>
          </w:tcPr>
          <w:p>
            <w:pPr>
              <w:pStyle w:val="0"/>
              <w:rPr>
                <w:rFonts w:hint="default" w:ascii="ＭＳ 明朝" w:hAnsi="ＭＳ 明朝" w:eastAsia="ＭＳ 明朝"/>
                <w:sz w:val="22"/>
                <w:highlight w:val="none"/>
              </w:rPr>
            </w:pPr>
          </w:p>
        </w:tc>
      </w:tr>
    </w:tbl>
    <w:p>
      <w:pPr>
        <w:pStyle w:val="0"/>
        <w:rPr>
          <w:rFonts w:hint="default" w:ascii="ＭＳ 明朝" w:hAnsi="ＭＳ 明朝" w:eastAsia="ＭＳ 明朝"/>
          <w:sz w:val="22"/>
          <w:highlight w:val="none"/>
        </w:rPr>
      </w:pPr>
    </w:p>
    <w:p>
      <w:pPr>
        <w:pStyle w:val="0"/>
        <w:ind w:left="440" w:hanging="440" w:hangingChars="200"/>
        <w:rPr>
          <w:rFonts w:hint="default" w:ascii="ＭＳ 明朝" w:hAnsi="ＭＳ 明朝" w:eastAsia="ＭＳ 明朝"/>
          <w:sz w:val="22"/>
          <w:highlight w:val="none"/>
        </w:rPr>
      </w:pPr>
      <w:r>
        <w:rPr>
          <w:rFonts w:hint="eastAsia" w:ascii="ＭＳ 明朝" w:hAnsi="ＭＳ 明朝" w:eastAsia="ＭＳ 明朝"/>
          <w:sz w:val="22"/>
          <w:highlight w:val="none"/>
        </w:rPr>
        <w:t>１．事業（行事・刊行物）の目的に関し、以下に記載の項目を確認し、チェック欄に☑を入れてください。</w:t>
      </w:r>
    </w:p>
    <w:tbl>
      <w:tblPr>
        <w:tblStyle w:val="21"/>
        <w:tblW w:w="0" w:type="auto"/>
        <w:tblInd w:w="0" w:type="dxa"/>
        <w:tblLayout w:type="fixed"/>
        <w:tblLook w:firstRow="1" w:lastRow="0" w:firstColumn="1" w:lastColumn="0" w:noHBand="0" w:noVBand="1" w:val="04A0"/>
      </w:tblPr>
      <w:tblGrid>
        <w:gridCol w:w="835"/>
        <w:gridCol w:w="6720"/>
        <w:gridCol w:w="1470"/>
      </w:tblGrid>
      <w:tr>
        <w:trPr/>
        <w:tc>
          <w:tcPr>
            <w:tcW w:w="835" w:type="dxa"/>
            <w:vAlign w:val="center"/>
          </w:tcPr>
          <w:p>
            <w:pPr>
              <w:pStyle w:val="0"/>
              <w:jc w:val="center"/>
              <w:rPr>
                <w:rFonts w:hint="default" w:ascii="ＭＳ 明朝" w:hAnsi="ＭＳ 明朝" w:eastAsia="ＭＳ 明朝"/>
                <w:sz w:val="22"/>
                <w:highlight w:val="none"/>
              </w:rPr>
            </w:pPr>
          </w:p>
        </w:tc>
        <w:tc>
          <w:tcPr>
            <w:tcW w:w="672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開催する事項の目的等に関する確認事項</w:t>
            </w:r>
          </w:p>
        </w:tc>
        <w:tc>
          <w:tcPr>
            <w:tcW w:w="147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チェック</w:t>
            </w: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１</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特定の宗教又は政治団体を宣伝及び支持又は反対する意図がある事業ではありません。</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２</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参加者に対して勧誘や署名等を行うなど、営利又は商業宣伝の意図がある事業ではありません。</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３</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公序良俗に反するもの、又は暴力団と関係がある又はそのおそれのあるものではありません。</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eastAsia"/>
                <w:highlight w:val="none"/>
              </w:rPr>
            </w:pPr>
            <w:r>
              <w:rPr>
                <w:rFonts w:hint="eastAsia" w:ascii="ＭＳ 明朝" w:hAnsi="ＭＳ 明朝" w:eastAsia="ＭＳ 明朝"/>
                <w:highlight w:val="none"/>
              </w:rPr>
              <w:t>４</w:t>
            </w:r>
          </w:p>
        </w:tc>
        <w:tc>
          <w:tcPr>
            <w:tcW w:w="6720" w:type="dxa"/>
            <w:vAlign w:val="center"/>
          </w:tcPr>
          <w:p>
            <w:pPr>
              <w:pStyle w:val="0"/>
              <w:rPr>
                <w:rFonts w:hint="eastAsia"/>
                <w:highlight w:val="none"/>
              </w:rPr>
            </w:pPr>
            <w:r>
              <w:rPr>
                <w:rFonts w:hint="eastAsia" w:ascii="ＭＳ 明朝" w:hAnsi="ＭＳ 明朝" w:eastAsia="ＭＳ 明朝"/>
                <w:highlight w:val="none"/>
              </w:rPr>
              <w:t>当該事業は、原則として後援等の申請時において会場を確保している事業である。</w:t>
            </w:r>
          </w:p>
        </w:tc>
        <w:tc>
          <w:tcPr>
            <w:tcW w:w="1470" w:type="dxa"/>
            <w:vAlign w:val="center"/>
          </w:tcPr>
          <w:p>
            <w:pPr>
              <w:pStyle w:val="0"/>
              <w:rPr>
                <w:rFonts w:hint="eastAsia"/>
                <w:highlight w:val="none"/>
              </w:rPr>
            </w:pPr>
          </w:p>
        </w:tc>
      </w:tr>
    </w:tbl>
    <w:p>
      <w:pPr>
        <w:pStyle w:val="0"/>
        <w:rPr>
          <w:rFonts w:hint="default" w:ascii="ＭＳ 明朝" w:hAnsi="ＭＳ 明朝" w:eastAsia="ＭＳ 明朝"/>
          <w:sz w:val="22"/>
          <w:highlight w:val="none"/>
        </w:rPr>
      </w:pPr>
    </w:p>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２．主催者及び事業に関し、該当する項目のチェック欄に☑を入れてください。</w:t>
      </w:r>
    </w:p>
    <w:tbl>
      <w:tblPr>
        <w:tblStyle w:val="21"/>
        <w:tblW w:w="0" w:type="auto"/>
        <w:tblInd w:w="0" w:type="dxa"/>
        <w:tblLayout w:type="fixed"/>
        <w:tblLook w:firstRow="1" w:lastRow="0" w:firstColumn="1" w:lastColumn="0" w:noHBand="0" w:noVBand="1" w:val="04A0"/>
      </w:tblPr>
      <w:tblGrid>
        <w:gridCol w:w="835"/>
        <w:gridCol w:w="6720"/>
        <w:gridCol w:w="1470"/>
      </w:tblGrid>
      <w:tr>
        <w:trPr/>
        <w:tc>
          <w:tcPr>
            <w:tcW w:w="835" w:type="dxa"/>
            <w:vAlign w:val="center"/>
          </w:tcPr>
          <w:p>
            <w:pPr>
              <w:pStyle w:val="0"/>
              <w:jc w:val="center"/>
              <w:rPr>
                <w:rFonts w:hint="default" w:ascii="ＭＳ 明朝" w:hAnsi="ＭＳ 明朝" w:eastAsia="ＭＳ 明朝"/>
                <w:sz w:val="22"/>
                <w:highlight w:val="none"/>
              </w:rPr>
            </w:pPr>
          </w:p>
        </w:tc>
        <w:tc>
          <w:tcPr>
            <w:tcW w:w="672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開催する事項の目的等に関する確認事項</w:t>
            </w:r>
          </w:p>
        </w:tc>
        <w:tc>
          <w:tcPr>
            <w:tcW w:w="147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チェック</w:t>
            </w: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１</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当該事業は、文部科学省又は文化庁が後援等を承認した事業である。</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２</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当該事業は、愛知県又は愛知県教育委員会が後援等を承認した事業である。</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３</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申請者は、社会教育法（昭和</w:t>
            </w:r>
            <w:r>
              <w:rPr>
                <w:rFonts w:hint="eastAsia" w:ascii="ＭＳ 明朝" w:hAnsi="ＭＳ 明朝" w:eastAsia="ＭＳ 明朝"/>
                <w:sz w:val="22"/>
                <w:highlight w:val="none"/>
              </w:rPr>
              <w:t>24</w:t>
            </w:r>
            <w:r>
              <w:rPr>
                <w:rFonts w:hint="eastAsia" w:ascii="ＭＳ 明朝" w:hAnsi="ＭＳ 明朝" w:eastAsia="ＭＳ 明朝"/>
                <w:sz w:val="22"/>
                <w:highlight w:val="none"/>
              </w:rPr>
              <w:t>年法律第</w:t>
            </w:r>
            <w:r>
              <w:rPr>
                <w:rFonts w:hint="eastAsia" w:ascii="ＭＳ 明朝" w:hAnsi="ＭＳ 明朝" w:eastAsia="ＭＳ 明朝"/>
                <w:sz w:val="22"/>
                <w:highlight w:val="none"/>
              </w:rPr>
              <w:t>207</w:t>
            </w:r>
            <w:r>
              <w:rPr>
                <w:rFonts w:hint="eastAsia" w:ascii="ＭＳ 明朝" w:hAnsi="ＭＳ 明朝" w:eastAsia="ＭＳ 明朝"/>
                <w:sz w:val="22"/>
                <w:highlight w:val="none"/>
              </w:rPr>
              <w:t>号）第</w:t>
            </w:r>
            <w:r>
              <w:rPr>
                <w:rFonts w:hint="eastAsia" w:ascii="ＭＳ 明朝" w:hAnsi="ＭＳ 明朝" w:eastAsia="ＭＳ 明朝"/>
                <w:sz w:val="22"/>
                <w:highlight w:val="none"/>
              </w:rPr>
              <w:t>10</w:t>
            </w:r>
            <w:r>
              <w:rPr>
                <w:rFonts w:hint="eastAsia" w:ascii="ＭＳ 明朝" w:hAnsi="ＭＳ 明朝" w:eastAsia="ＭＳ 明朝"/>
                <w:sz w:val="22"/>
                <w:highlight w:val="none"/>
              </w:rPr>
              <w:t>条に定められる社会教育関係団体である。</w:t>
            </w:r>
          </w:p>
        </w:tc>
        <w:tc>
          <w:tcPr>
            <w:tcW w:w="1470" w:type="dxa"/>
            <w:vAlign w:val="center"/>
          </w:tcPr>
          <w:p>
            <w:pPr>
              <w:pStyle w:val="0"/>
              <w:jc w:val="center"/>
              <w:rPr>
                <w:rFonts w:hint="default" w:ascii="ＭＳ 明朝" w:hAnsi="ＭＳ 明朝" w:eastAsia="ＭＳ 明朝"/>
                <w:sz w:val="22"/>
                <w:highlight w:val="none"/>
              </w:rPr>
            </w:pPr>
          </w:p>
        </w:tc>
      </w:tr>
      <w:tr>
        <w:trPr>
          <w:trHeight w:val="720" w:hRule="atLeast"/>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４</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申請者は、公共団体又は公共的団体である。</w:t>
            </w:r>
          </w:p>
        </w:tc>
        <w:tc>
          <w:tcPr>
            <w:tcW w:w="1470" w:type="dxa"/>
            <w:vAlign w:val="center"/>
          </w:tcPr>
          <w:p>
            <w:pPr>
              <w:pStyle w:val="0"/>
              <w:jc w:val="center"/>
              <w:rPr>
                <w:rFonts w:hint="default" w:ascii="ＭＳ 明朝" w:hAnsi="ＭＳ 明朝" w:eastAsia="ＭＳ 明朝"/>
                <w:sz w:val="22"/>
                <w:highlight w:val="none"/>
              </w:rPr>
            </w:pPr>
          </w:p>
        </w:tc>
      </w:tr>
      <w:tr>
        <w:trPr>
          <w:trHeight w:val="720" w:hRule="atLeast"/>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５</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申請者は、知立市文化協会又はその加盟団体である。</w:t>
            </w:r>
          </w:p>
        </w:tc>
        <w:tc>
          <w:tcPr>
            <w:tcW w:w="1470" w:type="dxa"/>
            <w:vAlign w:val="center"/>
          </w:tcPr>
          <w:p>
            <w:pPr>
              <w:pStyle w:val="0"/>
              <w:jc w:val="center"/>
              <w:rPr>
                <w:rFonts w:hint="default" w:ascii="ＭＳ 明朝" w:hAnsi="ＭＳ 明朝" w:eastAsia="ＭＳ 明朝"/>
                <w:sz w:val="22"/>
                <w:highlight w:val="none"/>
              </w:rPr>
            </w:pPr>
          </w:p>
        </w:tc>
      </w:tr>
      <w:tr>
        <w:trPr>
          <w:trHeight w:val="720" w:hRule="atLeast"/>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６</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申請者は、知立市スポーツ協会又はその加盟団体である。</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７</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申請者は、知立市より補助金を交付されている団体である。</w:t>
            </w:r>
          </w:p>
          <w:p>
            <w:pPr>
              <w:pStyle w:val="0"/>
              <w:ind w:firstLine="220"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補</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助</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金</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名（　　　　　　　　　　　　　　　　　　　　）</w:t>
            </w:r>
          </w:p>
          <w:p>
            <w:pPr>
              <w:pStyle w:val="0"/>
              <w:ind w:firstLine="220"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補助金申請先（　知立市役所　　　　　　　　　　課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highlight w:val="none"/>
              </w:rPr>
            </w:pPr>
            <w:r>
              <w:rPr>
                <w:rFonts w:hint="eastAsia" w:ascii="ＭＳ 明朝" w:hAnsi="ＭＳ 明朝" w:eastAsia="ＭＳ 明朝"/>
                <w:highlight w:val="none"/>
              </w:rPr>
              <w:t>８</w:t>
            </w:r>
          </w:p>
        </w:tc>
        <w:tc>
          <w:tcPr>
            <w:tcW w:w="6720" w:type="dxa"/>
            <w:vAlign w:val="center"/>
          </w:tcPr>
          <w:p>
            <w:pPr>
              <w:pStyle w:val="0"/>
              <w:rPr>
                <w:rFonts w:hint="default" w:ascii="ＭＳ 明朝" w:hAnsi="ＭＳ 明朝" w:eastAsia="ＭＳ 明朝"/>
                <w:highlight w:val="none"/>
              </w:rPr>
            </w:pPr>
            <w:r>
              <w:rPr>
                <w:rFonts w:hint="eastAsia" w:ascii="ＭＳ 明朝" w:hAnsi="ＭＳ 明朝" w:eastAsia="ＭＳ 明朝"/>
                <w:highlight w:val="none"/>
              </w:rPr>
              <w:t>上記のいずれにも該当しない。</w:t>
            </w:r>
          </w:p>
        </w:tc>
        <w:tc>
          <w:tcPr>
            <w:tcW w:w="1470" w:type="dxa"/>
            <w:vAlign w:val="center"/>
          </w:tcPr>
          <w:p>
            <w:pPr>
              <w:pStyle w:val="0"/>
              <w:rPr>
                <w:rFonts w:hint="default" w:ascii="ＭＳ 明朝" w:hAnsi="ＭＳ 明朝" w:eastAsia="ＭＳ 明朝"/>
                <w:highlight w:val="none"/>
              </w:rPr>
            </w:pPr>
          </w:p>
        </w:tc>
      </w:tr>
    </w:tbl>
    <w:p>
      <w:pPr>
        <w:pStyle w:val="0"/>
        <w:rPr>
          <w:rFonts w:hint="default" w:ascii="ＭＳ 明朝" w:hAnsi="ＭＳ 明朝" w:eastAsia="ＭＳ 明朝"/>
          <w:sz w:val="22"/>
          <w:highlight w:val="none"/>
        </w:rPr>
      </w:pPr>
    </w:p>
    <w:p>
      <w:pPr>
        <w:pStyle w:val="0"/>
        <w:jc w:val="center"/>
        <w:rPr>
          <w:rFonts w:hint="default" w:ascii="ＭＳ 明朝" w:hAnsi="ＭＳ 明朝" w:eastAsia="ＭＳ 明朝"/>
          <w:highlight w:val="none"/>
        </w:rPr>
      </w:pPr>
      <w:r>
        <w:rPr>
          <w:rFonts w:hint="eastAsia" w:ascii="ＭＳ 明朝" w:hAnsi="ＭＳ 明朝" w:eastAsia="ＭＳ 明朝"/>
          <w:b w:val="1"/>
          <w:sz w:val="24"/>
          <w:highlight w:val="none"/>
          <w:bdr w:val="single" w:color="auto" w:sz="4" w:space="0"/>
        </w:rPr>
        <w:t>　　上記２．８に該当する場合のみ裏面にもお答えください。　　</w:t>
      </w:r>
    </w:p>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３．表面２．において、「８上記のいずれにも該当しない。」にあてはまる場合のみ、以下にご回答ください。</w:t>
      </w:r>
    </w:p>
    <w:p>
      <w:pPr>
        <w:pStyle w:val="0"/>
        <w:ind w:left="440" w:hanging="440" w:hangingChars="200"/>
        <w:rPr>
          <w:rFonts w:hint="default" w:ascii="ＭＳ 明朝" w:hAnsi="ＭＳ 明朝" w:eastAsia="ＭＳ 明朝"/>
          <w:sz w:val="22"/>
          <w:highlight w:val="none"/>
        </w:rPr>
      </w:pPr>
      <w:r>
        <w:rPr>
          <w:rFonts w:hint="eastAsia" w:ascii="ＭＳ 明朝" w:hAnsi="ＭＳ 明朝" w:eastAsia="ＭＳ 明朝"/>
          <w:sz w:val="22"/>
          <w:highlight w:val="none"/>
        </w:rPr>
        <w:t>　　なお、申請する事業が行事の場合は（１）、刊行物の場合は（２）にご回答ください。</w:t>
      </w:r>
    </w:p>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（１）－１申請する事業が行事の場合</w:t>
      </w:r>
    </w:p>
    <w:tbl>
      <w:tblPr>
        <w:tblStyle w:val="21"/>
        <w:tblW w:w="0" w:type="auto"/>
        <w:tblInd w:w="0" w:type="dxa"/>
        <w:tblLayout w:type="fixed"/>
        <w:tblLook w:firstRow="1" w:lastRow="0" w:firstColumn="1" w:lastColumn="0" w:noHBand="0" w:noVBand="1" w:val="04A0"/>
      </w:tblPr>
      <w:tblGrid>
        <w:gridCol w:w="835"/>
        <w:gridCol w:w="6720"/>
        <w:gridCol w:w="1470"/>
      </w:tblGrid>
      <w:tr>
        <w:trPr/>
        <w:tc>
          <w:tcPr>
            <w:tcW w:w="835" w:type="dxa"/>
            <w:vAlign w:val="center"/>
          </w:tcPr>
          <w:p>
            <w:pPr>
              <w:pStyle w:val="0"/>
              <w:jc w:val="center"/>
              <w:rPr>
                <w:rFonts w:hint="default" w:ascii="ＭＳ 明朝" w:hAnsi="ＭＳ 明朝" w:eastAsia="ＭＳ 明朝"/>
                <w:sz w:val="22"/>
                <w:highlight w:val="none"/>
              </w:rPr>
            </w:pPr>
          </w:p>
        </w:tc>
        <w:tc>
          <w:tcPr>
            <w:tcW w:w="672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開催する事項の目的等に関する確認事項</w:t>
            </w:r>
          </w:p>
        </w:tc>
        <w:tc>
          <w:tcPr>
            <w:tcW w:w="147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チェック</w:t>
            </w:r>
          </w:p>
        </w:tc>
      </w:tr>
      <w:tr>
        <w:trPr>
          <w:trHeight w:val="720" w:hRule="atLeast"/>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１</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当該事業は、知立市内で開催する行事である。若しくは、客観的又は合理的な理由から、知立市外で開催する行事である。</w:t>
            </w:r>
          </w:p>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　市外で開催する理由</w:t>
            </w:r>
          </w:p>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　　　　　　　　　　　　　　　　　　　　　　　　　　　）</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２</w:t>
            </w:r>
            <w:r>
              <w:rPr>
                <w:rFonts w:hint="eastAsia" w:ascii="ＭＳ 明朝" w:hAnsi="ＭＳ 明朝" w:eastAsia="ＭＳ 明朝"/>
                <w:sz w:val="16"/>
                <w:highlight w:val="none"/>
              </w:rPr>
              <w:t>※</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当該事業は、事業規模が知立市全域にわたるものであって、参加の機会が市民に広く開放される行事である。</w:t>
            </w:r>
          </w:p>
        </w:tc>
        <w:tc>
          <w:tcPr>
            <w:tcW w:w="1470" w:type="dxa"/>
            <w:vAlign w:val="center"/>
          </w:tcPr>
          <w:p>
            <w:pPr>
              <w:pStyle w:val="0"/>
              <w:jc w:val="center"/>
              <w:rPr>
                <w:rFonts w:hint="default" w:ascii="ＭＳ 明朝" w:hAnsi="ＭＳ 明朝" w:eastAsia="ＭＳ 明朝"/>
                <w:sz w:val="22"/>
                <w:highlight w:val="none"/>
              </w:rPr>
            </w:pPr>
          </w:p>
        </w:tc>
      </w:tr>
    </w:tbl>
    <w:p>
      <w:pPr>
        <w:pStyle w:val="0"/>
        <w:rPr>
          <w:rFonts w:hint="default"/>
          <w:highlight w:val="none"/>
        </w:rPr>
      </w:pPr>
      <w:r>
        <w:rPr>
          <w:rFonts w:hint="eastAsia" w:ascii="ＭＳ 明朝" w:hAnsi="ＭＳ 明朝" w:eastAsia="ＭＳ 明朝"/>
          <w:sz w:val="22"/>
          <w:highlight w:val="none"/>
        </w:rPr>
        <w:t>（１）－２申請する事業が行事の場合　</w:t>
      </w:r>
      <w:r>
        <w:rPr>
          <w:rFonts w:hint="eastAsia" w:ascii="ＭＳ 明朝" w:hAnsi="ＭＳ 明朝" w:eastAsia="ＭＳ 明朝"/>
          <w:b w:val="1"/>
          <w:sz w:val="22"/>
          <w:highlight w:val="none"/>
        </w:rPr>
        <w:t>※インターネットによる配信の場合のみ記入</w:t>
      </w:r>
    </w:p>
    <w:tbl>
      <w:tblPr>
        <w:tblStyle w:val="21"/>
        <w:tblW w:w="0" w:type="auto"/>
        <w:tblInd w:w="0" w:type="dxa"/>
        <w:tblLayout w:type="fixed"/>
        <w:tblLook w:firstRow="1" w:lastRow="0" w:firstColumn="1" w:lastColumn="0" w:noHBand="0" w:noVBand="1" w:val="04A0"/>
      </w:tblPr>
      <w:tblGrid>
        <w:gridCol w:w="835"/>
        <w:gridCol w:w="6720"/>
        <w:gridCol w:w="1470"/>
      </w:tblGrid>
      <w:tr>
        <w:trPr/>
        <w:tc>
          <w:tcPr>
            <w:tcW w:w="835" w:type="dxa"/>
            <w:vAlign w:val="center"/>
          </w:tcPr>
          <w:p>
            <w:pPr>
              <w:pStyle w:val="0"/>
              <w:jc w:val="center"/>
              <w:rPr>
                <w:rFonts w:hint="default" w:ascii="ＭＳ 明朝" w:hAnsi="ＭＳ 明朝" w:eastAsia="ＭＳ 明朝"/>
                <w:sz w:val="22"/>
                <w:highlight w:val="none"/>
              </w:rPr>
            </w:pPr>
          </w:p>
        </w:tc>
        <w:tc>
          <w:tcPr>
            <w:tcW w:w="672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開催する事項の目的等に関する確認事項</w:t>
            </w:r>
          </w:p>
        </w:tc>
        <w:tc>
          <w:tcPr>
            <w:tcW w:w="147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チェック</w:t>
            </w: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３</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当該事業の開催方法がインターネットによる配信である場合、主たる参加対象を知立市民とした行事である。</w:t>
            </w:r>
          </w:p>
        </w:tc>
        <w:tc>
          <w:tcPr>
            <w:tcW w:w="1470" w:type="dxa"/>
            <w:vAlign w:val="center"/>
          </w:tcPr>
          <w:p>
            <w:pPr>
              <w:pStyle w:val="0"/>
              <w:jc w:val="center"/>
              <w:rPr>
                <w:rFonts w:hint="default" w:ascii="ＭＳ 明朝" w:hAnsi="ＭＳ 明朝" w:eastAsia="ＭＳ 明朝"/>
                <w:sz w:val="22"/>
                <w:highlight w:val="none"/>
              </w:rPr>
            </w:pPr>
          </w:p>
        </w:tc>
      </w:tr>
    </w:tbl>
    <w:p>
      <w:pPr>
        <w:pStyle w:val="0"/>
        <w:rPr>
          <w:rFonts w:hint="default" w:ascii="ＭＳ 明朝" w:hAnsi="ＭＳ 明朝" w:eastAsia="ＭＳ 明朝"/>
          <w:sz w:val="20"/>
          <w:highlight w:val="none"/>
        </w:rPr>
      </w:pPr>
    </w:p>
    <w:p>
      <w:pPr>
        <w:pStyle w:val="0"/>
        <w:rPr>
          <w:rFonts w:hint="default" w:ascii="ＭＳ 明朝" w:hAnsi="ＭＳ 明朝" w:eastAsia="ＭＳ 明朝"/>
          <w:highlight w:val="none"/>
        </w:rPr>
      </w:pPr>
      <w:r>
        <w:rPr>
          <w:rFonts w:hint="eastAsia" w:ascii="ＭＳ 明朝" w:hAnsi="ＭＳ 明朝" w:eastAsia="ＭＳ 明朝"/>
          <w:highlight w:val="none"/>
        </w:rPr>
        <w:t>※２　団体の総会や会員の親睦交流を目的とする行事、あるいは特定の流派や団体の発表会など公益性を有しない行事は対象となりません。</w:t>
      </w:r>
    </w:p>
    <w:p>
      <w:pPr>
        <w:pStyle w:val="0"/>
        <w:rPr>
          <w:rFonts w:hint="default" w:ascii="ＭＳ 明朝" w:hAnsi="ＭＳ 明朝" w:eastAsia="ＭＳ 明朝"/>
          <w:sz w:val="20"/>
          <w:highlight w:val="none"/>
        </w:rPr>
      </w:pPr>
    </w:p>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（２）申請する事業が刊行物の場合</w:t>
      </w:r>
    </w:p>
    <w:tbl>
      <w:tblPr>
        <w:tblStyle w:val="21"/>
        <w:tblW w:w="0" w:type="auto"/>
        <w:tblInd w:w="0" w:type="dxa"/>
        <w:tblLayout w:type="fixed"/>
        <w:tblLook w:firstRow="1" w:lastRow="0" w:firstColumn="1" w:lastColumn="0" w:noHBand="0" w:noVBand="1" w:val="04A0"/>
      </w:tblPr>
      <w:tblGrid>
        <w:gridCol w:w="835"/>
        <w:gridCol w:w="6720"/>
        <w:gridCol w:w="1470"/>
      </w:tblGrid>
      <w:tr>
        <w:trPr/>
        <w:tc>
          <w:tcPr>
            <w:tcW w:w="835" w:type="dxa"/>
            <w:vAlign w:val="center"/>
          </w:tcPr>
          <w:p>
            <w:pPr>
              <w:pStyle w:val="0"/>
              <w:jc w:val="center"/>
              <w:rPr>
                <w:rFonts w:hint="default" w:ascii="ＭＳ 明朝" w:hAnsi="ＭＳ 明朝" w:eastAsia="ＭＳ 明朝"/>
                <w:sz w:val="22"/>
                <w:highlight w:val="none"/>
              </w:rPr>
            </w:pPr>
          </w:p>
        </w:tc>
        <w:tc>
          <w:tcPr>
            <w:tcW w:w="672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開催する事項の目的等に関する確認事項</w:t>
            </w:r>
          </w:p>
        </w:tc>
        <w:tc>
          <w:tcPr>
            <w:tcW w:w="1470"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チェック</w:t>
            </w:r>
          </w:p>
        </w:tc>
      </w:tr>
      <w:tr>
        <w:trPr>
          <w:trHeight w:val="720" w:hRule="atLeast"/>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１</w:t>
            </w:r>
            <w:r>
              <w:rPr>
                <w:rFonts w:hint="eastAsia" w:ascii="ＭＳ 明朝" w:hAnsi="ＭＳ 明朝" w:eastAsia="ＭＳ 明朝"/>
                <w:sz w:val="16"/>
                <w:highlight w:val="none"/>
              </w:rPr>
              <w:t>※</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当該事業は、知立市に関係する事項を主たる内容とした刊行物である。</w:t>
            </w:r>
          </w:p>
        </w:tc>
        <w:tc>
          <w:tcPr>
            <w:tcW w:w="1470" w:type="dxa"/>
            <w:vAlign w:val="center"/>
          </w:tcPr>
          <w:p>
            <w:pPr>
              <w:pStyle w:val="0"/>
              <w:jc w:val="center"/>
              <w:rPr>
                <w:rFonts w:hint="default" w:ascii="ＭＳ 明朝" w:hAnsi="ＭＳ 明朝" w:eastAsia="ＭＳ 明朝"/>
                <w:sz w:val="22"/>
                <w:highlight w:val="none"/>
              </w:rPr>
            </w:pPr>
          </w:p>
        </w:tc>
      </w:tr>
      <w:tr>
        <w:trPr/>
        <w:tc>
          <w:tcPr>
            <w:tcW w:w="835" w:type="dxa"/>
            <w:vAlign w:val="center"/>
          </w:tcPr>
          <w:p>
            <w:pPr>
              <w:pStyle w:val="0"/>
              <w:jc w:val="center"/>
              <w:rPr>
                <w:rFonts w:hint="default" w:ascii="ＭＳ 明朝" w:hAnsi="ＭＳ 明朝" w:eastAsia="ＭＳ 明朝"/>
                <w:sz w:val="22"/>
                <w:highlight w:val="none"/>
              </w:rPr>
            </w:pPr>
            <w:r>
              <w:rPr>
                <w:rFonts w:hint="eastAsia" w:ascii="ＭＳ 明朝" w:hAnsi="ＭＳ 明朝" w:eastAsia="ＭＳ 明朝"/>
                <w:sz w:val="22"/>
                <w:highlight w:val="none"/>
              </w:rPr>
              <w:t>２</w:t>
            </w:r>
          </w:p>
        </w:tc>
        <w:tc>
          <w:tcPr>
            <w:tcW w:w="6720" w:type="dxa"/>
            <w:vAlign w:val="center"/>
          </w:tcPr>
          <w:p>
            <w:pPr>
              <w:pStyle w:val="0"/>
              <w:rPr>
                <w:rFonts w:hint="default" w:ascii="ＭＳ 明朝" w:hAnsi="ＭＳ 明朝" w:eastAsia="ＭＳ 明朝"/>
                <w:sz w:val="22"/>
                <w:highlight w:val="none"/>
              </w:rPr>
            </w:pPr>
            <w:r>
              <w:rPr>
                <w:rFonts w:hint="eastAsia" w:ascii="ＭＳ 明朝" w:hAnsi="ＭＳ 明朝" w:eastAsia="ＭＳ 明朝"/>
                <w:sz w:val="22"/>
                <w:highlight w:val="none"/>
              </w:rPr>
              <w:t>当該事業は、一部の小中学校の特定の学年など、極端に配布対象が限定されない刊行物である。</w:t>
            </w:r>
          </w:p>
        </w:tc>
        <w:tc>
          <w:tcPr>
            <w:tcW w:w="1470" w:type="dxa"/>
            <w:vAlign w:val="center"/>
          </w:tcPr>
          <w:p>
            <w:pPr>
              <w:pStyle w:val="0"/>
              <w:jc w:val="center"/>
              <w:rPr>
                <w:rFonts w:hint="default" w:ascii="ＭＳ 明朝" w:hAnsi="ＭＳ 明朝" w:eastAsia="ＭＳ 明朝"/>
                <w:sz w:val="22"/>
                <w:highlight w:val="none"/>
              </w:rPr>
            </w:pPr>
          </w:p>
        </w:tc>
      </w:tr>
    </w:tbl>
    <w:p>
      <w:pPr>
        <w:pStyle w:val="0"/>
        <w:rPr>
          <w:rFonts w:hint="default" w:ascii="ＭＳ 明朝" w:hAnsi="ＭＳ 明朝" w:eastAsia="ＭＳ 明朝"/>
          <w:highlight w:val="none"/>
        </w:rPr>
      </w:pPr>
      <w:r>
        <w:rPr>
          <w:rFonts w:hint="eastAsia" w:ascii="ＭＳ 明朝" w:hAnsi="ＭＳ 明朝" w:eastAsia="ＭＳ 明朝"/>
          <w:highlight w:val="none"/>
        </w:rPr>
        <w:t>※１　刊行物において一部知立市について記載がある場合であっても、知立市に関係する事項を主な内容としない刊行物は、対象となりません。</w:t>
      </w:r>
    </w:p>
    <w:p>
      <w:pPr>
        <w:pStyle w:val="0"/>
        <w:ind w:firstLine="220" w:firstLineChars="100"/>
        <w:rPr>
          <w:rFonts w:hint="default" w:ascii="ＭＳ 明朝" w:hAnsi="ＭＳ 明朝" w:eastAsia="ＭＳ 明朝"/>
          <w:sz w:val="22"/>
          <w:highlight w:val="none"/>
        </w:rPr>
      </w:pPr>
    </w:p>
    <w:sectPr>
      <w:type w:val="continuous"/>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638</TotalTime>
  <Pages>2</Pages>
  <Words>3</Words>
  <Characters>1212</Characters>
  <Application>JUST Note</Application>
  <Lines>108</Lines>
  <Paragraphs>62</Paragraphs>
  <Company>知立市役所</Company>
  <CharactersWithSpaces>1286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瑞季</dc:creator>
  <cp:lastModifiedBy>田中 瑞季</cp:lastModifiedBy>
  <cp:lastPrinted>2024-09-27T02:09:00Z</cp:lastPrinted>
  <dcterms:created xsi:type="dcterms:W3CDTF">2024-09-08T21:52:00Z</dcterms:created>
  <dcterms:modified xsi:type="dcterms:W3CDTF">2024-12-23T23:38:41Z</dcterms:modified>
  <cp:revision>25</cp:revision>
</cp:coreProperties>
</file>